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7FBC5" w14:textId="31CC16EE" w:rsidR="005D4337" w:rsidRDefault="00726D6D" w:rsidP="00913372">
      <w:pPr>
        <w:tabs>
          <w:tab w:val="left" w:pos="6885"/>
        </w:tabs>
        <w:jc w:val="center"/>
        <w:rPr>
          <w:b/>
          <w:bCs/>
        </w:rPr>
      </w:pPr>
      <w:bookmarkStart w:id="0" w:name="_Hlk156254473"/>
      <w:r w:rsidRPr="00913372">
        <w:rPr>
          <w:b/>
          <w:bCs/>
        </w:rPr>
        <w:t>EDITA</w:t>
      </w:r>
      <w:bookmarkStart w:id="1" w:name="_Hlk149563005"/>
      <w:r w:rsidRPr="00913372">
        <w:rPr>
          <w:b/>
          <w:bCs/>
        </w:rPr>
        <w:t>L</w:t>
      </w:r>
    </w:p>
    <w:p w14:paraId="6E851538" w14:textId="77777777" w:rsidR="00913372" w:rsidRPr="00913372" w:rsidRDefault="00913372" w:rsidP="00913372">
      <w:pPr>
        <w:tabs>
          <w:tab w:val="left" w:pos="6885"/>
        </w:tabs>
        <w:jc w:val="center"/>
        <w:rPr>
          <w:b/>
          <w:bCs/>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120"/>
        <w:gridCol w:w="615"/>
        <w:gridCol w:w="2379"/>
        <w:gridCol w:w="2737"/>
      </w:tblGrid>
      <w:tr w:rsidR="005D4337" w:rsidRPr="009D2EF2" w14:paraId="67A857C5" w14:textId="77777777">
        <w:trPr>
          <w:trHeight w:val="556"/>
        </w:trPr>
        <w:tc>
          <w:tcPr>
            <w:tcW w:w="4501" w:type="dxa"/>
            <w:gridSpan w:val="2"/>
            <w:shd w:val="clear" w:color="auto" w:fill="D5D5D5"/>
          </w:tcPr>
          <w:p w14:paraId="49828138" w14:textId="2E5DBA50" w:rsidR="005D4337" w:rsidRPr="009D2EF2" w:rsidRDefault="00726D6D" w:rsidP="002D6924">
            <w:pPr>
              <w:pStyle w:val="TableParagraph"/>
              <w:tabs>
                <w:tab w:val="left" w:pos="1843"/>
              </w:tabs>
              <w:ind w:left="113" w:right="67"/>
              <w:jc w:val="both"/>
              <w:rPr>
                <w:rFonts w:ascii="Arial" w:hAnsi="Arial"/>
                <w:b/>
                <w:sz w:val="24"/>
              </w:rPr>
            </w:pPr>
            <w:r w:rsidRPr="009D2EF2">
              <w:rPr>
                <w:rFonts w:ascii="Arial" w:hAnsi="Arial"/>
                <w:b/>
                <w:sz w:val="24"/>
              </w:rPr>
              <w:t>PREGÃO</w:t>
            </w:r>
            <w:r w:rsidRPr="009D2EF2">
              <w:rPr>
                <w:rFonts w:ascii="Arial" w:hAnsi="Arial"/>
                <w:b/>
                <w:spacing w:val="-4"/>
                <w:sz w:val="24"/>
              </w:rPr>
              <w:t xml:space="preserve"> </w:t>
            </w:r>
            <w:r w:rsidRPr="009D2EF2">
              <w:rPr>
                <w:rFonts w:ascii="Arial" w:hAnsi="Arial"/>
                <w:b/>
                <w:sz w:val="24"/>
              </w:rPr>
              <w:t>ELETRÔNICO</w:t>
            </w:r>
            <w:r w:rsidRPr="009D2EF2">
              <w:rPr>
                <w:rFonts w:ascii="Arial" w:hAnsi="Arial"/>
                <w:b/>
                <w:spacing w:val="-6"/>
                <w:sz w:val="24"/>
              </w:rPr>
              <w:t xml:space="preserve"> </w:t>
            </w:r>
            <w:r w:rsidRPr="009D2EF2">
              <w:rPr>
                <w:rFonts w:ascii="Arial" w:hAnsi="Arial"/>
                <w:b/>
                <w:sz w:val="24"/>
              </w:rPr>
              <w:t>Nº</w:t>
            </w:r>
            <w:r w:rsidRPr="009D2EF2">
              <w:rPr>
                <w:rFonts w:ascii="Arial" w:hAnsi="Arial"/>
                <w:b/>
                <w:spacing w:val="-6"/>
                <w:sz w:val="24"/>
              </w:rPr>
              <w:t xml:space="preserve"> </w:t>
            </w:r>
            <w:r w:rsidR="002D6924">
              <w:rPr>
                <w:rFonts w:ascii="Arial" w:hAnsi="Arial"/>
                <w:b/>
                <w:spacing w:val="-6"/>
                <w:sz w:val="24"/>
              </w:rPr>
              <w:t>24</w:t>
            </w:r>
            <w:r w:rsidR="00E63994">
              <w:rPr>
                <w:rFonts w:ascii="Arial" w:hAnsi="Arial"/>
                <w:b/>
                <w:spacing w:val="-6"/>
                <w:sz w:val="24"/>
              </w:rPr>
              <w:t>/</w:t>
            </w:r>
            <w:r w:rsidRPr="009D2EF2">
              <w:rPr>
                <w:rFonts w:ascii="Arial" w:hAnsi="Arial"/>
                <w:b/>
                <w:sz w:val="24"/>
              </w:rPr>
              <w:t>202</w:t>
            </w:r>
            <w:r w:rsidR="006A1A52">
              <w:rPr>
                <w:rFonts w:ascii="Arial" w:hAnsi="Arial"/>
                <w:b/>
                <w:sz w:val="24"/>
              </w:rPr>
              <w:t>4</w:t>
            </w:r>
          </w:p>
        </w:tc>
        <w:tc>
          <w:tcPr>
            <w:tcW w:w="5731" w:type="dxa"/>
            <w:gridSpan w:val="3"/>
            <w:shd w:val="clear" w:color="auto" w:fill="D5D5D5"/>
          </w:tcPr>
          <w:p w14:paraId="2EA41437" w14:textId="503E23E3" w:rsidR="005D4337" w:rsidRPr="009D2EF2" w:rsidRDefault="00726D6D" w:rsidP="004A59E9">
            <w:pPr>
              <w:pStyle w:val="TableParagraph"/>
              <w:tabs>
                <w:tab w:val="left" w:pos="1843"/>
              </w:tabs>
              <w:ind w:left="110" w:right="67"/>
              <w:jc w:val="both"/>
              <w:rPr>
                <w:rFonts w:ascii="Arial"/>
                <w:b/>
              </w:rPr>
            </w:pPr>
            <w:r w:rsidRPr="009D2EF2">
              <w:rPr>
                <w:rFonts w:ascii="Arial"/>
                <w:b/>
              </w:rPr>
              <w:t>PROCESSO</w:t>
            </w:r>
            <w:r w:rsidRPr="009D2EF2">
              <w:rPr>
                <w:rFonts w:ascii="Arial"/>
                <w:b/>
                <w:spacing w:val="-11"/>
              </w:rPr>
              <w:t xml:space="preserve"> </w:t>
            </w:r>
            <w:r w:rsidRPr="009D2EF2">
              <w:rPr>
                <w:rFonts w:ascii="Arial"/>
                <w:b/>
              </w:rPr>
              <w:t>ADMINISTRATIVO:</w:t>
            </w:r>
            <w:r w:rsidRPr="009D2EF2">
              <w:rPr>
                <w:rFonts w:ascii="Arial"/>
                <w:b/>
                <w:spacing w:val="-12"/>
              </w:rPr>
              <w:t xml:space="preserve"> </w:t>
            </w:r>
            <w:r w:rsidR="002D6924">
              <w:rPr>
                <w:rFonts w:ascii="Arial"/>
                <w:b/>
              </w:rPr>
              <w:t>388</w:t>
            </w:r>
            <w:r w:rsidRPr="009D2EF2">
              <w:rPr>
                <w:rFonts w:ascii="Arial"/>
                <w:b/>
              </w:rPr>
              <w:t>/202</w:t>
            </w:r>
            <w:r w:rsidR="003A6455">
              <w:rPr>
                <w:rFonts w:ascii="Arial"/>
                <w:b/>
              </w:rPr>
              <w:t>4</w:t>
            </w:r>
            <w:r w:rsidRPr="009D2EF2">
              <w:rPr>
                <w:rFonts w:ascii="Arial"/>
                <w:b/>
              </w:rPr>
              <w:t>/</w:t>
            </w:r>
            <w:r w:rsidR="00F61BB1" w:rsidRPr="009D2EF2">
              <w:rPr>
                <w:rFonts w:ascii="Arial"/>
                <w:b/>
              </w:rPr>
              <w:t>SEM</w:t>
            </w:r>
            <w:r w:rsidR="00D568D4">
              <w:rPr>
                <w:rFonts w:ascii="Arial"/>
                <w:b/>
              </w:rPr>
              <w:t>USA</w:t>
            </w:r>
          </w:p>
        </w:tc>
      </w:tr>
      <w:tr w:rsidR="005D4337" w:rsidRPr="009D2EF2" w14:paraId="5DA258A9" w14:textId="77777777">
        <w:trPr>
          <w:trHeight w:val="558"/>
        </w:trPr>
        <w:tc>
          <w:tcPr>
            <w:tcW w:w="10232" w:type="dxa"/>
            <w:gridSpan w:val="5"/>
            <w:shd w:val="clear" w:color="auto" w:fill="D5D5D5"/>
          </w:tcPr>
          <w:p w14:paraId="403C1FF2" w14:textId="0E21D3B9" w:rsidR="005D4337" w:rsidRPr="009D2EF2" w:rsidRDefault="00726D6D" w:rsidP="002D6924">
            <w:pPr>
              <w:pStyle w:val="TableParagraph"/>
              <w:tabs>
                <w:tab w:val="left" w:pos="1843"/>
                <w:tab w:val="left" w:pos="2703"/>
              </w:tabs>
              <w:ind w:left="113" w:right="67"/>
              <w:jc w:val="both"/>
              <w:rPr>
                <w:rFonts w:ascii="Arial" w:hAnsi="Arial"/>
                <w:b/>
              </w:rPr>
            </w:pPr>
            <w:r w:rsidRPr="009D2EF2">
              <w:rPr>
                <w:rFonts w:ascii="Arial" w:hAnsi="Arial"/>
                <w:b/>
              </w:rPr>
              <w:t>DATA</w:t>
            </w:r>
            <w:r w:rsidRPr="009D2EF2">
              <w:rPr>
                <w:rFonts w:ascii="Arial" w:hAnsi="Arial"/>
                <w:b/>
                <w:spacing w:val="-8"/>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ABERTURA:</w:t>
            </w:r>
            <w:r w:rsidRPr="009D2EF2">
              <w:rPr>
                <w:rFonts w:ascii="Arial" w:hAnsi="Arial"/>
                <w:b/>
              </w:rPr>
              <w:tab/>
            </w:r>
            <w:r w:rsidR="000742E3" w:rsidRPr="000742E3">
              <w:rPr>
                <w:rFonts w:ascii="Arial" w:hAnsi="Arial"/>
                <w:b/>
                <w:highlight w:val="yellow"/>
              </w:rPr>
              <w:t>17</w:t>
            </w:r>
            <w:r w:rsidR="002D6924" w:rsidRPr="000742E3">
              <w:rPr>
                <w:rFonts w:ascii="Arial" w:hAnsi="Arial"/>
                <w:b/>
                <w:highlight w:val="yellow"/>
              </w:rPr>
              <w:t>/</w:t>
            </w:r>
            <w:r w:rsidR="00492CB7">
              <w:rPr>
                <w:rFonts w:ascii="Arial" w:hAnsi="Arial"/>
                <w:b/>
                <w:highlight w:val="yellow"/>
                <w:shd w:val="clear" w:color="auto" w:fill="FFFF00"/>
              </w:rPr>
              <w:t>01</w:t>
            </w:r>
            <w:r w:rsidRPr="000742E3">
              <w:rPr>
                <w:rFonts w:ascii="Arial" w:hAnsi="Arial"/>
                <w:b/>
                <w:highlight w:val="yellow"/>
                <w:shd w:val="clear" w:color="auto" w:fill="FFFF00"/>
              </w:rPr>
              <w:t>/202</w:t>
            </w:r>
            <w:r w:rsidR="00492CB7">
              <w:rPr>
                <w:rFonts w:ascii="Arial" w:hAnsi="Arial"/>
                <w:b/>
                <w:highlight w:val="yellow"/>
                <w:shd w:val="clear" w:color="auto" w:fill="FFFF00"/>
              </w:rPr>
              <w:t>5</w:t>
            </w:r>
            <w:r w:rsidRPr="000742E3">
              <w:rPr>
                <w:rFonts w:ascii="Arial" w:hAnsi="Arial"/>
                <w:b/>
                <w:spacing w:val="-4"/>
                <w:highlight w:val="yellow"/>
                <w:shd w:val="clear" w:color="auto" w:fill="FFFF00"/>
              </w:rPr>
              <w:t xml:space="preserve"> </w:t>
            </w:r>
            <w:r w:rsidRPr="000742E3">
              <w:rPr>
                <w:rFonts w:ascii="Arial" w:hAnsi="Arial"/>
                <w:b/>
                <w:highlight w:val="yellow"/>
                <w:shd w:val="clear" w:color="auto" w:fill="FFFF00"/>
              </w:rPr>
              <w:t>às</w:t>
            </w:r>
            <w:r w:rsidRPr="009D2EF2">
              <w:rPr>
                <w:rFonts w:ascii="Arial" w:hAnsi="Arial"/>
                <w:b/>
                <w:spacing w:val="-7"/>
                <w:shd w:val="clear" w:color="auto" w:fill="FFFF00"/>
              </w:rPr>
              <w:t xml:space="preserve"> </w:t>
            </w:r>
            <w:r w:rsidR="00396748">
              <w:rPr>
                <w:rFonts w:ascii="Arial" w:hAnsi="Arial"/>
                <w:b/>
                <w:shd w:val="clear" w:color="auto" w:fill="FFFF00"/>
              </w:rPr>
              <w:t>09</w:t>
            </w:r>
            <w:r w:rsidR="00B360E9" w:rsidRPr="009D2EF2">
              <w:rPr>
                <w:rFonts w:ascii="Arial" w:hAnsi="Arial"/>
                <w:b/>
                <w:shd w:val="clear" w:color="auto" w:fill="FFFF00"/>
              </w:rPr>
              <w:t>h</w:t>
            </w:r>
            <w:r w:rsidR="007D6251" w:rsidRPr="009D2EF2">
              <w:rPr>
                <w:rFonts w:ascii="Arial" w:hAnsi="Arial"/>
                <w:b/>
                <w:shd w:val="clear" w:color="auto" w:fill="FFFF00"/>
              </w:rPr>
              <w:t>00</w:t>
            </w:r>
            <w:r w:rsidRPr="009D2EF2">
              <w:rPr>
                <w:rFonts w:ascii="Arial" w:hAnsi="Arial"/>
                <w:b/>
                <w:shd w:val="clear" w:color="auto" w:fill="FFFF00"/>
              </w:rPr>
              <w:t>min</w:t>
            </w:r>
            <w:r w:rsidRPr="009D2EF2">
              <w:rPr>
                <w:rFonts w:ascii="Arial" w:hAnsi="Arial"/>
                <w:b/>
              </w:rPr>
              <w:t>.</w:t>
            </w:r>
            <w:r w:rsidRPr="009D2EF2">
              <w:rPr>
                <w:rFonts w:ascii="Arial" w:hAnsi="Arial"/>
                <w:b/>
                <w:spacing w:val="40"/>
              </w:rPr>
              <w:t xml:space="preserve"> </w:t>
            </w:r>
            <w:r w:rsidRPr="009D2EF2">
              <w:rPr>
                <w:rFonts w:ascii="Arial" w:hAnsi="Arial"/>
                <w:b/>
              </w:rPr>
              <w:t>no</w:t>
            </w:r>
            <w:r w:rsidRPr="009D2EF2">
              <w:rPr>
                <w:rFonts w:ascii="Arial" w:hAnsi="Arial"/>
                <w:b/>
                <w:spacing w:val="-9"/>
              </w:rPr>
              <w:t xml:space="preserve"> </w:t>
            </w:r>
            <w:r w:rsidRPr="009D2EF2">
              <w:rPr>
                <w:rFonts w:ascii="Arial" w:hAnsi="Arial"/>
                <w:b/>
              </w:rPr>
              <w:t>sítio</w:t>
            </w:r>
            <w:r w:rsidRPr="009D2EF2">
              <w:rPr>
                <w:rFonts w:ascii="Arial" w:hAnsi="Arial"/>
                <w:b/>
                <w:spacing w:val="-10"/>
              </w:rPr>
              <w:t xml:space="preserve"> </w:t>
            </w:r>
            <w:r w:rsidRPr="009D2EF2">
              <w:rPr>
                <w:rFonts w:ascii="Arial" w:hAnsi="Arial"/>
                <w:b/>
                <w:u w:val="thick" w:color="0000FF"/>
              </w:rPr>
              <w:t>https://licitanet.com.br/</w:t>
            </w:r>
          </w:p>
        </w:tc>
      </w:tr>
      <w:tr w:rsidR="005D4337" w:rsidRPr="009D2EF2" w14:paraId="2B0B5538" w14:textId="77777777">
        <w:trPr>
          <w:trHeight w:val="258"/>
        </w:trPr>
        <w:tc>
          <w:tcPr>
            <w:tcW w:w="10232" w:type="dxa"/>
            <w:gridSpan w:val="5"/>
            <w:tcBorders>
              <w:bottom w:val="nil"/>
            </w:tcBorders>
            <w:shd w:val="clear" w:color="auto" w:fill="D5D5D5"/>
          </w:tcPr>
          <w:p w14:paraId="38302BC1" w14:textId="77777777" w:rsidR="005D4337" w:rsidRPr="009D2EF2" w:rsidRDefault="00726D6D" w:rsidP="004A59E9">
            <w:pPr>
              <w:pStyle w:val="TableParagraph"/>
              <w:tabs>
                <w:tab w:val="left" w:pos="1843"/>
              </w:tabs>
              <w:spacing w:line="238" w:lineRule="exact"/>
              <w:ind w:left="113" w:right="67"/>
              <w:jc w:val="both"/>
              <w:rPr>
                <w:rFonts w:ascii="Arial"/>
                <w:b/>
              </w:rPr>
            </w:pPr>
            <w:r w:rsidRPr="009D2EF2">
              <w:rPr>
                <w:rFonts w:ascii="Arial"/>
                <w:b/>
              </w:rPr>
              <w:t>OBJETO</w:t>
            </w:r>
          </w:p>
        </w:tc>
      </w:tr>
      <w:tr w:rsidR="005D4337" w:rsidRPr="009D2EF2" w14:paraId="2B98176A" w14:textId="77777777">
        <w:trPr>
          <w:trHeight w:val="1070"/>
        </w:trPr>
        <w:tc>
          <w:tcPr>
            <w:tcW w:w="10232" w:type="dxa"/>
            <w:gridSpan w:val="5"/>
            <w:tcBorders>
              <w:top w:val="nil"/>
            </w:tcBorders>
          </w:tcPr>
          <w:p w14:paraId="6CD11178" w14:textId="631B2430" w:rsidR="005D4337" w:rsidRPr="009D2EF2" w:rsidRDefault="008028ED" w:rsidP="004A59E9">
            <w:pPr>
              <w:pStyle w:val="TableParagraph"/>
              <w:tabs>
                <w:tab w:val="left" w:pos="1843"/>
              </w:tabs>
              <w:ind w:right="67"/>
              <w:jc w:val="both"/>
              <w:rPr>
                <w:b/>
                <w:bCs/>
              </w:rPr>
            </w:pPr>
            <w:bookmarkStart w:id="2" w:name="_Hlk184035387"/>
            <w:bookmarkStart w:id="3" w:name="_Hlk186184066"/>
            <w:r>
              <w:rPr>
                <w:rFonts w:asciiTheme="majorHAnsi" w:hAnsiTheme="majorHAnsi"/>
                <w:b/>
                <w:u w:val="single"/>
              </w:rPr>
              <w:t xml:space="preserve">REGISTRO DE PREÇO PARA FUTURA  </w:t>
            </w:r>
            <w:r w:rsidR="002D6924" w:rsidRPr="002D6924">
              <w:rPr>
                <w:rFonts w:asciiTheme="majorHAnsi" w:hAnsiTheme="majorHAnsi"/>
                <w:b/>
                <w:u w:val="single"/>
              </w:rPr>
              <w:t>AQUISIÇÃO DE MATERIAL DE CONTROLE CONTRACEPTIVO (IMPLANON)</w:t>
            </w:r>
            <w:r w:rsidR="002D6924" w:rsidRPr="002D6924">
              <w:rPr>
                <w:rFonts w:asciiTheme="majorHAnsi" w:hAnsiTheme="majorHAnsi"/>
                <w:u w:val="single"/>
              </w:rPr>
              <w:t xml:space="preserve">, </w:t>
            </w:r>
            <w:r w:rsidR="002D6924" w:rsidRPr="002D6924">
              <w:rPr>
                <w:rFonts w:asciiTheme="majorHAnsi" w:hAnsiTheme="majorHAnsi"/>
                <w:b/>
                <w:u w:val="single"/>
              </w:rPr>
              <w:t xml:space="preserve">MEDIANTE REPASSE FUNDO-A-FUNDO CONFORME PROPOSTA Nº </w:t>
            </w:r>
            <w:r w:rsidR="002D6924" w:rsidRPr="002D6924">
              <w:rPr>
                <w:rFonts w:asciiTheme="majorHAnsi" w:hAnsiTheme="majorHAnsi" w:cs="Arial"/>
                <w:b/>
                <w:u w:val="single"/>
              </w:rPr>
              <w:t>07008/2024-13 (CONTA 61763-6)</w:t>
            </w:r>
            <w:r w:rsidR="002D6924" w:rsidRPr="002D6924">
              <w:rPr>
                <w:rFonts w:asciiTheme="majorHAnsi" w:hAnsiTheme="majorHAnsi" w:cs="Arial"/>
                <w:b/>
              </w:rPr>
              <w:t>.</w:t>
            </w:r>
            <w:bookmarkEnd w:id="2"/>
          </w:p>
        </w:tc>
      </w:tr>
      <w:bookmarkEnd w:id="3"/>
      <w:tr w:rsidR="005D4337" w:rsidRPr="009D2EF2" w14:paraId="3147226F" w14:textId="77777777">
        <w:trPr>
          <w:trHeight w:val="273"/>
        </w:trPr>
        <w:tc>
          <w:tcPr>
            <w:tcW w:w="7495" w:type="dxa"/>
            <w:gridSpan w:val="4"/>
            <w:shd w:val="clear" w:color="auto" w:fill="D5D5D5"/>
          </w:tcPr>
          <w:p w14:paraId="04C709DD" w14:textId="77777777" w:rsidR="005D4337" w:rsidRPr="009D2EF2" w:rsidRDefault="00726D6D" w:rsidP="004A59E9">
            <w:pPr>
              <w:pStyle w:val="TableParagraph"/>
              <w:tabs>
                <w:tab w:val="left" w:pos="1843"/>
              </w:tabs>
              <w:spacing w:line="250" w:lineRule="exact"/>
              <w:ind w:left="113" w:right="67"/>
              <w:jc w:val="both"/>
              <w:rPr>
                <w:rFonts w:ascii="Arial"/>
                <w:b/>
              </w:rPr>
            </w:pPr>
            <w:r w:rsidRPr="009D2EF2">
              <w:rPr>
                <w:rFonts w:ascii="Arial"/>
                <w:b/>
              </w:rPr>
              <w:t>VALOR</w:t>
            </w:r>
            <w:r w:rsidRPr="009D2EF2">
              <w:rPr>
                <w:rFonts w:ascii="Arial"/>
                <w:b/>
                <w:spacing w:val="-6"/>
              </w:rPr>
              <w:t xml:space="preserve"> </w:t>
            </w:r>
            <w:r w:rsidRPr="009D2EF2">
              <w:rPr>
                <w:rFonts w:ascii="Arial"/>
                <w:b/>
              </w:rPr>
              <w:t>TOTAL</w:t>
            </w:r>
            <w:r w:rsidRPr="009D2EF2">
              <w:rPr>
                <w:rFonts w:ascii="Arial"/>
                <w:b/>
                <w:spacing w:val="-2"/>
              </w:rPr>
              <w:t xml:space="preserve"> </w:t>
            </w:r>
            <w:r w:rsidRPr="009D2EF2">
              <w:rPr>
                <w:rFonts w:ascii="Arial"/>
                <w:b/>
              </w:rPr>
              <w:t>ESTIMADO</w:t>
            </w:r>
          </w:p>
        </w:tc>
        <w:tc>
          <w:tcPr>
            <w:tcW w:w="2737" w:type="dxa"/>
            <w:shd w:val="clear" w:color="auto" w:fill="D5D5D5"/>
          </w:tcPr>
          <w:p w14:paraId="62D21A48" w14:textId="77777777" w:rsidR="005D4337" w:rsidRPr="009D2EF2" w:rsidRDefault="00726D6D" w:rsidP="004A59E9">
            <w:pPr>
              <w:pStyle w:val="TableParagraph"/>
              <w:tabs>
                <w:tab w:val="left" w:pos="1843"/>
              </w:tabs>
              <w:spacing w:line="250" w:lineRule="exact"/>
              <w:ind w:left="111" w:right="67"/>
              <w:jc w:val="both"/>
              <w:rPr>
                <w:rFonts w:ascii="Arial" w:hAnsi="Arial"/>
                <w:b/>
              </w:rPr>
            </w:pPr>
            <w:r w:rsidRPr="009D2EF2">
              <w:rPr>
                <w:rFonts w:ascii="Arial" w:hAnsi="Arial"/>
                <w:b/>
              </w:rPr>
              <w:t>LANCE</w:t>
            </w:r>
            <w:r w:rsidRPr="009D2EF2">
              <w:rPr>
                <w:rFonts w:ascii="Arial" w:hAnsi="Arial"/>
                <w:b/>
                <w:spacing w:val="-7"/>
              </w:rPr>
              <w:t xml:space="preserve"> </w:t>
            </w:r>
            <w:r w:rsidRPr="009D2EF2">
              <w:rPr>
                <w:rFonts w:ascii="Arial" w:hAnsi="Arial"/>
                <w:b/>
              </w:rPr>
              <w:t>MÍNIMO</w:t>
            </w:r>
          </w:p>
        </w:tc>
      </w:tr>
      <w:tr w:rsidR="005D4337" w:rsidRPr="009D2EF2" w14:paraId="0E68E33E" w14:textId="77777777">
        <w:trPr>
          <w:trHeight w:val="494"/>
        </w:trPr>
        <w:tc>
          <w:tcPr>
            <w:tcW w:w="7495" w:type="dxa"/>
            <w:gridSpan w:val="4"/>
          </w:tcPr>
          <w:p w14:paraId="1100D3D8" w14:textId="342AC3FC" w:rsidR="005D4337" w:rsidRPr="001C7F77" w:rsidRDefault="00BF5230" w:rsidP="002D6924">
            <w:pPr>
              <w:pStyle w:val="TableParagraph"/>
              <w:tabs>
                <w:tab w:val="left" w:pos="1843"/>
              </w:tabs>
              <w:spacing w:line="242" w:lineRule="exact"/>
              <w:ind w:left="113" w:right="67"/>
              <w:jc w:val="both"/>
              <w:rPr>
                <w:sz w:val="21"/>
              </w:rPr>
            </w:pPr>
            <w:r w:rsidRPr="001C7F77">
              <w:rPr>
                <w:rFonts w:ascii="Arial Narrow" w:eastAsia="Arial Unicode MS" w:hAnsi="Arial Narrow" w:cs="Tahoma"/>
                <w:b/>
                <w:sz w:val="20"/>
                <w:lang w:val="pt-BR" w:eastAsia="pt-BR"/>
              </w:rPr>
              <w:t xml:space="preserve">R$ </w:t>
            </w:r>
            <w:bookmarkStart w:id="4" w:name="_Hlk186184276"/>
            <w:r w:rsidR="002D6924" w:rsidRPr="001C7F77">
              <w:rPr>
                <w:rFonts w:ascii="Cambria" w:eastAsia="Arial Unicode MS" w:hAnsi="Cambria" w:cs="Arial"/>
                <w:b/>
                <w:lang w:val="pt-BR" w:eastAsia="pt-BR"/>
              </w:rPr>
              <w:t xml:space="preserve">103.838,84 (cento e </w:t>
            </w:r>
            <w:proofErr w:type="gramStart"/>
            <w:r w:rsidR="002D6924" w:rsidRPr="001C7F77">
              <w:rPr>
                <w:rFonts w:ascii="Cambria" w:eastAsia="Arial Unicode MS" w:hAnsi="Cambria" w:cs="Arial"/>
                <w:b/>
                <w:lang w:val="pt-BR" w:eastAsia="pt-BR"/>
              </w:rPr>
              <w:t>três mil oitocentos e trinta e oito real</w:t>
            </w:r>
            <w:proofErr w:type="gramEnd"/>
            <w:r w:rsidR="002D6924" w:rsidRPr="001C7F77">
              <w:rPr>
                <w:rFonts w:ascii="Cambria" w:eastAsia="Arial Unicode MS" w:hAnsi="Cambria" w:cs="Arial"/>
                <w:b/>
                <w:lang w:val="pt-BR" w:eastAsia="pt-BR"/>
              </w:rPr>
              <w:t xml:space="preserve"> com oitenta e quatro centavos)</w:t>
            </w:r>
            <w:bookmarkEnd w:id="4"/>
          </w:p>
        </w:tc>
        <w:tc>
          <w:tcPr>
            <w:tcW w:w="2737" w:type="dxa"/>
          </w:tcPr>
          <w:p w14:paraId="67CBBEF0" w14:textId="605EB21E" w:rsidR="005D4337" w:rsidRPr="009D2EF2" w:rsidRDefault="00726D6D" w:rsidP="002D6924">
            <w:pPr>
              <w:pStyle w:val="TableParagraph"/>
              <w:tabs>
                <w:tab w:val="left" w:pos="1843"/>
              </w:tabs>
              <w:ind w:left="111" w:right="67"/>
              <w:jc w:val="both"/>
              <w:rPr>
                <w:sz w:val="20"/>
              </w:rPr>
            </w:pPr>
            <w:r w:rsidRPr="009D2EF2">
              <w:rPr>
                <w:sz w:val="20"/>
              </w:rPr>
              <w:t>R$</w:t>
            </w:r>
            <w:r w:rsidR="00BF5230">
              <w:rPr>
                <w:sz w:val="20"/>
              </w:rPr>
              <w:t xml:space="preserve"> </w:t>
            </w:r>
            <w:r w:rsidR="002D6924">
              <w:rPr>
                <w:sz w:val="20"/>
              </w:rPr>
              <w:t>5</w:t>
            </w:r>
            <w:r w:rsidRPr="009D2EF2">
              <w:rPr>
                <w:sz w:val="20"/>
              </w:rPr>
              <w:t>(</w:t>
            </w:r>
            <w:r w:rsidR="002D6924">
              <w:rPr>
                <w:sz w:val="20"/>
              </w:rPr>
              <w:t>cinco real</w:t>
            </w:r>
            <w:r w:rsidRPr="009D2EF2">
              <w:rPr>
                <w:sz w:val="20"/>
              </w:rPr>
              <w:t>)</w:t>
            </w:r>
          </w:p>
        </w:tc>
      </w:tr>
      <w:tr w:rsidR="005D4337" w:rsidRPr="009D2EF2" w14:paraId="3932C43C" w14:textId="77777777">
        <w:trPr>
          <w:trHeight w:val="330"/>
        </w:trPr>
        <w:tc>
          <w:tcPr>
            <w:tcW w:w="2381" w:type="dxa"/>
            <w:shd w:val="clear" w:color="auto" w:fill="D5D5D5"/>
          </w:tcPr>
          <w:p w14:paraId="68E28422" w14:textId="77777777" w:rsidR="005D4337" w:rsidRPr="009D2EF2" w:rsidRDefault="00726D6D" w:rsidP="004A59E9">
            <w:pPr>
              <w:pStyle w:val="TableParagraph"/>
              <w:tabs>
                <w:tab w:val="left" w:pos="1843"/>
              </w:tabs>
              <w:ind w:left="107" w:right="67"/>
              <w:jc w:val="both"/>
              <w:rPr>
                <w:rFonts w:ascii="Arial" w:hAnsi="Arial"/>
                <w:b/>
              </w:rPr>
            </w:pPr>
            <w:r w:rsidRPr="009D2EF2">
              <w:rPr>
                <w:rFonts w:ascii="Arial" w:hAnsi="Arial"/>
                <w:b/>
              </w:rPr>
              <w:t>Registro</w:t>
            </w:r>
            <w:r w:rsidRPr="009D2EF2">
              <w:rPr>
                <w:rFonts w:ascii="Arial" w:hAnsi="Arial"/>
                <w:b/>
                <w:spacing w:val="-3"/>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Preços?</w:t>
            </w:r>
          </w:p>
        </w:tc>
        <w:tc>
          <w:tcPr>
            <w:tcW w:w="2120" w:type="dxa"/>
            <w:shd w:val="clear" w:color="auto" w:fill="D5D5D5"/>
          </w:tcPr>
          <w:p w14:paraId="54F3F88C" w14:textId="221115CA" w:rsidR="005D4337" w:rsidRPr="009D2EF2" w:rsidRDefault="00726D6D" w:rsidP="004A59E9">
            <w:pPr>
              <w:pStyle w:val="TableParagraph"/>
              <w:tabs>
                <w:tab w:val="left" w:pos="1843"/>
              </w:tabs>
              <w:ind w:left="636" w:right="67"/>
              <w:jc w:val="both"/>
              <w:rPr>
                <w:rFonts w:ascii="Arial"/>
                <w:b/>
              </w:rPr>
            </w:pPr>
            <w:r w:rsidRPr="009D2EF2">
              <w:rPr>
                <w:rFonts w:ascii="Arial"/>
                <w:b/>
              </w:rPr>
              <w:t>Vistor</w:t>
            </w:r>
            <w:r w:rsidR="00B360E9" w:rsidRPr="009D2EF2">
              <w:rPr>
                <w:rFonts w:ascii="Arial"/>
                <w:b/>
              </w:rPr>
              <w:t>ia</w:t>
            </w:r>
          </w:p>
        </w:tc>
        <w:tc>
          <w:tcPr>
            <w:tcW w:w="2994" w:type="dxa"/>
            <w:gridSpan w:val="2"/>
            <w:shd w:val="clear" w:color="auto" w:fill="D5D5D5"/>
          </w:tcPr>
          <w:p w14:paraId="2E92F7CA" w14:textId="77777777" w:rsidR="005D4337" w:rsidRPr="001C7F77" w:rsidRDefault="00726D6D" w:rsidP="004A59E9">
            <w:pPr>
              <w:pStyle w:val="TableParagraph"/>
              <w:tabs>
                <w:tab w:val="left" w:pos="1843"/>
              </w:tabs>
              <w:ind w:left="285" w:right="67"/>
              <w:jc w:val="both"/>
              <w:rPr>
                <w:rFonts w:ascii="Arial"/>
                <w:b/>
              </w:rPr>
            </w:pPr>
            <w:r w:rsidRPr="001C7F77">
              <w:rPr>
                <w:rFonts w:ascii="Arial"/>
                <w:b/>
              </w:rPr>
              <w:t>Instrumento</w:t>
            </w:r>
            <w:r w:rsidRPr="001C7F77">
              <w:rPr>
                <w:rFonts w:ascii="Arial"/>
                <w:b/>
                <w:spacing w:val="-10"/>
              </w:rPr>
              <w:t xml:space="preserve"> </w:t>
            </w:r>
            <w:r w:rsidRPr="001C7F77">
              <w:rPr>
                <w:rFonts w:ascii="Arial"/>
                <w:b/>
              </w:rPr>
              <w:t>Contratual</w:t>
            </w:r>
          </w:p>
        </w:tc>
        <w:tc>
          <w:tcPr>
            <w:tcW w:w="2737" w:type="dxa"/>
            <w:shd w:val="clear" w:color="auto" w:fill="D5D5D5"/>
          </w:tcPr>
          <w:p w14:paraId="5738CD8F" w14:textId="77777777" w:rsidR="005D4337" w:rsidRPr="009D2EF2" w:rsidRDefault="00726D6D" w:rsidP="004A59E9">
            <w:pPr>
              <w:pStyle w:val="TableParagraph"/>
              <w:tabs>
                <w:tab w:val="left" w:pos="1843"/>
              </w:tabs>
              <w:ind w:left="191" w:right="67"/>
              <w:jc w:val="both"/>
              <w:rPr>
                <w:rFonts w:ascii="Arial" w:hAnsi="Arial"/>
                <w:b/>
              </w:rPr>
            </w:pPr>
            <w:r w:rsidRPr="009D2EF2">
              <w:rPr>
                <w:rFonts w:ascii="Arial" w:hAnsi="Arial"/>
                <w:b/>
              </w:rPr>
              <w:t>Forma</w:t>
            </w:r>
            <w:r w:rsidRPr="009D2EF2">
              <w:rPr>
                <w:rFonts w:ascii="Arial" w:hAnsi="Arial"/>
                <w:b/>
                <w:spacing w:val="-7"/>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Adjudicação</w:t>
            </w:r>
          </w:p>
        </w:tc>
      </w:tr>
      <w:tr w:rsidR="005D4337" w:rsidRPr="009D2EF2" w14:paraId="4064D348" w14:textId="77777777">
        <w:trPr>
          <w:trHeight w:val="503"/>
        </w:trPr>
        <w:tc>
          <w:tcPr>
            <w:tcW w:w="2381" w:type="dxa"/>
          </w:tcPr>
          <w:p w14:paraId="6B9F111A" w14:textId="51DA70CA" w:rsidR="005D4337" w:rsidRPr="009D2EF2" w:rsidRDefault="002D6924" w:rsidP="004A59E9">
            <w:pPr>
              <w:pStyle w:val="TableParagraph"/>
              <w:tabs>
                <w:tab w:val="left" w:pos="1843"/>
              </w:tabs>
              <w:ind w:left="107" w:right="67"/>
              <w:jc w:val="both"/>
            </w:pPr>
            <w:r>
              <w:t>sim</w:t>
            </w:r>
          </w:p>
        </w:tc>
        <w:tc>
          <w:tcPr>
            <w:tcW w:w="2120" w:type="dxa"/>
          </w:tcPr>
          <w:p w14:paraId="50601472" w14:textId="77777777" w:rsidR="005D4337" w:rsidRPr="009D2EF2" w:rsidRDefault="00726D6D" w:rsidP="004A59E9">
            <w:pPr>
              <w:pStyle w:val="TableParagraph"/>
              <w:tabs>
                <w:tab w:val="left" w:pos="1843"/>
              </w:tabs>
              <w:ind w:left="636" w:right="67"/>
              <w:jc w:val="both"/>
            </w:pPr>
            <w:r w:rsidRPr="009D2EF2">
              <w:t>Não</w:t>
            </w:r>
          </w:p>
        </w:tc>
        <w:tc>
          <w:tcPr>
            <w:tcW w:w="2994" w:type="dxa"/>
            <w:gridSpan w:val="2"/>
          </w:tcPr>
          <w:p w14:paraId="10FD38F3" w14:textId="77777777" w:rsidR="005D4337" w:rsidRPr="009D2EF2" w:rsidRDefault="00726D6D" w:rsidP="004A59E9">
            <w:pPr>
              <w:pStyle w:val="TableParagraph"/>
              <w:tabs>
                <w:tab w:val="left" w:pos="1843"/>
              </w:tabs>
              <w:spacing w:line="248" w:lineRule="exact"/>
              <w:ind w:left="407" w:right="67"/>
              <w:jc w:val="both"/>
            </w:pPr>
            <w:r w:rsidRPr="009D2EF2">
              <w:t>Termo</w:t>
            </w:r>
            <w:r w:rsidRPr="009D2EF2">
              <w:rPr>
                <w:spacing w:val="-3"/>
              </w:rPr>
              <w:t xml:space="preserve"> </w:t>
            </w:r>
            <w:r w:rsidRPr="009D2EF2">
              <w:t>de</w:t>
            </w:r>
            <w:r w:rsidRPr="009D2EF2">
              <w:rPr>
                <w:spacing w:val="-1"/>
              </w:rPr>
              <w:t xml:space="preserve"> </w:t>
            </w:r>
            <w:r w:rsidRPr="009D2EF2">
              <w:t>Contrato</w:t>
            </w:r>
            <w:r w:rsidRPr="009D2EF2">
              <w:rPr>
                <w:spacing w:val="-1"/>
              </w:rPr>
              <w:t xml:space="preserve"> </w:t>
            </w:r>
            <w:r w:rsidRPr="009D2EF2">
              <w:t>ou</w:t>
            </w:r>
          </w:p>
          <w:p w14:paraId="5D7E8C74" w14:textId="77777777" w:rsidR="005D4337" w:rsidRPr="009D2EF2" w:rsidRDefault="00726D6D" w:rsidP="004A59E9">
            <w:pPr>
              <w:pStyle w:val="TableParagraph"/>
              <w:tabs>
                <w:tab w:val="left" w:pos="1843"/>
              </w:tabs>
              <w:spacing w:line="236" w:lineRule="exact"/>
              <w:ind w:left="407" w:right="67"/>
              <w:jc w:val="both"/>
            </w:pPr>
            <w:r w:rsidRPr="009D2EF2">
              <w:t>Equivalente</w:t>
            </w:r>
          </w:p>
        </w:tc>
        <w:tc>
          <w:tcPr>
            <w:tcW w:w="2737" w:type="dxa"/>
          </w:tcPr>
          <w:p w14:paraId="5ADF3799" w14:textId="77777777" w:rsidR="005D4337" w:rsidRPr="009D2EF2" w:rsidRDefault="00726D6D" w:rsidP="004A59E9">
            <w:pPr>
              <w:pStyle w:val="TableParagraph"/>
              <w:tabs>
                <w:tab w:val="left" w:pos="1843"/>
              </w:tabs>
              <w:ind w:left="839" w:right="67"/>
              <w:jc w:val="both"/>
            </w:pPr>
            <w:r w:rsidRPr="009D2EF2">
              <w:t>POR</w:t>
            </w:r>
            <w:r w:rsidRPr="009D2EF2">
              <w:rPr>
                <w:spacing w:val="-2"/>
              </w:rPr>
              <w:t xml:space="preserve"> </w:t>
            </w:r>
            <w:r w:rsidRPr="009D2EF2">
              <w:t>ITEM</w:t>
            </w:r>
          </w:p>
        </w:tc>
      </w:tr>
      <w:tr w:rsidR="005D4337" w:rsidRPr="009D2EF2" w14:paraId="5EF20112" w14:textId="77777777">
        <w:trPr>
          <w:trHeight w:val="311"/>
        </w:trPr>
        <w:tc>
          <w:tcPr>
            <w:tcW w:w="10232" w:type="dxa"/>
            <w:gridSpan w:val="5"/>
            <w:shd w:val="clear" w:color="auto" w:fill="D5D5D5"/>
          </w:tcPr>
          <w:p w14:paraId="770A3DCE" w14:textId="77777777" w:rsidR="005D4337" w:rsidRPr="009D2EF2" w:rsidRDefault="00726D6D" w:rsidP="004A59E9">
            <w:pPr>
              <w:pStyle w:val="TableParagraph"/>
              <w:tabs>
                <w:tab w:val="left" w:pos="1843"/>
              </w:tabs>
              <w:ind w:left="113" w:right="67"/>
              <w:jc w:val="both"/>
              <w:rPr>
                <w:rFonts w:ascii="Arial" w:hAnsi="Arial"/>
                <w:b/>
              </w:rPr>
            </w:pPr>
            <w:r w:rsidRPr="009D2EF2">
              <w:rPr>
                <w:rFonts w:ascii="Arial" w:hAnsi="Arial"/>
                <w:b/>
              </w:rPr>
              <w:t>DOCUMENTOS</w:t>
            </w:r>
            <w:r w:rsidRPr="009D2EF2">
              <w:rPr>
                <w:rFonts w:ascii="Arial" w:hAnsi="Arial"/>
                <w:b/>
                <w:spacing w:val="-7"/>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HABILITAÇÃO</w:t>
            </w:r>
            <w:r w:rsidRPr="009D2EF2">
              <w:rPr>
                <w:rFonts w:ascii="Arial" w:hAnsi="Arial"/>
                <w:b/>
                <w:spacing w:val="-3"/>
              </w:rPr>
              <w:t xml:space="preserve"> </w:t>
            </w:r>
            <w:r w:rsidRPr="009D2EF2">
              <w:rPr>
                <w:rFonts w:ascii="Arial" w:hAnsi="Arial"/>
                <w:b/>
              </w:rPr>
              <w:t>(Veja</w:t>
            </w:r>
            <w:r w:rsidRPr="009D2EF2">
              <w:rPr>
                <w:rFonts w:ascii="Arial" w:hAnsi="Arial"/>
                <w:b/>
                <w:spacing w:val="-4"/>
              </w:rPr>
              <w:t xml:space="preserve"> </w:t>
            </w:r>
            <w:r w:rsidRPr="009D2EF2">
              <w:rPr>
                <w:rFonts w:ascii="Arial" w:hAnsi="Arial"/>
                <w:b/>
              </w:rPr>
              <w:t>ITEM</w:t>
            </w:r>
            <w:r w:rsidRPr="009D2EF2">
              <w:rPr>
                <w:rFonts w:ascii="Arial" w:hAnsi="Arial"/>
                <w:b/>
                <w:spacing w:val="-4"/>
              </w:rPr>
              <w:t xml:space="preserve"> </w:t>
            </w:r>
            <w:r w:rsidRPr="009D2EF2">
              <w:rPr>
                <w:rFonts w:ascii="Arial" w:hAnsi="Arial"/>
                <w:b/>
              </w:rPr>
              <w:t>10</w:t>
            </w:r>
            <w:r w:rsidRPr="009D2EF2">
              <w:rPr>
                <w:rFonts w:ascii="Arial" w:hAnsi="Arial"/>
                <w:b/>
                <w:spacing w:val="-4"/>
              </w:rPr>
              <w:t xml:space="preserve"> </w:t>
            </w:r>
            <w:r w:rsidRPr="009D2EF2">
              <w:rPr>
                <w:rFonts w:ascii="Arial" w:hAnsi="Arial"/>
                <w:b/>
              </w:rPr>
              <w:t>deste</w:t>
            </w:r>
            <w:r w:rsidRPr="009D2EF2">
              <w:rPr>
                <w:rFonts w:ascii="Arial" w:hAnsi="Arial"/>
                <w:b/>
                <w:spacing w:val="-9"/>
              </w:rPr>
              <w:t xml:space="preserve"> </w:t>
            </w:r>
            <w:r w:rsidRPr="009D2EF2">
              <w:rPr>
                <w:rFonts w:ascii="Arial" w:hAnsi="Arial"/>
                <w:b/>
              </w:rPr>
              <w:t>Edital)*</w:t>
            </w:r>
          </w:p>
        </w:tc>
      </w:tr>
      <w:tr w:rsidR="005D4337" w:rsidRPr="009D2EF2" w14:paraId="24BD9AB0" w14:textId="77777777">
        <w:trPr>
          <w:trHeight w:val="1177"/>
        </w:trPr>
        <w:tc>
          <w:tcPr>
            <w:tcW w:w="5116" w:type="dxa"/>
            <w:gridSpan w:val="3"/>
          </w:tcPr>
          <w:p w14:paraId="051FE57C" w14:textId="77777777" w:rsidR="005D4337" w:rsidRPr="009D2EF2" w:rsidRDefault="00726D6D" w:rsidP="004A59E9">
            <w:pPr>
              <w:pStyle w:val="TableParagraph"/>
              <w:tabs>
                <w:tab w:val="left" w:pos="1843"/>
              </w:tabs>
              <w:spacing w:line="225" w:lineRule="exact"/>
              <w:ind w:left="113" w:right="67"/>
              <w:jc w:val="both"/>
              <w:rPr>
                <w:rFonts w:ascii="Arial" w:hAnsi="Arial"/>
                <w:b/>
                <w:i/>
                <w:sz w:val="20"/>
              </w:rPr>
            </w:pPr>
            <w:r w:rsidRPr="009D2EF2">
              <w:rPr>
                <w:rFonts w:ascii="Arial" w:hAnsi="Arial"/>
                <w:b/>
                <w:i/>
                <w:sz w:val="20"/>
              </w:rPr>
              <w:t>Requesitos</w:t>
            </w:r>
            <w:r w:rsidRPr="009D2EF2">
              <w:rPr>
                <w:rFonts w:ascii="Arial" w:hAnsi="Arial"/>
                <w:b/>
                <w:i/>
                <w:spacing w:val="-10"/>
                <w:sz w:val="20"/>
              </w:rPr>
              <w:t xml:space="preserve"> </w:t>
            </w:r>
            <w:r w:rsidRPr="009D2EF2">
              <w:rPr>
                <w:rFonts w:ascii="Arial" w:hAnsi="Arial"/>
                <w:b/>
                <w:i/>
                <w:sz w:val="20"/>
              </w:rPr>
              <w:t>Básicos:</w:t>
            </w:r>
          </w:p>
          <w:p w14:paraId="33B386A3" w14:textId="77777777" w:rsidR="005D4337" w:rsidRPr="009D2EF2" w:rsidRDefault="00726D6D" w:rsidP="004A59E9">
            <w:pPr>
              <w:pStyle w:val="TableParagraph"/>
              <w:tabs>
                <w:tab w:val="left" w:pos="1843"/>
              </w:tabs>
              <w:ind w:left="113" w:right="67"/>
              <w:jc w:val="both"/>
              <w:rPr>
                <w:sz w:val="20"/>
              </w:rPr>
            </w:pPr>
            <w:r w:rsidRPr="009D2EF2">
              <w:rPr>
                <w:rFonts w:ascii="Arial"/>
                <w:b/>
                <w:sz w:val="20"/>
              </w:rPr>
              <w:t>-</w:t>
            </w:r>
            <w:r w:rsidRPr="009D2EF2">
              <w:rPr>
                <w:rFonts w:ascii="Arial"/>
                <w:b/>
                <w:spacing w:val="-10"/>
                <w:sz w:val="20"/>
              </w:rPr>
              <w:t xml:space="preserve"> </w:t>
            </w:r>
            <w:r w:rsidRPr="009D2EF2">
              <w:rPr>
                <w:sz w:val="20"/>
              </w:rPr>
              <w:t>Sicaf</w:t>
            </w:r>
            <w:r w:rsidRPr="009D2EF2">
              <w:rPr>
                <w:spacing w:val="-5"/>
                <w:sz w:val="20"/>
              </w:rPr>
              <w:t xml:space="preserve"> </w:t>
            </w:r>
            <w:r w:rsidRPr="009D2EF2">
              <w:rPr>
                <w:sz w:val="20"/>
              </w:rPr>
              <w:t>e/ou</w:t>
            </w:r>
            <w:r w:rsidRPr="009D2EF2">
              <w:rPr>
                <w:spacing w:val="-7"/>
                <w:sz w:val="20"/>
              </w:rPr>
              <w:t xml:space="preserve"> </w:t>
            </w:r>
            <w:r w:rsidRPr="009D2EF2">
              <w:rPr>
                <w:sz w:val="20"/>
              </w:rPr>
              <w:t>documentos</w:t>
            </w:r>
            <w:r w:rsidRPr="009D2EF2">
              <w:rPr>
                <w:spacing w:val="-4"/>
                <w:sz w:val="20"/>
              </w:rPr>
              <w:t xml:space="preserve"> </w:t>
            </w:r>
            <w:r w:rsidRPr="009D2EF2">
              <w:rPr>
                <w:sz w:val="20"/>
              </w:rPr>
              <w:t>equivalentes</w:t>
            </w:r>
          </w:p>
        </w:tc>
        <w:tc>
          <w:tcPr>
            <w:tcW w:w="5116" w:type="dxa"/>
            <w:gridSpan w:val="2"/>
          </w:tcPr>
          <w:p w14:paraId="0940E4B9" w14:textId="77777777" w:rsidR="005D4337" w:rsidRPr="009D2EF2" w:rsidRDefault="00726D6D" w:rsidP="004A59E9">
            <w:pPr>
              <w:pStyle w:val="TableParagraph"/>
              <w:tabs>
                <w:tab w:val="left" w:pos="1843"/>
              </w:tabs>
              <w:spacing w:line="225" w:lineRule="exact"/>
              <w:ind w:left="112" w:right="67"/>
              <w:jc w:val="both"/>
              <w:rPr>
                <w:rFonts w:ascii="Arial" w:hAnsi="Arial"/>
                <w:b/>
                <w:i/>
                <w:sz w:val="20"/>
              </w:rPr>
            </w:pPr>
            <w:r w:rsidRPr="009D2EF2">
              <w:rPr>
                <w:rFonts w:ascii="Arial" w:hAnsi="Arial"/>
                <w:b/>
                <w:i/>
                <w:sz w:val="20"/>
              </w:rPr>
              <w:t>Requesitos</w:t>
            </w:r>
            <w:r w:rsidRPr="009D2EF2">
              <w:rPr>
                <w:rFonts w:ascii="Arial" w:hAnsi="Arial"/>
                <w:b/>
                <w:i/>
                <w:spacing w:val="-8"/>
                <w:sz w:val="20"/>
              </w:rPr>
              <w:t xml:space="preserve"> </w:t>
            </w:r>
            <w:r w:rsidRPr="009D2EF2">
              <w:rPr>
                <w:rFonts w:ascii="Arial" w:hAnsi="Arial"/>
                <w:b/>
                <w:i/>
                <w:sz w:val="20"/>
              </w:rPr>
              <w:t>Específicos:</w:t>
            </w:r>
            <w:r w:rsidRPr="009D2EF2">
              <w:rPr>
                <w:rFonts w:ascii="Arial" w:hAnsi="Arial"/>
                <w:b/>
                <w:i/>
                <w:spacing w:val="-6"/>
                <w:sz w:val="20"/>
              </w:rPr>
              <w:t xml:space="preserve"> </w:t>
            </w:r>
            <w:r w:rsidRPr="009D2EF2">
              <w:rPr>
                <w:rFonts w:ascii="Arial" w:hAnsi="Arial"/>
                <w:b/>
                <w:i/>
                <w:sz w:val="20"/>
              </w:rPr>
              <w:t>Item</w:t>
            </w:r>
            <w:r w:rsidRPr="009D2EF2">
              <w:rPr>
                <w:rFonts w:ascii="Arial" w:hAnsi="Arial"/>
                <w:b/>
                <w:i/>
                <w:spacing w:val="-6"/>
                <w:sz w:val="20"/>
              </w:rPr>
              <w:t xml:space="preserve"> </w:t>
            </w:r>
            <w:r w:rsidRPr="009D2EF2">
              <w:rPr>
                <w:rFonts w:ascii="Arial" w:hAnsi="Arial"/>
                <w:b/>
                <w:i/>
                <w:sz w:val="20"/>
              </w:rPr>
              <w:t>10.12</w:t>
            </w:r>
            <w:r w:rsidRPr="009D2EF2">
              <w:rPr>
                <w:rFonts w:ascii="Arial" w:hAnsi="Arial"/>
                <w:b/>
                <w:i/>
                <w:spacing w:val="-5"/>
                <w:sz w:val="20"/>
              </w:rPr>
              <w:t xml:space="preserve"> </w:t>
            </w:r>
            <w:r w:rsidRPr="009D2EF2">
              <w:rPr>
                <w:rFonts w:ascii="Arial" w:hAnsi="Arial"/>
                <w:b/>
                <w:i/>
                <w:sz w:val="20"/>
              </w:rPr>
              <w:t>do</w:t>
            </w:r>
            <w:r w:rsidRPr="009D2EF2">
              <w:rPr>
                <w:rFonts w:ascii="Arial" w:hAnsi="Arial"/>
                <w:b/>
                <w:i/>
                <w:spacing w:val="-7"/>
                <w:sz w:val="20"/>
              </w:rPr>
              <w:t xml:space="preserve"> </w:t>
            </w:r>
            <w:r w:rsidRPr="009D2EF2">
              <w:rPr>
                <w:rFonts w:ascii="Arial" w:hAnsi="Arial"/>
                <w:b/>
                <w:i/>
                <w:sz w:val="20"/>
              </w:rPr>
              <w:t>Edital</w:t>
            </w:r>
          </w:p>
          <w:p w14:paraId="199347F4" w14:textId="77777777" w:rsidR="005D4337" w:rsidRPr="009D2EF2" w:rsidRDefault="00726D6D" w:rsidP="004A59E9">
            <w:pPr>
              <w:pStyle w:val="TableParagraph"/>
              <w:numPr>
                <w:ilvl w:val="0"/>
                <w:numId w:val="27"/>
              </w:numPr>
              <w:tabs>
                <w:tab w:val="left" w:pos="322"/>
                <w:tab w:val="left" w:pos="1843"/>
              </w:tabs>
              <w:ind w:left="321" w:right="67"/>
              <w:jc w:val="both"/>
              <w:rPr>
                <w:sz w:val="18"/>
              </w:rPr>
            </w:pPr>
            <w:r w:rsidRPr="009D2EF2">
              <w:rPr>
                <w:sz w:val="18"/>
              </w:rPr>
              <w:t>Atestado</w:t>
            </w:r>
            <w:r w:rsidRPr="009D2EF2">
              <w:rPr>
                <w:spacing w:val="-7"/>
                <w:sz w:val="18"/>
              </w:rPr>
              <w:t xml:space="preserve"> </w:t>
            </w:r>
            <w:r w:rsidRPr="009D2EF2">
              <w:rPr>
                <w:sz w:val="18"/>
              </w:rPr>
              <w:t>de</w:t>
            </w:r>
            <w:r w:rsidRPr="009D2EF2">
              <w:rPr>
                <w:spacing w:val="-7"/>
                <w:sz w:val="18"/>
              </w:rPr>
              <w:t xml:space="preserve"> </w:t>
            </w:r>
            <w:r w:rsidRPr="009D2EF2">
              <w:rPr>
                <w:sz w:val="18"/>
              </w:rPr>
              <w:t>Capacidade</w:t>
            </w:r>
            <w:r w:rsidRPr="009D2EF2">
              <w:rPr>
                <w:spacing w:val="-5"/>
                <w:sz w:val="18"/>
              </w:rPr>
              <w:t xml:space="preserve"> </w:t>
            </w:r>
            <w:r w:rsidRPr="009D2EF2">
              <w:rPr>
                <w:sz w:val="18"/>
              </w:rPr>
              <w:t>Técnica;</w:t>
            </w:r>
          </w:p>
          <w:p w14:paraId="1772A8AC" w14:textId="47A3D620" w:rsidR="00890BDE" w:rsidRPr="009D2EF2" w:rsidRDefault="00890BDE" w:rsidP="004A59E9">
            <w:pPr>
              <w:pStyle w:val="TableParagraph"/>
              <w:tabs>
                <w:tab w:val="left" w:pos="271"/>
                <w:tab w:val="left" w:pos="1843"/>
              </w:tabs>
              <w:spacing w:line="191" w:lineRule="exact"/>
              <w:ind w:left="112" w:right="67"/>
              <w:jc w:val="both"/>
              <w:rPr>
                <w:sz w:val="18"/>
              </w:rPr>
            </w:pPr>
          </w:p>
        </w:tc>
      </w:tr>
    </w:tbl>
    <w:p w14:paraId="18E4215D" w14:textId="77777777" w:rsidR="005D4337" w:rsidRPr="009D2EF2" w:rsidRDefault="00726D6D" w:rsidP="004A59E9">
      <w:pPr>
        <w:tabs>
          <w:tab w:val="left" w:pos="1843"/>
        </w:tabs>
        <w:ind w:left="836" w:right="67"/>
        <w:jc w:val="both"/>
        <w:rPr>
          <w:sz w:val="16"/>
        </w:rPr>
      </w:pPr>
      <w:r w:rsidRPr="009D2EF2">
        <w:rPr>
          <w:sz w:val="16"/>
        </w:rPr>
        <w:t>*</w:t>
      </w:r>
      <w:r w:rsidRPr="009D2EF2">
        <w:rPr>
          <w:spacing w:val="-5"/>
          <w:sz w:val="16"/>
        </w:rPr>
        <w:t xml:space="preserve"> </w:t>
      </w:r>
      <w:r w:rsidRPr="009D2EF2">
        <w:rPr>
          <w:sz w:val="16"/>
        </w:rPr>
        <w:t>O</w:t>
      </w:r>
      <w:r w:rsidRPr="009D2EF2">
        <w:rPr>
          <w:spacing w:val="-7"/>
          <w:sz w:val="16"/>
        </w:rPr>
        <w:t xml:space="preserve"> </w:t>
      </w:r>
      <w:r w:rsidRPr="009D2EF2">
        <w:rPr>
          <w:sz w:val="16"/>
        </w:rPr>
        <w:t>detalhamento</w:t>
      </w:r>
      <w:r w:rsidRPr="009D2EF2">
        <w:rPr>
          <w:spacing w:val="-7"/>
          <w:sz w:val="16"/>
        </w:rPr>
        <w:t xml:space="preserve"> </w:t>
      </w:r>
      <w:r w:rsidRPr="009D2EF2">
        <w:rPr>
          <w:sz w:val="16"/>
        </w:rPr>
        <w:t>dos</w:t>
      </w:r>
      <w:r w:rsidRPr="009D2EF2">
        <w:rPr>
          <w:spacing w:val="-6"/>
          <w:sz w:val="16"/>
        </w:rPr>
        <w:t xml:space="preserve"> </w:t>
      </w:r>
      <w:r w:rsidRPr="009D2EF2">
        <w:rPr>
          <w:sz w:val="16"/>
        </w:rPr>
        <w:t>documentos/requisitos</w:t>
      </w:r>
      <w:r w:rsidRPr="009D2EF2">
        <w:rPr>
          <w:spacing w:val="-4"/>
          <w:sz w:val="16"/>
        </w:rPr>
        <w:t xml:space="preserve"> </w:t>
      </w:r>
      <w:r w:rsidRPr="009D2EF2">
        <w:rPr>
          <w:sz w:val="16"/>
        </w:rPr>
        <w:t>de</w:t>
      </w:r>
      <w:r w:rsidRPr="009D2EF2">
        <w:rPr>
          <w:spacing w:val="-4"/>
          <w:sz w:val="16"/>
        </w:rPr>
        <w:t xml:space="preserve"> </w:t>
      </w:r>
      <w:r w:rsidRPr="009D2EF2">
        <w:rPr>
          <w:sz w:val="16"/>
        </w:rPr>
        <w:t>habilitação</w:t>
      </w:r>
      <w:r w:rsidRPr="009D2EF2">
        <w:rPr>
          <w:spacing w:val="-2"/>
          <w:sz w:val="16"/>
        </w:rPr>
        <w:t xml:space="preserve"> </w:t>
      </w:r>
      <w:r w:rsidRPr="009D2EF2">
        <w:rPr>
          <w:sz w:val="16"/>
        </w:rPr>
        <w:t>deve</w:t>
      </w:r>
      <w:r w:rsidRPr="009D2EF2">
        <w:rPr>
          <w:spacing w:val="-3"/>
          <w:sz w:val="16"/>
        </w:rPr>
        <w:t xml:space="preserve"> </w:t>
      </w:r>
      <w:r w:rsidRPr="009D2EF2">
        <w:rPr>
          <w:sz w:val="16"/>
        </w:rPr>
        <w:t>ser</w:t>
      </w:r>
      <w:r w:rsidRPr="009D2EF2">
        <w:rPr>
          <w:spacing w:val="-7"/>
          <w:sz w:val="16"/>
        </w:rPr>
        <w:t xml:space="preserve"> </w:t>
      </w:r>
      <w:r w:rsidRPr="009D2EF2">
        <w:rPr>
          <w:sz w:val="16"/>
        </w:rPr>
        <w:t>consultado</w:t>
      </w:r>
      <w:r w:rsidRPr="009D2EF2">
        <w:rPr>
          <w:spacing w:val="-7"/>
          <w:sz w:val="16"/>
        </w:rPr>
        <w:t xml:space="preserve"> </w:t>
      </w:r>
      <w:r w:rsidRPr="009D2EF2">
        <w:rPr>
          <w:sz w:val="16"/>
        </w:rPr>
        <w:t>na</w:t>
      </w:r>
      <w:r w:rsidRPr="009D2EF2">
        <w:rPr>
          <w:spacing w:val="-5"/>
          <w:sz w:val="16"/>
        </w:rPr>
        <w:t xml:space="preserve"> </w:t>
      </w:r>
      <w:r w:rsidRPr="009D2EF2">
        <w:rPr>
          <w:sz w:val="16"/>
        </w:rPr>
        <w:t>secção</w:t>
      </w:r>
      <w:r w:rsidRPr="009D2EF2">
        <w:rPr>
          <w:spacing w:val="-5"/>
          <w:sz w:val="16"/>
        </w:rPr>
        <w:t xml:space="preserve"> </w:t>
      </w:r>
      <w:r w:rsidRPr="009D2EF2">
        <w:rPr>
          <w:sz w:val="16"/>
        </w:rPr>
        <w:t>do</w:t>
      </w:r>
      <w:r w:rsidRPr="009D2EF2">
        <w:rPr>
          <w:spacing w:val="-4"/>
          <w:sz w:val="16"/>
        </w:rPr>
        <w:t xml:space="preserve"> </w:t>
      </w:r>
      <w:r w:rsidRPr="009D2EF2">
        <w:rPr>
          <w:sz w:val="16"/>
        </w:rPr>
        <w:t>instrumento</w:t>
      </w:r>
      <w:r w:rsidRPr="009D2EF2">
        <w:rPr>
          <w:spacing w:val="-10"/>
          <w:sz w:val="16"/>
        </w:rPr>
        <w:t xml:space="preserve"> </w:t>
      </w:r>
      <w:r w:rsidRPr="009D2EF2">
        <w:rPr>
          <w:sz w:val="16"/>
        </w:rPr>
        <w:t>convocatório</w:t>
      </w:r>
      <w:r w:rsidRPr="009D2EF2">
        <w:rPr>
          <w:spacing w:val="-5"/>
          <w:sz w:val="16"/>
        </w:rPr>
        <w:t xml:space="preserve"> </w:t>
      </w:r>
      <w:r w:rsidRPr="009D2EF2">
        <w:rPr>
          <w:sz w:val="16"/>
        </w:rPr>
        <w:t>acima</w:t>
      </w:r>
      <w:r w:rsidRPr="009D2EF2">
        <w:rPr>
          <w:spacing w:val="-6"/>
          <w:sz w:val="16"/>
        </w:rPr>
        <w:t xml:space="preserve"> </w:t>
      </w:r>
      <w:r w:rsidRPr="009D2EF2">
        <w:rPr>
          <w:sz w:val="16"/>
        </w:rPr>
        <w:t>indicado.</w:t>
      </w:r>
    </w:p>
    <w:p w14:paraId="02E0B4F2" w14:textId="77777777" w:rsidR="005D4337" w:rsidRPr="009D2EF2" w:rsidRDefault="005D4337" w:rsidP="004A59E9">
      <w:pPr>
        <w:pStyle w:val="Corpodetexto"/>
        <w:tabs>
          <w:tab w:val="left" w:pos="1843"/>
        </w:tabs>
        <w:ind w:right="67"/>
        <w:jc w:val="both"/>
        <w:rPr>
          <w:sz w:val="10"/>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07"/>
        <w:gridCol w:w="2544"/>
        <w:gridCol w:w="2585"/>
      </w:tblGrid>
      <w:tr w:rsidR="005D4337" w:rsidRPr="009D2EF2" w14:paraId="319E78E7" w14:textId="77777777">
        <w:trPr>
          <w:trHeight w:val="484"/>
        </w:trPr>
        <w:tc>
          <w:tcPr>
            <w:tcW w:w="2694" w:type="dxa"/>
            <w:shd w:val="clear" w:color="auto" w:fill="D5D5D5"/>
          </w:tcPr>
          <w:p w14:paraId="018A5852" w14:textId="77777777" w:rsidR="005D4337" w:rsidRPr="009D2EF2" w:rsidRDefault="00726D6D" w:rsidP="004A59E9">
            <w:pPr>
              <w:pStyle w:val="TableParagraph"/>
              <w:tabs>
                <w:tab w:val="left" w:pos="1843"/>
              </w:tabs>
              <w:ind w:left="343" w:right="67"/>
              <w:jc w:val="both"/>
              <w:rPr>
                <w:rFonts w:ascii="Arial"/>
                <w:b/>
                <w:sz w:val="21"/>
              </w:rPr>
            </w:pPr>
            <w:r w:rsidRPr="009D2EF2">
              <w:rPr>
                <w:rFonts w:ascii="Arial"/>
                <w:b/>
                <w:sz w:val="21"/>
              </w:rPr>
              <w:t>MODO</w:t>
            </w:r>
            <w:r w:rsidRPr="009D2EF2">
              <w:rPr>
                <w:rFonts w:ascii="Arial"/>
                <w:b/>
                <w:spacing w:val="-8"/>
                <w:sz w:val="21"/>
              </w:rPr>
              <w:t xml:space="preserve"> </w:t>
            </w:r>
            <w:r w:rsidRPr="009D2EF2">
              <w:rPr>
                <w:rFonts w:ascii="Arial"/>
                <w:b/>
                <w:sz w:val="21"/>
              </w:rPr>
              <w:t>DE</w:t>
            </w:r>
            <w:r w:rsidRPr="009D2EF2">
              <w:rPr>
                <w:rFonts w:ascii="Arial"/>
                <w:b/>
                <w:spacing w:val="-3"/>
                <w:sz w:val="21"/>
              </w:rPr>
              <w:t xml:space="preserve"> </w:t>
            </w:r>
            <w:r w:rsidRPr="009D2EF2">
              <w:rPr>
                <w:rFonts w:ascii="Arial"/>
                <w:b/>
                <w:sz w:val="21"/>
              </w:rPr>
              <w:t>DISPUTA</w:t>
            </w:r>
          </w:p>
        </w:tc>
        <w:tc>
          <w:tcPr>
            <w:tcW w:w="2407" w:type="dxa"/>
            <w:shd w:val="clear" w:color="auto" w:fill="D5D5D5"/>
          </w:tcPr>
          <w:p w14:paraId="336B024E" w14:textId="749D1497" w:rsidR="005D4337" w:rsidRPr="009D2EF2" w:rsidRDefault="00726D6D" w:rsidP="004A59E9">
            <w:pPr>
              <w:pStyle w:val="TableParagraph"/>
              <w:tabs>
                <w:tab w:val="left" w:pos="1843"/>
              </w:tabs>
              <w:spacing w:line="242" w:lineRule="exact"/>
              <w:ind w:left="20" w:right="67"/>
              <w:jc w:val="both"/>
              <w:rPr>
                <w:rFonts w:ascii="Arial"/>
                <w:b/>
                <w:sz w:val="21"/>
              </w:rPr>
            </w:pPr>
            <w:r w:rsidRPr="009D2EF2">
              <w:rPr>
                <w:rFonts w:ascii="Arial"/>
                <w:b/>
                <w:sz w:val="21"/>
              </w:rPr>
              <w:t>Itens</w:t>
            </w:r>
            <w:r w:rsidRPr="009D2EF2">
              <w:rPr>
                <w:rFonts w:ascii="Arial"/>
                <w:b/>
                <w:spacing w:val="-14"/>
                <w:sz w:val="21"/>
              </w:rPr>
              <w:t xml:space="preserve"> </w:t>
            </w:r>
            <w:r w:rsidRPr="009D2EF2">
              <w:rPr>
                <w:rFonts w:ascii="Arial"/>
                <w:b/>
                <w:sz w:val="21"/>
              </w:rPr>
              <w:t>Exclusivos</w:t>
            </w:r>
            <w:r w:rsidRPr="009D2EF2">
              <w:rPr>
                <w:rFonts w:ascii="Arial"/>
                <w:b/>
                <w:spacing w:val="-13"/>
                <w:sz w:val="21"/>
              </w:rPr>
              <w:t xml:space="preserve"> </w:t>
            </w:r>
            <w:r w:rsidRPr="009D2EF2">
              <w:rPr>
                <w:rFonts w:ascii="Arial"/>
                <w:b/>
                <w:sz w:val="21"/>
              </w:rPr>
              <w:t>para</w:t>
            </w:r>
            <w:r w:rsidR="003B669F" w:rsidRPr="009D2EF2">
              <w:rPr>
                <w:rFonts w:ascii="Arial"/>
                <w:b/>
                <w:sz w:val="21"/>
              </w:rPr>
              <w:t xml:space="preserve"> </w:t>
            </w:r>
            <w:r w:rsidRPr="009D2EF2">
              <w:rPr>
                <w:rFonts w:ascii="Arial"/>
                <w:b/>
                <w:spacing w:val="-55"/>
                <w:sz w:val="21"/>
              </w:rPr>
              <w:t xml:space="preserve"> </w:t>
            </w:r>
            <w:r w:rsidR="003B669F" w:rsidRPr="009D2EF2">
              <w:rPr>
                <w:rFonts w:ascii="Arial"/>
                <w:b/>
                <w:spacing w:val="-55"/>
                <w:sz w:val="21"/>
              </w:rPr>
              <w:t xml:space="preserve">  </w:t>
            </w:r>
            <w:r w:rsidRPr="009D2EF2">
              <w:rPr>
                <w:rFonts w:ascii="Arial"/>
                <w:b/>
                <w:sz w:val="21"/>
              </w:rPr>
              <w:t>ME/EPP?</w:t>
            </w:r>
          </w:p>
        </w:tc>
        <w:tc>
          <w:tcPr>
            <w:tcW w:w="2544" w:type="dxa"/>
            <w:shd w:val="clear" w:color="auto" w:fill="D5D5D5"/>
          </w:tcPr>
          <w:p w14:paraId="2B4443DF" w14:textId="77777777" w:rsidR="005D4337" w:rsidRPr="009D2EF2" w:rsidRDefault="00726D6D" w:rsidP="004A59E9">
            <w:pPr>
              <w:pStyle w:val="TableParagraph"/>
              <w:tabs>
                <w:tab w:val="left" w:pos="1843"/>
              </w:tabs>
              <w:spacing w:line="239" w:lineRule="exact"/>
              <w:ind w:left="365" w:right="67"/>
              <w:jc w:val="both"/>
              <w:rPr>
                <w:rFonts w:ascii="Arial"/>
                <w:b/>
                <w:sz w:val="21"/>
              </w:rPr>
            </w:pPr>
            <w:r w:rsidRPr="009D2EF2">
              <w:rPr>
                <w:rFonts w:ascii="Arial"/>
                <w:b/>
                <w:sz w:val="21"/>
              </w:rPr>
              <w:t>ITENS</w:t>
            </w:r>
            <w:r w:rsidRPr="009D2EF2">
              <w:rPr>
                <w:rFonts w:ascii="Arial"/>
                <w:b/>
                <w:spacing w:val="-2"/>
                <w:sz w:val="21"/>
              </w:rPr>
              <w:t xml:space="preserve"> </w:t>
            </w:r>
            <w:r w:rsidRPr="009D2EF2">
              <w:rPr>
                <w:rFonts w:ascii="Arial"/>
                <w:b/>
                <w:sz w:val="21"/>
              </w:rPr>
              <w:t>AMPLOS</w:t>
            </w:r>
          </w:p>
        </w:tc>
        <w:tc>
          <w:tcPr>
            <w:tcW w:w="2585" w:type="dxa"/>
            <w:shd w:val="clear" w:color="auto" w:fill="D5D5D5"/>
          </w:tcPr>
          <w:p w14:paraId="74EC8B07" w14:textId="77777777" w:rsidR="005D4337" w:rsidRPr="009D2EF2" w:rsidRDefault="00726D6D" w:rsidP="004A59E9">
            <w:pPr>
              <w:pStyle w:val="TableParagraph"/>
              <w:tabs>
                <w:tab w:val="left" w:pos="1843"/>
              </w:tabs>
              <w:spacing w:line="242" w:lineRule="exact"/>
              <w:ind w:left="110" w:right="67" w:firstLine="907"/>
              <w:jc w:val="both"/>
              <w:rPr>
                <w:rFonts w:ascii="Arial" w:hAnsi="Arial"/>
                <w:b/>
                <w:sz w:val="21"/>
              </w:rPr>
            </w:pPr>
            <w:r w:rsidRPr="009D2EF2">
              <w:rPr>
                <w:rFonts w:ascii="Arial" w:hAnsi="Arial"/>
                <w:b/>
                <w:sz w:val="21"/>
              </w:rPr>
              <w:t>Exige</w:t>
            </w:r>
            <w:r w:rsidRPr="009D2EF2">
              <w:rPr>
                <w:rFonts w:ascii="Arial" w:hAnsi="Arial"/>
                <w:b/>
                <w:spacing w:val="1"/>
                <w:sz w:val="21"/>
              </w:rPr>
              <w:t xml:space="preserve"> </w:t>
            </w:r>
            <w:r w:rsidRPr="009D2EF2">
              <w:rPr>
                <w:rFonts w:ascii="Arial" w:hAnsi="Arial"/>
                <w:b/>
                <w:w w:val="90"/>
                <w:sz w:val="21"/>
              </w:rPr>
              <w:t>Amostra/Demonstração</w:t>
            </w:r>
          </w:p>
        </w:tc>
      </w:tr>
      <w:tr w:rsidR="005D4337" w:rsidRPr="009D2EF2" w14:paraId="196F550C" w14:textId="77777777">
        <w:trPr>
          <w:trHeight w:val="402"/>
        </w:trPr>
        <w:tc>
          <w:tcPr>
            <w:tcW w:w="2694" w:type="dxa"/>
          </w:tcPr>
          <w:p w14:paraId="279100A0" w14:textId="66976655" w:rsidR="005D4337" w:rsidRPr="00492CB7" w:rsidRDefault="00726D6D" w:rsidP="00492CB7">
            <w:pPr>
              <w:pStyle w:val="TableParagraph"/>
              <w:tabs>
                <w:tab w:val="left" w:pos="1843"/>
              </w:tabs>
              <w:ind w:right="67"/>
              <w:jc w:val="both"/>
              <w:rPr>
                <w:rFonts w:ascii="Arial"/>
                <w:b/>
                <w:i/>
                <w:sz w:val="24"/>
                <w:szCs w:val="24"/>
              </w:rPr>
            </w:pPr>
            <w:r w:rsidRPr="00492CB7">
              <w:rPr>
                <w:rFonts w:ascii="Arial"/>
                <w:b/>
                <w:i/>
                <w:sz w:val="24"/>
                <w:szCs w:val="24"/>
              </w:rPr>
              <w:t>ABERTO</w:t>
            </w:r>
            <w:r w:rsidR="002D6924" w:rsidRPr="00492CB7">
              <w:rPr>
                <w:rFonts w:ascii="Arial"/>
                <w:b/>
                <w:i/>
                <w:sz w:val="24"/>
                <w:szCs w:val="24"/>
              </w:rPr>
              <w:t>/FECHADO</w:t>
            </w:r>
          </w:p>
        </w:tc>
        <w:tc>
          <w:tcPr>
            <w:tcW w:w="2407" w:type="dxa"/>
          </w:tcPr>
          <w:p w14:paraId="00D1B147" w14:textId="4F59753A" w:rsidR="005D4337" w:rsidRPr="009D2EF2" w:rsidRDefault="002D6924" w:rsidP="004A59E9">
            <w:pPr>
              <w:pStyle w:val="TableParagraph"/>
              <w:tabs>
                <w:tab w:val="left" w:pos="1843"/>
              </w:tabs>
              <w:ind w:right="67"/>
              <w:jc w:val="both"/>
              <w:rPr>
                <w:rFonts w:ascii="Arial"/>
                <w:b/>
                <w:i/>
                <w:sz w:val="24"/>
              </w:rPr>
            </w:pPr>
            <w:r>
              <w:rPr>
                <w:rFonts w:ascii="Arial"/>
                <w:b/>
                <w:i/>
                <w:sz w:val="24"/>
              </w:rPr>
              <w:t>N</w:t>
            </w:r>
            <w:r>
              <w:rPr>
                <w:rFonts w:ascii="Arial"/>
                <w:b/>
                <w:i/>
                <w:sz w:val="24"/>
              </w:rPr>
              <w:t>Ã</w:t>
            </w:r>
            <w:r>
              <w:rPr>
                <w:rFonts w:ascii="Arial"/>
                <w:b/>
                <w:i/>
                <w:sz w:val="24"/>
              </w:rPr>
              <w:t>O</w:t>
            </w:r>
          </w:p>
        </w:tc>
        <w:tc>
          <w:tcPr>
            <w:tcW w:w="2544" w:type="dxa"/>
          </w:tcPr>
          <w:p w14:paraId="078A9849" w14:textId="2C51E6E6" w:rsidR="005D4337" w:rsidRPr="009D2EF2" w:rsidRDefault="00040324" w:rsidP="004A59E9">
            <w:pPr>
              <w:pStyle w:val="TableParagraph"/>
              <w:tabs>
                <w:tab w:val="left" w:pos="1843"/>
              </w:tabs>
              <w:ind w:left="1041" w:right="67"/>
              <w:jc w:val="both"/>
              <w:rPr>
                <w:rFonts w:ascii="Arial"/>
                <w:b/>
                <w:i/>
                <w:sz w:val="24"/>
              </w:rPr>
            </w:pPr>
            <w:r>
              <w:rPr>
                <w:rFonts w:ascii="Arial" w:hAnsi="Arial"/>
                <w:b/>
                <w:i/>
                <w:sz w:val="24"/>
              </w:rPr>
              <w:t>S</w:t>
            </w:r>
            <w:r w:rsidR="008C7726">
              <w:rPr>
                <w:rFonts w:ascii="Arial" w:hAnsi="Arial"/>
                <w:b/>
                <w:i/>
                <w:sz w:val="24"/>
              </w:rPr>
              <w:t>IM</w:t>
            </w:r>
          </w:p>
        </w:tc>
        <w:tc>
          <w:tcPr>
            <w:tcW w:w="2585" w:type="dxa"/>
          </w:tcPr>
          <w:p w14:paraId="6B00D16E" w14:textId="09730CF8" w:rsidR="005D4337" w:rsidRPr="009D2EF2" w:rsidRDefault="00B360E9" w:rsidP="004A59E9">
            <w:pPr>
              <w:pStyle w:val="TableParagraph"/>
              <w:tabs>
                <w:tab w:val="left" w:pos="1843"/>
              </w:tabs>
              <w:ind w:left="1006" w:right="67"/>
              <w:jc w:val="both"/>
              <w:rPr>
                <w:rFonts w:ascii="Arial" w:hAnsi="Arial"/>
                <w:b/>
                <w:i/>
                <w:sz w:val="24"/>
              </w:rPr>
            </w:pPr>
            <w:r w:rsidRPr="009D2EF2">
              <w:rPr>
                <w:rFonts w:ascii="Arial" w:hAnsi="Arial"/>
                <w:b/>
                <w:i/>
                <w:sz w:val="24"/>
              </w:rPr>
              <w:t>não</w:t>
            </w:r>
          </w:p>
        </w:tc>
      </w:tr>
    </w:tbl>
    <w:p w14:paraId="5F1E74C4" w14:textId="77777777" w:rsidR="005D4337" w:rsidRPr="009D2EF2" w:rsidRDefault="005D4337" w:rsidP="004A59E9">
      <w:pPr>
        <w:pStyle w:val="Corpodetexto"/>
        <w:tabs>
          <w:tab w:val="left" w:pos="1843"/>
        </w:tabs>
        <w:ind w:right="67"/>
        <w:jc w:val="both"/>
        <w:rPr>
          <w:sz w:val="24"/>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1"/>
      </w:tblGrid>
      <w:tr w:rsidR="005D4337" w:rsidRPr="009D2EF2" w14:paraId="750099D0" w14:textId="77777777">
        <w:trPr>
          <w:trHeight w:val="491"/>
        </w:trPr>
        <w:tc>
          <w:tcPr>
            <w:tcW w:w="10231" w:type="dxa"/>
            <w:shd w:val="clear" w:color="auto" w:fill="D5D5D5"/>
          </w:tcPr>
          <w:p w14:paraId="2E726104" w14:textId="77777777" w:rsidR="005D4337" w:rsidRPr="009D2EF2" w:rsidRDefault="00726D6D" w:rsidP="004A59E9">
            <w:pPr>
              <w:pStyle w:val="TableParagraph"/>
              <w:tabs>
                <w:tab w:val="left" w:pos="1843"/>
              </w:tabs>
              <w:ind w:left="113" w:right="67"/>
              <w:jc w:val="both"/>
              <w:rPr>
                <w:rFonts w:ascii="Arial"/>
                <w:b/>
                <w:sz w:val="24"/>
              </w:rPr>
            </w:pPr>
            <w:r w:rsidRPr="009D2EF2">
              <w:rPr>
                <w:rFonts w:ascii="Arial"/>
                <w:b/>
                <w:sz w:val="24"/>
              </w:rPr>
              <w:t>Prazo</w:t>
            </w:r>
            <w:r w:rsidRPr="009D2EF2">
              <w:rPr>
                <w:rFonts w:ascii="Arial"/>
                <w:b/>
                <w:spacing w:val="-10"/>
                <w:sz w:val="24"/>
              </w:rPr>
              <w:t xml:space="preserve"> </w:t>
            </w:r>
            <w:r w:rsidRPr="009D2EF2">
              <w:rPr>
                <w:rFonts w:ascii="Arial"/>
                <w:b/>
                <w:sz w:val="24"/>
              </w:rPr>
              <w:t>de</w:t>
            </w:r>
            <w:r w:rsidRPr="009D2EF2">
              <w:rPr>
                <w:rFonts w:ascii="Arial"/>
                <w:b/>
                <w:spacing w:val="-8"/>
                <w:sz w:val="24"/>
              </w:rPr>
              <w:t xml:space="preserve"> </w:t>
            </w:r>
            <w:r w:rsidRPr="009D2EF2">
              <w:rPr>
                <w:rFonts w:ascii="Arial"/>
                <w:b/>
                <w:sz w:val="24"/>
              </w:rPr>
              <w:t>envio</w:t>
            </w:r>
            <w:r w:rsidRPr="009D2EF2">
              <w:rPr>
                <w:rFonts w:ascii="Arial"/>
                <w:b/>
                <w:spacing w:val="-6"/>
                <w:sz w:val="24"/>
              </w:rPr>
              <w:t xml:space="preserve"> </w:t>
            </w:r>
            <w:r w:rsidRPr="009D2EF2">
              <w:rPr>
                <w:rFonts w:ascii="Arial"/>
                <w:b/>
                <w:sz w:val="24"/>
              </w:rPr>
              <w:t>da</w:t>
            </w:r>
            <w:r w:rsidRPr="009D2EF2">
              <w:rPr>
                <w:rFonts w:ascii="Arial"/>
                <w:b/>
                <w:spacing w:val="-4"/>
                <w:sz w:val="24"/>
              </w:rPr>
              <w:t xml:space="preserve"> </w:t>
            </w:r>
            <w:r w:rsidRPr="009D2EF2">
              <w:rPr>
                <w:rFonts w:ascii="Arial"/>
                <w:b/>
                <w:sz w:val="24"/>
              </w:rPr>
              <w:t>proposta/documentos</w:t>
            </w:r>
            <w:r w:rsidRPr="009D2EF2">
              <w:rPr>
                <w:rFonts w:ascii="Arial"/>
                <w:b/>
                <w:spacing w:val="-4"/>
                <w:sz w:val="24"/>
              </w:rPr>
              <w:t xml:space="preserve"> </w:t>
            </w:r>
            <w:r w:rsidRPr="009D2EF2">
              <w:rPr>
                <w:rFonts w:ascii="Arial"/>
                <w:b/>
                <w:sz w:val="24"/>
              </w:rPr>
              <w:t>complementares</w:t>
            </w:r>
          </w:p>
        </w:tc>
      </w:tr>
      <w:tr w:rsidR="005D4337" w:rsidRPr="009D2EF2" w14:paraId="79F73FB5" w14:textId="77777777">
        <w:trPr>
          <w:trHeight w:val="429"/>
        </w:trPr>
        <w:tc>
          <w:tcPr>
            <w:tcW w:w="10231" w:type="dxa"/>
          </w:tcPr>
          <w:p w14:paraId="7F556DA3" w14:textId="4FDB055B" w:rsidR="005D4337" w:rsidRDefault="00726D6D" w:rsidP="004A59E9">
            <w:pPr>
              <w:pStyle w:val="TableParagraph"/>
              <w:tabs>
                <w:tab w:val="left" w:pos="1843"/>
              </w:tabs>
              <w:ind w:left="113" w:right="67"/>
              <w:jc w:val="both"/>
              <w:rPr>
                <w:rFonts w:ascii="Arial" w:hAnsi="Arial"/>
                <w:b/>
                <w:i/>
                <w:sz w:val="24"/>
              </w:rPr>
            </w:pPr>
            <w:r w:rsidRPr="009D2EF2">
              <w:rPr>
                <w:rFonts w:ascii="Arial" w:hAnsi="Arial"/>
                <w:b/>
                <w:i/>
                <w:sz w:val="24"/>
              </w:rPr>
              <w:t>120</w:t>
            </w:r>
            <w:r w:rsidRPr="009D2EF2">
              <w:rPr>
                <w:rFonts w:ascii="Arial" w:hAnsi="Arial"/>
                <w:b/>
                <w:i/>
                <w:spacing w:val="-11"/>
                <w:sz w:val="24"/>
              </w:rPr>
              <w:t xml:space="preserve"> </w:t>
            </w:r>
            <w:r w:rsidRPr="009D2EF2">
              <w:rPr>
                <w:rFonts w:ascii="Arial" w:hAnsi="Arial"/>
                <w:b/>
                <w:i/>
                <w:sz w:val="24"/>
              </w:rPr>
              <w:t>(cento</w:t>
            </w:r>
            <w:r w:rsidRPr="009D2EF2">
              <w:rPr>
                <w:rFonts w:ascii="Arial" w:hAnsi="Arial"/>
                <w:b/>
                <w:i/>
                <w:spacing w:val="-3"/>
                <w:sz w:val="24"/>
              </w:rPr>
              <w:t xml:space="preserve"> </w:t>
            </w:r>
            <w:r w:rsidRPr="009D2EF2">
              <w:rPr>
                <w:rFonts w:ascii="Arial" w:hAnsi="Arial"/>
                <w:b/>
                <w:i/>
                <w:sz w:val="24"/>
              </w:rPr>
              <w:t>e</w:t>
            </w:r>
            <w:r w:rsidRPr="009D2EF2">
              <w:rPr>
                <w:rFonts w:ascii="Arial" w:hAnsi="Arial"/>
                <w:b/>
                <w:i/>
                <w:spacing w:val="-6"/>
                <w:sz w:val="24"/>
              </w:rPr>
              <w:t xml:space="preserve"> </w:t>
            </w:r>
            <w:r w:rsidRPr="009D2EF2">
              <w:rPr>
                <w:rFonts w:ascii="Arial" w:hAnsi="Arial"/>
                <w:b/>
                <w:i/>
                <w:sz w:val="24"/>
              </w:rPr>
              <w:t>vinte)</w:t>
            </w:r>
            <w:r w:rsidRPr="009D2EF2">
              <w:rPr>
                <w:rFonts w:ascii="Arial" w:hAnsi="Arial"/>
                <w:b/>
                <w:i/>
                <w:spacing w:val="-2"/>
                <w:sz w:val="24"/>
              </w:rPr>
              <w:t xml:space="preserve"> </w:t>
            </w:r>
            <w:r w:rsidRPr="009D2EF2">
              <w:rPr>
                <w:rFonts w:ascii="Arial" w:hAnsi="Arial"/>
                <w:b/>
                <w:i/>
                <w:sz w:val="24"/>
              </w:rPr>
              <w:t>minutos,</w:t>
            </w:r>
            <w:r w:rsidRPr="009D2EF2">
              <w:rPr>
                <w:rFonts w:ascii="Arial" w:hAnsi="Arial"/>
                <w:b/>
                <w:i/>
                <w:spacing w:val="-2"/>
                <w:sz w:val="24"/>
              </w:rPr>
              <w:t xml:space="preserve"> </w:t>
            </w:r>
            <w:r w:rsidRPr="009D2EF2">
              <w:rPr>
                <w:rFonts w:ascii="Arial" w:hAnsi="Arial"/>
                <w:b/>
                <w:i/>
                <w:sz w:val="24"/>
              </w:rPr>
              <w:t>após</w:t>
            </w:r>
            <w:r w:rsidRPr="009D2EF2">
              <w:rPr>
                <w:rFonts w:ascii="Arial" w:hAnsi="Arial"/>
                <w:b/>
                <w:i/>
                <w:spacing w:val="-6"/>
                <w:sz w:val="24"/>
              </w:rPr>
              <w:t xml:space="preserve"> </w:t>
            </w:r>
            <w:r w:rsidRPr="009D2EF2">
              <w:rPr>
                <w:rFonts w:ascii="Arial" w:hAnsi="Arial"/>
                <w:b/>
                <w:i/>
                <w:sz w:val="24"/>
              </w:rPr>
              <w:t>a</w:t>
            </w:r>
            <w:r w:rsidRPr="009D2EF2">
              <w:rPr>
                <w:rFonts w:ascii="Arial" w:hAnsi="Arial"/>
                <w:b/>
                <w:i/>
                <w:spacing w:val="-5"/>
                <w:sz w:val="24"/>
              </w:rPr>
              <w:t xml:space="preserve"> </w:t>
            </w:r>
            <w:r w:rsidRPr="009D2EF2">
              <w:rPr>
                <w:rFonts w:ascii="Arial" w:hAnsi="Arial"/>
                <w:b/>
                <w:i/>
                <w:sz w:val="24"/>
              </w:rPr>
              <w:t>convocação</w:t>
            </w:r>
            <w:r w:rsidRPr="009D2EF2">
              <w:rPr>
                <w:rFonts w:ascii="Arial" w:hAnsi="Arial"/>
                <w:b/>
                <w:i/>
                <w:spacing w:val="-6"/>
                <w:sz w:val="24"/>
              </w:rPr>
              <w:t xml:space="preserve"> </w:t>
            </w:r>
            <w:r w:rsidRPr="009D2EF2">
              <w:rPr>
                <w:rFonts w:ascii="Arial" w:hAnsi="Arial"/>
                <w:b/>
                <w:i/>
                <w:sz w:val="24"/>
              </w:rPr>
              <w:t>realizada</w:t>
            </w:r>
            <w:r w:rsidRPr="009D2EF2">
              <w:rPr>
                <w:rFonts w:ascii="Arial" w:hAnsi="Arial"/>
                <w:b/>
                <w:i/>
                <w:spacing w:val="-2"/>
                <w:sz w:val="24"/>
              </w:rPr>
              <w:t xml:space="preserve"> </w:t>
            </w:r>
            <w:r w:rsidRPr="009D2EF2">
              <w:rPr>
                <w:rFonts w:ascii="Arial" w:hAnsi="Arial"/>
                <w:b/>
                <w:i/>
                <w:sz w:val="24"/>
              </w:rPr>
              <w:t>pel</w:t>
            </w:r>
            <w:r w:rsidR="00263CDE">
              <w:rPr>
                <w:rFonts w:ascii="Arial" w:hAnsi="Arial"/>
                <w:b/>
                <w:i/>
                <w:sz w:val="24"/>
              </w:rPr>
              <w:t>o</w:t>
            </w:r>
            <w:r w:rsidR="00C94869" w:rsidRPr="009D2EF2">
              <w:rPr>
                <w:rFonts w:ascii="Arial" w:hAnsi="Arial"/>
                <w:b/>
                <w:i/>
                <w:sz w:val="24"/>
              </w:rPr>
              <w:t xml:space="preserve"> pregoeir</w:t>
            </w:r>
            <w:r w:rsidR="00263CDE">
              <w:rPr>
                <w:rFonts w:ascii="Arial" w:hAnsi="Arial"/>
                <w:b/>
                <w:i/>
                <w:sz w:val="24"/>
              </w:rPr>
              <w:t>o</w:t>
            </w:r>
            <w:r w:rsidR="002D6924">
              <w:rPr>
                <w:rFonts w:ascii="Arial" w:hAnsi="Arial"/>
                <w:b/>
                <w:i/>
                <w:sz w:val="24"/>
              </w:rPr>
              <w:t>(A)</w:t>
            </w:r>
            <w:r w:rsidRPr="009D2EF2">
              <w:rPr>
                <w:rFonts w:ascii="Arial" w:hAnsi="Arial"/>
                <w:b/>
                <w:i/>
                <w:sz w:val="24"/>
              </w:rPr>
              <w:t>.</w:t>
            </w:r>
          </w:p>
          <w:p w14:paraId="629A7D9F" w14:textId="77777777" w:rsidR="004A59E9" w:rsidRPr="004A59E9" w:rsidRDefault="004A59E9" w:rsidP="004A59E9">
            <w:pPr>
              <w:tabs>
                <w:tab w:val="left" w:pos="1843"/>
              </w:tabs>
              <w:jc w:val="both"/>
            </w:pPr>
          </w:p>
          <w:p w14:paraId="2896E2A4" w14:textId="4C5E1E6C" w:rsidR="004A59E9" w:rsidRDefault="004A59E9" w:rsidP="004A59E9">
            <w:pPr>
              <w:tabs>
                <w:tab w:val="left" w:pos="1843"/>
                <w:tab w:val="left" w:pos="8625"/>
              </w:tabs>
              <w:jc w:val="both"/>
              <w:rPr>
                <w:rFonts w:ascii="Arial" w:hAnsi="Arial"/>
                <w:b/>
                <w:i/>
                <w:sz w:val="24"/>
              </w:rPr>
            </w:pPr>
          </w:p>
          <w:p w14:paraId="3319A5B8" w14:textId="26E524D2" w:rsidR="004A59E9" w:rsidRPr="004A59E9" w:rsidRDefault="004A59E9" w:rsidP="004A59E9">
            <w:pPr>
              <w:tabs>
                <w:tab w:val="left" w:pos="1843"/>
              </w:tabs>
              <w:jc w:val="both"/>
            </w:pPr>
          </w:p>
        </w:tc>
      </w:tr>
      <w:tr w:rsidR="005D4337" w:rsidRPr="009D2EF2" w14:paraId="3BC2DA29" w14:textId="77777777">
        <w:trPr>
          <w:trHeight w:val="493"/>
        </w:trPr>
        <w:tc>
          <w:tcPr>
            <w:tcW w:w="10231" w:type="dxa"/>
            <w:shd w:val="clear" w:color="auto" w:fill="D5D5D5"/>
          </w:tcPr>
          <w:p w14:paraId="1D5407FB" w14:textId="77777777" w:rsidR="005D4337" w:rsidRPr="009D2EF2" w:rsidRDefault="00726D6D" w:rsidP="004A59E9">
            <w:pPr>
              <w:pStyle w:val="TableParagraph"/>
              <w:tabs>
                <w:tab w:val="left" w:pos="1843"/>
              </w:tabs>
              <w:ind w:left="113" w:right="67"/>
              <w:jc w:val="both"/>
              <w:rPr>
                <w:rFonts w:ascii="Arial" w:hAnsi="Arial"/>
                <w:b/>
                <w:i/>
                <w:sz w:val="24"/>
              </w:rPr>
            </w:pPr>
            <w:r w:rsidRPr="009D2EF2">
              <w:rPr>
                <w:rFonts w:ascii="Arial" w:hAnsi="Arial"/>
                <w:b/>
                <w:i/>
                <w:sz w:val="24"/>
              </w:rPr>
              <w:t>Pedidos</w:t>
            </w:r>
            <w:r w:rsidRPr="009D2EF2">
              <w:rPr>
                <w:rFonts w:ascii="Arial" w:hAnsi="Arial"/>
                <w:b/>
                <w:i/>
                <w:spacing w:val="-7"/>
                <w:sz w:val="24"/>
              </w:rPr>
              <w:t xml:space="preserve"> </w:t>
            </w:r>
            <w:r w:rsidRPr="009D2EF2">
              <w:rPr>
                <w:rFonts w:ascii="Arial" w:hAnsi="Arial"/>
                <w:b/>
                <w:i/>
                <w:sz w:val="24"/>
              </w:rPr>
              <w:t>de</w:t>
            </w:r>
            <w:r w:rsidRPr="009D2EF2">
              <w:rPr>
                <w:rFonts w:ascii="Arial" w:hAnsi="Arial"/>
                <w:b/>
                <w:i/>
                <w:spacing w:val="-8"/>
                <w:sz w:val="24"/>
              </w:rPr>
              <w:t xml:space="preserve"> </w:t>
            </w:r>
            <w:r w:rsidRPr="009D2EF2">
              <w:rPr>
                <w:rFonts w:ascii="Arial" w:hAnsi="Arial"/>
                <w:b/>
                <w:i/>
                <w:sz w:val="24"/>
              </w:rPr>
              <w:t>Esclarecimentos</w:t>
            </w:r>
            <w:r w:rsidRPr="009D2EF2">
              <w:rPr>
                <w:rFonts w:ascii="Arial" w:hAnsi="Arial"/>
                <w:b/>
                <w:i/>
                <w:spacing w:val="-2"/>
                <w:sz w:val="24"/>
              </w:rPr>
              <w:t xml:space="preserve"> </w:t>
            </w:r>
            <w:r w:rsidRPr="009D2EF2">
              <w:rPr>
                <w:rFonts w:ascii="Arial" w:hAnsi="Arial"/>
                <w:b/>
                <w:i/>
                <w:sz w:val="24"/>
              </w:rPr>
              <w:t>e</w:t>
            </w:r>
            <w:r w:rsidRPr="009D2EF2">
              <w:rPr>
                <w:rFonts w:ascii="Arial" w:hAnsi="Arial"/>
                <w:b/>
                <w:i/>
                <w:spacing w:val="-9"/>
                <w:sz w:val="24"/>
              </w:rPr>
              <w:t xml:space="preserve"> </w:t>
            </w:r>
            <w:r w:rsidRPr="009D2EF2">
              <w:rPr>
                <w:rFonts w:ascii="Arial" w:hAnsi="Arial"/>
                <w:b/>
                <w:i/>
                <w:sz w:val="24"/>
              </w:rPr>
              <w:t>Impugnações</w:t>
            </w:r>
          </w:p>
        </w:tc>
      </w:tr>
      <w:tr w:rsidR="005D4337" w:rsidRPr="009D2EF2" w14:paraId="309583C1" w14:textId="77777777">
        <w:trPr>
          <w:trHeight w:val="472"/>
        </w:trPr>
        <w:tc>
          <w:tcPr>
            <w:tcW w:w="10231" w:type="dxa"/>
          </w:tcPr>
          <w:p w14:paraId="3D3836A7" w14:textId="16AAA58C" w:rsidR="005D4337" w:rsidRPr="009D2EF2" w:rsidRDefault="00726D6D" w:rsidP="004A59E9">
            <w:pPr>
              <w:pStyle w:val="TableParagraph"/>
              <w:tabs>
                <w:tab w:val="left" w:pos="1843"/>
              </w:tabs>
              <w:ind w:left="113" w:right="67"/>
              <w:jc w:val="both"/>
              <w:rPr>
                <w:rFonts w:ascii="Arial" w:hAnsi="Arial"/>
                <w:b/>
                <w:i/>
              </w:rPr>
            </w:pPr>
            <w:r w:rsidRPr="009D2EF2">
              <w:rPr>
                <w:rFonts w:ascii="Arial" w:hAnsi="Arial"/>
                <w:b/>
                <w:i/>
              </w:rPr>
              <w:t>Até</w:t>
            </w:r>
            <w:r w:rsidRPr="009D2EF2">
              <w:rPr>
                <w:rFonts w:ascii="Arial" w:hAnsi="Arial"/>
                <w:b/>
                <w:i/>
                <w:spacing w:val="-6"/>
              </w:rPr>
              <w:t xml:space="preserve"> </w:t>
            </w:r>
            <w:r w:rsidR="002D6924">
              <w:rPr>
                <w:rFonts w:ascii="Arial" w:hAnsi="Arial"/>
                <w:b/>
                <w:i/>
                <w:spacing w:val="-6"/>
              </w:rPr>
              <w:t xml:space="preserve"> </w:t>
            </w:r>
            <w:r w:rsidR="00492CB7" w:rsidRPr="00492CB7">
              <w:rPr>
                <w:rFonts w:ascii="Arial" w:hAnsi="Arial"/>
                <w:b/>
                <w:i/>
                <w:spacing w:val="-6"/>
                <w:highlight w:val="yellow"/>
              </w:rPr>
              <w:t>13</w:t>
            </w:r>
            <w:r w:rsidR="007D6251" w:rsidRPr="00492CB7">
              <w:rPr>
                <w:rFonts w:ascii="Arial" w:hAnsi="Arial"/>
                <w:b/>
                <w:i/>
                <w:spacing w:val="-6"/>
                <w:highlight w:val="yellow"/>
              </w:rPr>
              <w:t>/</w:t>
            </w:r>
            <w:r w:rsidR="00492CB7" w:rsidRPr="00492CB7">
              <w:rPr>
                <w:rFonts w:ascii="Arial" w:hAnsi="Arial"/>
                <w:b/>
                <w:i/>
                <w:spacing w:val="-6"/>
                <w:highlight w:val="yellow"/>
              </w:rPr>
              <w:t>01</w:t>
            </w:r>
            <w:r w:rsidRPr="00492CB7">
              <w:rPr>
                <w:rFonts w:ascii="Arial" w:hAnsi="Arial"/>
                <w:b/>
                <w:i/>
                <w:spacing w:val="-6"/>
                <w:highlight w:val="yellow"/>
              </w:rPr>
              <w:t>/</w:t>
            </w:r>
            <w:r w:rsidRPr="00492CB7">
              <w:rPr>
                <w:rFonts w:ascii="Arial" w:hAnsi="Arial"/>
                <w:b/>
                <w:i/>
                <w:highlight w:val="yellow"/>
                <w:shd w:val="clear" w:color="auto" w:fill="FFFF00"/>
              </w:rPr>
              <w:t>202</w:t>
            </w:r>
            <w:r w:rsidR="00492CB7" w:rsidRPr="00492CB7">
              <w:rPr>
                <w:rFonts w:ascii="Arial" w:hAnsi="Arial"/>
                <w:b/>
                <w:i/>
                <w:highlight w:val="yellow"/>
                <w:shd w:val="clear" w:color="auto" w:fill="FFFF00"/>
              </w:rPr>
              <w:t>5</w:t>
            </w:r>
            <w:r w:rsidRPr="009D2EF2">
              <w:rPr>
                <w:rFonts w:ascii="Arial" w:hAnsi="Arial"/>
                <w:b/>
                <w:i/>
                <w:spacing w:val="-7"/>
              </w:rPr>
              <w:t xml:space="preserve"> </w:t>
            </w:r>
            <w:r w:rsidRPr="009D2EF2">
              <w:rPr>
                <w:rFonts w:ascii="Arial" w:hAnsi="Arial"/>
                <w:b/>
                <w:i/>
              </w:rPr>
              <w:t>no</w:t>
            </w:r>
            <w:r w:rsidRPr="009D2EF2">
              <w:rPr>
                <w:rFonts w:ascii="Arial" w:hAnsi="Arial"/>
                <w:b/>
                <w:i/>
                <w:spacing w:val="-9"/>
              </w:rPr>
              <w:t xml:space="preserve"> </w:t>
            </w:r>
            <w:r w:rsidRPr="009D2EF2">
              <w:rPr>
                <w:rFonts w:ascii="Arial" w:hAnsi="Arial"/>
                <w:b/>
                <w:i/>
              </w:rPr>
              <w:t>e-mail:</w:t>
            </w:r>
            <w:r w:rsidRPr="009D2EF2">
              <w:rPr>
                <w:rFonts w:ascii="Arial" w:hAnsi="Arial"/>
                <w:b/>
                <w:i/>
                <w:spacing w:val="-7"/>
              </w:rPr>
              <w:t xml:space="preserve"> </w:t>
            </w:r>
            <w:r w:rsidR="005717E6" w:rsidRPr="00C3689D">
              <w:rPr>
                <w:rFonts w:ascii="Arial" w:hAnsi="Arial"/>
                <w:b/>
                <w:i/>
              </w:rPr>
              <w:t>cpl@valedoanari,ro.gov.br</w:t>
            </w:r>
            <w:r w:rsidR="005717E6" w:rsidRPr="00C3689D">
              <w:rPr>
                <w:rFonts w:ascii="Arial" w:hAnsi="Arial"/>
                <w:b/>
                <w:i/>
                <w:spacing w:val="-5"/>
              </w:rPr>
              <w:t xml:space="preserve"> </w:t>
            </w:r>
            <w:r w:rsidRPr="009D2EF2">
              <w:rPr>
                <w:rFonts w:ascii="Arial" w:hAnsi="Arial"/>
                <w:b/>
                <w:i/>
              </w:rPr>
              <w:t>demais</w:t>
            </w:r>
            <w:r w:rsidRPr="009D2EF2">
              <w:rPr>
                <w:rFonts w:ascii="Arial" w:hAnsi="Arial"/>
                <w:b/>
                <w:i/>
                <w:spacing w:val="-6"/>
              </w:rPr>
              <w:t xml:space="preserve"> </w:t>
            </w:r>
            <w:r w:rsidRPr="009D2EF2">
              <w:rPr>
                <w:rFonts w:ascii="Arial" w:hAnsi="Arial"/>
                <w:b/>
                <w:i/>
              </w:rPr>
              <w:t>condições</w:t>
            </w:r>
            <w:r w:rsidRPr="009D2EF2">
              <w:rPr>
                <w:rFonts w:ascii="Arial" w:hAnsi="Arial"/>
                <w:b/>
                <w:i/>
                <w:spacing w:val="-4"/>
              </w:rPr>
              <w:t xml:space="preserve"> </w:t>
            </w:r>
            <w:r w:rsidRPr="009D2EF2">
              <w:rPr>
                <w:rFonts w:ascii="Arial" w:hAnsi="Arial"/>
                <w:b/>
                <w:i/>
              </w:rPr>
              <w:t>no</w:t>
            </w:r>
            <w:r w:rsidRPr="009D2EF2">
              <w:rPr>
                <w:rFonts w:ascii="Arial" w:hAnsi="Arial"/>
                <w:b/>
                <w:i/>
                <w:spacing w:val="-8"/>
              </w:rPr>
              <w:t xml:space="preserve"> </w:t>
            </w:r>
            <w:r w:rsidRPr="009D2EF2">
              <w:rPr>
                <w:rFonts w:ascii="Arial" w:hAnsi="Arial"/>
                <w:b/>
                <w:i/>
              </w:rPr>
              <w:t>item</w:t>
            </w:r>
            <w:r w:rsidRPr="009D2EF2">
              <w:rPr>
                <w:rFonts w:ascii="Arial" w:hAnsi="Arial"/>
                <w:b/>
                <w:i/>
                <w:spacing w:val="-3"/>
              </w:rPr>
              <w:t xml:space="preserve"> </w:t>
            </w:r>
            <w:r w:rsidRPr="009D2EF2">
              <w:rPr>
                <w:rFonts w:ascii="Arial" w:hAnsi="Arial"/>
                <w:b/>
                <w:i/>
              </w:rPr>
              <w:t>14.</w:t>
            </w:r>
            <w:r w:rsidRPr="009D2EF2">
              <w:rPr>
                <w:rFonts w:ascii="Arial" w:hAnsi="Arial"/>
                <w:b/>
                <w:i/>
                <w:spacing w:val="-7"/>
              </w:rPr>
              <w:t xml:space="preserve"> </w:t>
            </w:r>
            <w:r w:rsidRPr="009D2EF2">
              <w:rPr>
                <w:rFonts w:ascii="Arial" w:hAnsi="Arial"/>
                <w:b/>
                <w:i/>
              </w:rPr>
              <w:t>deste</w:t>
            </w:r>
            <w:r w:rsidRPr="009D2EF2">
              <w:rPr>
                <w:rFonts w:ascii="Arial" w:hAnsi="Arial"/>
                <w:b/>
                <w:i/>
                <w:spacing w:val="-4"/>
              </w:rPr>
              <w:t xml:space="preserve"> </w:t>
            </w:r>
            <w:r w:rsidRPr="009D2EF2">
              <w:rPr>
                <w:rFonts w:ascii="Arial" w:hAnsi="Arial"/>
                <w:b/>
                <w:i/>
              </w:rPr>
              <w:t>Edital</w:t>
            </w:r>
          </w:p>
        </w:tc>
      </w:tr>
    </w:tbl>
    <w:p w14:paraId="70EBAC6F" w14:textId="77777777" w:rsidR="00F02525" w:rsidRPr="009D2EF2" w:rsidRDefault="00F02525" w:rsidP="004A59E9">
      <w:pPr>
        <w:pStyle w:val="Corpodetexto"/>
        <w:tabs>
          <w:tab w:val="left" w:pos="1843"/>
        </w:tabs>
        <w:ind w:right="67"/>
        <w:jc w:val="both"/>
        <w:rPr>
          <w:sz w:val="16"/>
        </w:rPr>
      </w:pPr>
    </w:p>
    <w:p w14:paraId="7C9DC482" w14:textId="384CD126" w:rsidR="005C3E43" w:rsidRPr="009D2EF2" w:rsidRDefault="005C3E43" w:rsidP="004A59E9">
      <w:pPr>
        <w:tabs>
          <w:tab w:val="left" w:pos="1843"/>
        </w:tabs>
        <w:ind w:left="709" w:right="67"/>
        <w:jc w:val="both"/>
        <w:rPr>
          <w:sz w:val="21"/>
        </w:rPr>
      </w:pPr>
      <w:r w:rsidRPr="009D2EF2">
        <w:rPr>
          <w:sz w:val="21"/>
        </w:rPr>
        <w:t xml:space="preserve">Recomendamos aos licitantes a leitura atenta às condições/exigências expressas neste edital e seus </w:t>
      </w:r>
      <w:r w:rsidRPr="009D2EF2">
        <w:rPr>
          <w:spacing w:val="-56"/>
          <w:sz w:val="21"/>
        </w:rPr>
        <w:t xml:space="preserve"> </w:t>
      </w:r>
      <w:r w:rsidRPr="009D2EF2">
        <w:rPr>
          <w:sz w:val="21"/>
        </w:rPr>
        <w:t>anexos,</w:t>
      </w:r>
      <w:r w:rsidRPr="009D2EF2">
        <w:rPr>
          <w:spacing w:val="-6"/>
          <w:sz w:val="21"/>
        </w:rPr>
        <w:t xml:space="preserve"> </w:t>
      </w:r>
      <w:r w:rsidRPr="009D2EF2">
        <w:rPr>
          <w:sz w:val="21"/>
        </w:rPr>
        <w:t>objetivando</w:t>
      </w:r>
      <w:r w:rsidRPr="009D2EF2">
        <w:rPr>
          <w:spacing w:val="2"/>
          <w:sz w:val="21"/>
        </w:rPr>
        <w:t xml:space="preserve"> </w:t>
      </w:r>
      <w:r w:rsidRPr="009D2EF2">
        <w:rPr>
          <w:sz w:val="21"/>
        </w:rPr>
        <w:t>uma</w:t>
      </w:r>
      <w:r w:rsidRPr="009D2EF2">
        <w:rPr>
          <w:spacing w:val="-3"/>
          <w:sz w:val="21"/>
        </w:rPr>
        <w:t xml:space="preserve"> </w:t>
      </w:r>
      <w:r w:rsidRPr="009D2EF2">
        <w:rPr>
          <w:sz w:val="21"/>
        </w:rPr>
        <w:t>perfeita</w:t>
      </w:r>
      <w:r w:rsidRPr="009D2EF2">
        <w:rPr>
          <w:spacing w:val="-1"/>
          <w:sz w:val="21"/>
        </w:rPr>
        <w:t xml:space="preserve"> </w:t>
      </w:r>
      <w:r w:rsidRPr="009D2EF2">
        <w:rPr>
          <w:sz w:val="21"/>
        </w:rPr>
        <w:t>participação</w:t>
      </w:r>
      <w:r w:rsidRPr="009D2EF2">
        <w:rPr>
          <w:spacing w:val="-2"/>
          <w:sz w:val="21"/>
        </w:rPr>
        <w:t xml:space="preserve"> </w:t>
      </w:r>
      <w:r w:rsidRPr="009D2EF2">
        <w:rPr>
          <w:sz w:val="21"/>
        </w:rPr>
        <w:t>no</w:t>
      </w:r>
      <w:r w:rsidRPr="009D2EF2">
        <w:rPr>
          <w:spacing w:val="1"/>
          <w:sz w:val="21"/>
        </w:rPr>
        <w:t xml:space="preserve"> </w:t>
      </w:r>
      <w:r w:rsidRPr="009D2EF2">
        <w:rPr>
          <w:sz w:val="21"/>
        </w:rPr>
        <w:t>certame</w:t>
      </w:r>
      <w:r w:rsidRPr="009D2EF2">
        <w:rPr>
          <w:spacing w:val="-6"/>
          <w:sz w:val="21"/>
        </w:rPr>
        <w:t xml:space="preserve"> </w:t>
      </w:r>
      <w:r w:rsidRPr="009D2EF2">
        <w:rPr>
          <w:sz w:val="21"/>
        </w:rPr>
        <w:t>licitatório.</w:t>
      </w:r>
    </w:p>
    <w:p w14:paraId="5762AEB0" w14:textId="77777777" w:rsidR="004F4493" w:rsidRPr="009D2EF2" w:rsidRDefault="004F4493" w:rsidP="004A59E9">
      <w:pPr>
        <w:tabs>
          <w:tab w:val="left" w:pos="1843"/>
        </w:tabs>
        <w:ind w:left="709" w:right="67"/>
        <w:jc w:val="both"/>
        <w:rPr>
          <w:sz w:val="21"/>
        </w:rPr>
      </w:pPr>
    </w:p>
    <w:p w14:paraId="09B1342C" w14:textId="40F3A257" w:rsidR="005C3E43" w:rsidRPr="009D2EF2" w:rsidRDefault="005C3E43" w:rsidP="004A59E9">
      <w:pPr>
        <w:tabs>
          <w:tab w:val="left" w:pos="1843"/>
        </w:tabs>
        <w:ind w:left="2330" w:right="67"/>
        <w:jc w:val="both"/>
        <w:rPr>
          <w:rFonts w:ascii="Arial" w:hAnsi="Arial"/>
          <w:b/>
          <w:sz w:val="21"/>
        </w:rPr>
      </w:pPr>
      <w:r w:rsidRPr="009D2EF2">
        <w:rPr>
          <w:rFonts w:ascii="Arial" w:hAnsi="Arial"/>
          <w:b/>
          <w:sz w:val="21"/>
        </w:rPr>
        <w:t>Dúvidas:</w:t>
      </w:r>
      <w:r w:rsidRPr="009D2EF2">
        <w:rPr>
          <w:rFonts w:ascii="Arial" w:hAnsi="Arial"/>
          <w:b/>
          <w:spacing w:val="-5"/>
          <w:sz w:val="21"/>
        </w:rPr>
        <w:t xml:space="preserve"> </w:t>
      </w:r>
      <w:r w:rsidRPr="009D2EF2">
        <w:rPr>
          <w:rFonts w:ascii="Arial" w:hAnsi="Arial"/>
          <w:b/>
          <w:spacing w:val="-4"/>
          <w:sz w:val="21"/>
        </w:rPr>
        <w:t xml:space="preserve"> </w:t>
      </w:r>
      <w:r w:rsidR="005717E6" w:rsidRPr="009D2EF2">
        <w:rPr>
          <w:rFonts w:ascii="Arial" w:hAnsi="Arial"/>
          <w:b/>
          <w:sz w:val="21"/>
        </w:rPr>
        <w:t>cpl@valedoanari.ro.gov.br</w:t>
      </w:r>
    </w:p>
    <w:p w14:paraId="084D249D" w14:textId="77777777" w:rsidR="005C3E43" w:rsidRPr="009D2EF2" w:rsidRDefault="005C3E43" w:rsidP="004A59E9">
      <w:pPr>
        <w:tabs>
          <w:tab w:val="left" w:pos="1843"/>
        </w:tabs>
        <w:ind w:left="2330" w:right="67"/>
        <w:jc w:val="both"/>
        <w:rPr>
          <w:rFonts w:ascii="Arial" w:hAnsi="Arial"/>
          <w:b/>
          <w:sz w:val="21"/>
        </w:rPr>
      </w:pPr>
    </w:p>
    <w:p w14:paraId="7C43AE00" w14:textId="77777777" w:rsidR="005C3E43" w:rsidRPr="009D2EF2" w:rsidRDefault="005C3E43" w:rsidP="004A59E9">
      <w:pPr>
        <w:tabs>
          <w:tab w:val="left" w:pos="1843"/>
        </w:tabs>
        <w:ind w:left="2330" w:right="67"/>
        <w:jc w:val="both"/>
        <w:rPr>
          <w:rFonts w:ascii="Arial" w:hAnsi="Arial"/>
          <w:b/>
          <w:sz w:val="21"/>
        </w:rPr>
      </w:pPr>
    </w:p>
    <w:p w14:paraId="546764B1" w14:textId="6B4DC1D1" w:rsidR="00F02525" w:rsidRPr="009D2EF2" w:rsidRDefault="003222CE" w:rsidP="003222CE">
      <w:pPr>
        <w:tabs>
          <w:tab w:val="left" w:pos="2700"/>
        </w:tabs>
        <w:ind w:right="67"/>
        <w:jc w:val="both"/>
        <w:rPr>
          <w:sz w:val="16"/>
        </w:rPr>
      </w:pPr>
      <w:r>
        <w:rPr>
          <w:rFonts w:ascii="Arial" w:hAnsi="Arial"/>
          <w:b/>
          <w:sz w:val="21"/>
        </w:rPr>
        <w:tab/>
      </w:r>
    </w:p>
    <w:p w14:paraId="5E6E6784" w14:textId="77777777" w:rsidR="003C3287" w:rsidRDefault="003C3287" w:rsidP="004A59E9">
      <w:pPr>
        <w:pStyle w:val="Ttulo4"/>
        <w:tabs>
          <w:tab w:val="left" w:pos="1843"/>
        </w:tabs>
        <w:ind w:left="851" w:right="67"/>
        <w:jc w:val="both"/>
      </w:pPr>
    </w:p>
    <w:p w14:paraId="4F3AE72F" w14:textId="77777777" w:rsidR="003C3287" w:rsidRDefault="003C3287" w:rsidP="004A59E9">
      <w:pPr>
        <w:pStyle w:val="Ttulo4"/>
        <w:tabs>
          <w:tab w:val="left" w:pos="1843"/>
        </w:tabs>
        <w:ind w:left="851" w:right="67"/>
        <w:jc w:val="both"/>
      </w:pPr>
    </w:p>
    <w:p w14:paraId="0184A89C" w14:textId="582A3625" w:rsidR="005D4337" w:rsidRPr="009D2EF2" w:rsidRDefault="00726D6D" w:rsidP="002D6924">
      <w:pPr>
        <w:pStyle w:val="PargrafodaLista"/>
        <w:numPr>
          <w:ilvl w:val="1"/>
          <w:numId w:val="23"/>
        </w:numPr>
        <w:tabs>
          <w:tab w:val="left" w:pos="828"/>
          <w:tab w:val="left" w:pos="1843"/>
        </w:tabs>
        <w:ind w:left="851" w:right="67" w:firstLine="24"/>
        <w:jc w:val="both"/>
      </w:pPr>
      <w:r w:rsidRPr="009D2EF2">
        <w:t>EDITAL</w:t>
      </w:r>
      <w:r w:rsidRPr="00A80F3A">
        <w:rPr>
          <w:spacing w:val="-1"/>
        </w:rPr>
        <w:t xml:space="preserve"> </w:t>
      </w:r>
      <w:r w:rsidRPr="009D2EF2">
        <w:t>DE</w:t>
      </w:r>
      <w:r w:rsidRPr="00A80F3A">
        <w:rPr>
          <w:spacing w:val="2"/>
        </w:rPr>
        <w:t xml:space="preserve"> </w:t>
      </w:r>
      <w:r w:rsidRPr="009D2EF2">
        <w:t>LICITAÇÃO</w:t>
      </w:r>
      <w:r w:rsidR="00D75926" w:rsidRPr="009D2EF2">
        <w:t xml:space="preserve"> </w:t>
      </w:r>
      <w:r w:rsidRPr="009D2EF2">
        <w:t>LEI</w:t>
      </w:r>
      <w:r w:rsidRPr="00A80F3A">
        <w:rPr>
          <w:spacing w:val="-2"/>
        </w:rPr>
        <w:t xml:space="preserve"> </w:t>
      </w:r>
      <w:r w:rsidR="00D75926" w:rsidRPr="00A80F3A">
        <w:rPr>
          <w:spacing w:val="-2"/>
        </w:rPr>
        <w:t>14</w:t>
      </w:r>
      <w:r w:rsidRPr="009D2EF2">
        <w:t>.133/2021</w:t>
      </w:r>
      <w:r w:rsidR="00854F29">
        <w:t xml:space="preserve"> </w:t>
      </w:r>
    </w:p>
    <w:p w14:paraId="59452091" w14:textId="6E0C1D2E" w:rsidR="005D4337" w:rsidRPr="009D2EF2" w:rsidRDefault="00726D6D" w:rsidP="004A59E9">
      <w:pPr>
        <w:tabs>
          <w:tab w:val="left" w:pos="1843"/>
        </w:tabs>
        <w:ind w:left="709" w:right="67"/>
        <w:jc w:val="both"/>
        <w:rPr>
          <w:rFonts w:ascii="Arial" w:hAnsi="Arial"/>
          <w:b/>
        </w:rPr>
      </w:pPr>
      <w:r w:rsidRPr="009D2EF2">
        <w:rPr>
          <w:rFonts w:ascii="Arial" w:hAnsi="Arial"/>
          <w:b/>
          <w:shd w:val="clear" w:color="auto" w:fill="FFFF00"/>
        </w:rPr>
        <w:t>PREGÃO</w:t>
      </w:r>
      <w:r w:rsidRPr="009D2EF2">
        <w:rPr>
          <w:rFonts w:ascii="Arial" w:hAnsi="Arial"/>
          <w:b/>
          <w:spacing w:val="-4"/>
          <w:shd w:val="clear" w:color="auto" w:fill="FFFF00"/>
        </w:rPr>
        <w:t xml:space="preserve"> </w:t>
      </w:r>
      <w:r w:rsidRPr="009D2EF2">
        <w:rPr>
          <w:rFonts w:ascii="Arial" w:hAnsi="Arial"/>
          <w:b/>
          <w:shd w:val="clear" w:color="auto" w:fill="FFFF00"/>
        </w:rPr>
        <w:t>ELETRÔNICO</w:t>
      </w:r>
      <w:r w:rsidRPr="009D2EF2">
        <w:rPr>
          <w:rFonts w:ascii="Arial" w:hAnsi="Arial"/>
          <w:b/>
          <w:spacing w:val="-4"/>
          <w:shd w:val="clear" w:color="auto" w:fill="FFFF00"/>
        </w:rPr>
        <w:t xml:space="preserve"> </w:t>
      </w:r>
      <w:r w:rsidRPr="009D2EF2">
        <w:rPr>
          <w:rFonts w:ascii="Arial" w:hAnsi="Arial"/>
          <w:b/>
          <w:shd w:val="clear" w:color="auto" w:fill="FFFF00"/>
        </w:rPr>
        <w:t>N°</w:t>
      </w:r>
      <w:r w:rsidRPr="009D2EF2">
        <w:rPr>
          <w:rFonts w:ascii="Arial" w:hAnsi="Arial"/>
          <w:b/>
          <w:spacing w:val="-4"/>
          <w:shd w:val="clear" w:color="auto" w:fill="FFFF00"/>
        </w:rPr>
        <w:t xml:space="preserve"> </w:t>
      </w:r>
      <w:r w:rsidR="002D6924">
        <w:rPr>
          <w:rFonts w:ascii="Arial" w:hAnsi="Arial"/>
          <w:b/>
          <w:shd w:val="clear" w:color="auto" w:fill="FFFF00"/>
        </w:rPr>
        <w:t>24</w:t>
      </w:r>
      <w:r w:rsidR="00B360E9" w:rsidRPr="009D2EF2">
        <w:rPr>
          <w:rFonts w:ascii="Arial" w:hAnsi="Arial"/>
          <w:b/>
          <w:shd w:val="clear" w:color="auto" w:fill="FFFF00"/>
        </w:rPr>
        <w:t>/</w:t>
      </w:r>
      <w:r w:rsidR="003C3287">
        <w:rPr>
          <w:rFonts w:ascii="Arial" w:hAnsi="Arial"/>
          <w:b/>
          <w:shd w:val="clear" w:color="auto" w:fill="FFFF00"/>
        </w:rPr>
        <w:t>SEMUSA</w:t>
      </w:r>
      <w:r w:rsidR="00B360E9" w:rsidRPr="009D2EF2">
        <w:rPr>
          <w:rFonts w:ascii="Arial" w:hAnsi="Arial"/>
          <w:b/>
          <w:shd w:val="clear" w:color="auto" w:fill="FFFF00"/>
        </w:rPr>
        <w:t>/</w:t>
      </w:r>
      <w:r w:rsidRPr="009D2EF2">
        <w:rPr>
          <w:rFonts w:ascii="Arial" w:hAnsi="Arial"/>
          <w:b/>
          <w:shd w:val="clear" w:color="auto" w:fill="FFFF00"/>
        </w:rPr>
        <w:t>202</w:t>
      </w:r>
      <w:r w:rsidR="003A6455">
        <w:rPr>
          <w:rFonts w:ascii="Arial" w:hAnsi="Arial"/>
          <w:b/>
          <w:shd w:val="clear" w:color="auto" w:fill="FFFF00"/>
        </w:rPr>
        <w:t>4</w:t>
      </w:r>
      <w:r w:rsidRPr="009D2EF2">
        <w:rPr>
          <w:rFonts w:ascii="Arial" w:hAnsi="Arial"/>
          <w:b/>
          <w:shd w:val="clear" w:color="auto" w:fill="FFFF00"/>
        </w:rPr>
        <w:t>/</w:t>
      </w:r>
      <w:r w:rsidR="00B360E9" w:rsidRPr="009D2EF2">
        <w:rPr>
          <w:rFonts w:ascii="Arial" w:hAnsi="Arial"/>
          <w:b/>
          <w:shd w:val="clear" w:color="auto" w:fill="FFFF00"/>
        </w:rPr>
        <w:t>PM</w:t>
      </w:r>
      <w:r w:rsidR="00F14931" w:rsidRPr="009D2EF2">
        <w:rPr>
          <w:rFonts w:ascii="Arial" w:hAnsi="Arial"/>
          <w:b/>
          <w:shd w:val="clear" w:color="auto" w:fill="FFFF00"/>
        </w:rPr>
        <w:t>VA</w:t>
      </w:r>
    </w:p>
    <w:p w14:paraId="66FA7FC3" w14:textId="7996969E" w:rsidR="005D4337" w:rsidRPr="001C7F77" w:rsidRDefault="00726D6D" w:rsidP="001C7F77">
      <w:pPr>
        <w:pStyle w:val="Ttulo4"/>
        <w:tabs>
          <w:tab w:val="left" w:pos="1843"/>
        </w:tabs>
        <w:spacing w:line="333" w:lineRule="auto"/>
        <w:ind w:left="851" w:right="67"/>
        <w:jc w:val="both"/>
      </w:pPr>
      <w:r w:rsidRPr="009D2EF2">
        <w:t xml:space="preserve">PROCESSO ADMINISTRATIVO N.º </w:t>
      </w:r>
      <w:r w:rsidR="002D6924">
        <w:t>388</w:t>
      </w:r>
      <w:r w:rsidRPr="009D2EF2">
        <w:t>/202</w:t>
      </w:r>
      <w:r w:rsidR="003A6455">
        <w:t>4</w:t>
      </w:r>
      <w:r w:rsidRPr="009D2EF2">
        <w:t>/</w:t>
      </w:r>
      <w:r w:rsidR="00040EC1" w:rsidRPr="009D2EF2">
        <w:t>S</w:t>
      </w:r>
      <w:r w:rsidR="003C3287">
        <w:t>EMUSA</w:t>
      </w:r>
      <w:r w:rsidR="004C52BB" w:rsidRPr="009D2EF2">
        <w:rPr>
          <w:noProof/>
          <w:lang w:val="pt-BR" w:eastAsia="pt-BR"/>
        </w:rPr>
        <mc:AlternateContent>
          <mc:Choice Requires="wps">
            <w:drawing>
              <wp:anchor distT="0" distB="0" distL="0" distR="0" simplePos="0" relativeHeight="251658240" behindDoc="1" locked="0" layoutInCell="1" allowOverlap="1" wp14:anchorId="7DC2FB60" wp14:editId="1BBFB278">
                <wp:simplePos x="0" y="0"/>
                <wp:positionH relativeFrom="page">
                  <wp:posOffset>790575</wp:posOffset>
                </wp:positionH>
                <wp:positionV relativeFrom="paragraph">
                  <wp:posOffset>226060</wp:posOffset>
                </wp:positionV>
                <wp:extent cx="6305550" cy="190500"/>
                <wp:effectExtent l="0" t="0" r="19050" b="19050"/>
                <wp:wrapTopAndBottom/>
                <wp:docPr id="300862618"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90500"/>
                        </a:xfrm>
                        <a:prstGeom prst="rect">
                          <a:avLst/>
                        </a:prstGeom>
                        <a:solidFill>
                          <a:srgbClr val="D7D7D7"/>
                        </a:solidFill>
                        <a:ln w="6096">
                          <a:solidFill>
                            <a:srgbClr val="000000"/>
                          </a:solidFill>
                          <a:miter lim="800000"/>
                          <a:headEnd/>
                          <a:tailEnd/>
                        </a:ln>
                      </wps:spPr>
                      <wps:txbx>
                        <w:txbxContent>
                          <w:p w14:paraId="33129891" w14:textId="77777777" w:rsidR="00942A60" w:rsidRDefault="00942A60">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2FB60" id="_x0000_t202" coordsize="21600,21600" o:spt="202" path="m,l,21600r21600,l21600,xe">
                <v:stroke joinstyle="miter"/>
                <v:path gradientshapeok="t" o:connecttype="rect"/>
              </v:shapetype>
              <v:shape id="Text Box 235" o:spid="_x0000_s1026" type="#_x0000_t202" style="position:absolute;left:0;text-align:left;margin-left:62.25pt;margin-top:17.8pt;width:496.5pt;height: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" fillcolor="#d7d7d7" strokeweight=".48pt">
                <v:textbox inset="0,0,0,0">
                  <w:txbxContent>
                    <w:p w14:paraId="33129891" w14:textId="77777777" w:rsidR="00942A60" w:rsidRDefault="00942A60">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v:textbox>
                <w10:wrap type="topAndBottom" anchorx="page"/>
              </v:shape>
            </w:pict>
          </mc:Fallback>
        </mc:AlternateContent>
      </w:r>
    </w:p>
    <w:p w14:paraId="330446B0" w14:textId="77777777" w:rsidR="005D4337" w:rsidRPr="009D2EF2" w:rsidRDefault="00726D6D" w:rsidP="004A59E9">
      <w:pPr>
        <w:pStyle w:val="Ttulo4"/>
        <w:numPr>
          <w:ilvl w:val="1"/>
          <w:numId w:val="26"/>
        </w:numPr>
        <w:tabs>
          <w:tab w:val="left" w:pos="1536"/>
          <w:tab w:val="left" w:pos="1843"/>
        </w:tabs>
        <w:ind w:right="67" w:hanging="709"/>
        <w:jc w:val="both"/>
      </w:pPr>
      <w:r w:rsidRPr="009D2EF2">
        <w:rPr>
          <w:u w:val="thick"/>
        </w:rPr>
        <w:t>PREÂMBULO:</w:t>
      </w:r>
    </w:p>
    <w:p w14:paraId="57202916" w14:textId="05E2B27A" w:rsidR="002D6924" w:rsidRPr="002D6924" w:rsidRDefault="00040EC1" w:rsidP="002D6924">
      <w:pPr>
        <w:pStyle w:val="PargrafodaLista"/>
        <w:numPr>
          <w:ilvl w:val="2"/>
          <w:numId w:val="26"/>
        </w:numPr>
        <w:tabs>
          <w:tab w:val="left" w:pos="1538"/>
          <w:tab w:val="left" w:pos="1843"/>
        </w:tabs>
        <w:ind w:right="67" w:firstLine="0"/>
        <w:jc w:val="both"/>
      </w:pPr>
      <w:r w:rsidRPr="009D2EF2">
        <w:t xml:space="preserve">A </w:t>
      </w:r>
      <w:r w:rsidR="00726D6D" w:rsidRPr="009D2EF2">
        <w:t xml:space="preserve">Prefeitura do Município de </w:t>
      </w:r>
      <w:r w:rsidRPr="009D2EF2">
        <w:t>Vale do Anari</w:t>
      </w:r>
      <w:r w:rsidR="00726D6D" w:rsidRPr="009D2EF2">
        <w:t>-RO, pessoa jurídica de direito público,</w:t>
      </w:r>
      <w:r w:rsidR="00726D6D" w:rsidRPr="009D2EF2">
        <w:rPr>
          <w:spacing w:val="1"/>
        </w:rPr>
        <w:t xml:space="preserve"> </w:t>
      </w:r>
      <w:r w:rsidR="00726D6D" w:rsidRPr="009D2EF2">
        <w:t>inscrita</w:t>
      </w:r>
      <w:r w:rsidR="00726D6D" w:rsidRPr="009D2EF2">
        <w:rPr>
          <w:spacing w:val="1"/>
        </w:rPr>
        <w:t xml:space="preserve"> </w:t>
      </w:r>
      <w:r w:rsidR="00726D6D" w:rsidRPr="009D2EF2">
        <w:t>no</w:t>
      </w:r>
      <w:r w:rsidR="00726D6D" w:rsidRPr="009D2EF2">
        <w:rPr>
          <w:spacing w:val="1"/>
        </w:rPr>
        <w:t xml:space="preserve"> </w:t>
      </w:r>
      <w:r w:rsidR="00726D6D" w:rsidRPr="009D2EF2">
        <w:t>CNPJ</w:t>
      </w:r>
      <w:r w:rsidR="00726D6D" w:rsidRPr="009D2EF2">
        <w:rPr>
          <w:spacing w:val="1"/>
        </w:rPr>
        <w:t xml:space="preserve"> </w:t>
      </w:r>
      <w:r w:rsidR="00726D6D" w:rsidRPr="009D2EF2">
        <w:t>nº</w:t>
      </w:r>
      <w:r w:rsidR="00726D6D" w:rsidRPr="009D2EF2">
        <w:rPr>
          <w:b/>
          <w:bCs/>
        </w:rPr>
        <w:t>.</w:t>
      </w:r>
      <w:r w:rsidR="009935AD" w:rsidRPr="009D2EF2">
        <w:rPr>
          <w:b/>
          <w:bCs/>
        </w:rPr>
        <w:t xml:space="preserve"> 84.722.917/0001-90</w:t>
      </w:r>
      <w:r w:rsidR="00726D6D" w:rsidRPr="009D2EF2">
        <w:t>,</w:t>
      </w:r>
      <w:r w:rsidR="00726D6D" w:rsidRPr="009D2EF2">
        <w:rPr>
          <w:spacing w:val="1"/>
        </w:rPr>
        <w:t xml:space="preserve"> </w:t>
      </w:r>
      <w:r w:rsidR="00726D6D" w:rsidRPr="009D2EF2">
        <w:t>com</w:t>
      </w:r>
      <w:r w:rsidR="00726D6D" w:rsidRPr="009D2EF2">
        <w:rPr>
          <w:spacing w:val="1"/>
        </w:rPr>
        <w:t xml:space="preserve"> </w:t>
      </w:r>
      <w:r w:rsidR="00726D6D" w:rsidRPr="009D2EF2">
        <w:t>sede</w:t>
      </w:r>
      <w:r w:rsidR="00726D6D" w:rsidRPr="009D2EF2">
        <w:rPr>
          <w:spacing w:val="1"/>
        </w:rPr>
        <w:t xml:space="preserve"> </w:t>
      </w:r>
      <w:r w:rsidR="00726D6D" w:rsidRPr="009D2EF2">
        <w:t>à</w:t>
      </w:r>
      <w:r w:rsidR="00726D6D" w:rsidRPr="009D2EF2">
        <w:rPr>
          <w:spacing w:val="1"/>
        </w:rPr>
        <w:t xml:space="preserve"> </w:t>
      </w:r>
      <w:r w:rsidR="00726D6D" w:rsidRPr="009D2EF2">
        <w:t>Avenida</w:t>
      </w:r>
      <w:r w:rsidR="009935AD" w:rsidRPr="009D2EF2">
        <w:rPr>
          <w:rFonts w:ascii="Arial" w:hAnsi="Arial" w:cs="Arial"/>
        </w:rPr>
        <w:t xml:space="preserve"> Capitão Silvio de Farias, nº</w:t>
      </w:r>
      <w:r w:rsidR="009935AD" w:rsidRPr="009D2EF2">
        <w:rPr>
          <w:rFonts w:ascii="Arial" w:hAnsi="Arial" w:cs="Arial"/>
          <w:sz w:val="20"/>
        </w:rPr>
        <w:t xml:space="preserve"> 4571</w:t>
      </w:r>
      <w:r w:rsidR="00726D6D" w:rsidRPr="009D2EF2">
        <w:t>,</w:t>
      </w:r>
      <w:r w:rsidR="00726D6D" w:rsidRPr="009D2EF2">
        <w:rPr>
          <w:spacing w:val="1"/>
        </w:rPr>
        <w:t xml:space="preserve"> </w:t>
      </w:r>
      <w:r w:rsidR="00726D6D" w:rsidRPr="009D2EF2">
        <w:t>centro,</w:t>
      </w:r>
      <w:r w:rsidR="00726D6D" w:rsidRPr="009D2EF2">
        <w:rPr>
          <w:spacing w:val="1"/>
        </w:rPr>
        <w:t xml:space="preserve"> </w:t>
      </w:r>
      <w:r w:rsidR="009935AD" w:rsidRPr="009D2EF2">
        <w:rPr>
          <w:spacing w:val="1"/>
        </w:rPr>
        <w:t>Vale do Anari</w:t>
      </w:r>
      <w:r w:rsidR="00726D6D" w:rsidRPr="009D2EF2">
        <w:t xml:space="preserve"> – RO, através d</w:t>
      </w:r>
      <w:r w:rsidR="00854F29">
        <w:t>a</w:t>
      </w:r>
      <w:r w:rsidR="00726D6D" w:rsidRPr="009D2EF2">
        <w:t xml:space="preserve"> Pregoeir</w:t>
      </w:r>
      <w:r w:rsidR="00854F29">
        <w:t>a</w:t>
      </w:r>
      <w:r w:rsidR="00726D6D" w:rsidRPr="009D2EF2">
        <w:t xml:space="preserve"> designad</w:t>
      </w:r>
      <w:r w:rsidR="0051560E" w:rsidRPr="009D2EF2">
        <w:t>o</w:t>
      </w:r>
      <w:r w:rsidR="00726D6D" w:rsidRPr="009D2EF2">
        <w:t xml:space="preserve"> pel</w:t>
      </w:r>
      <w:r w:rsidR="0051560E" w:rsidRPr="009D2EF2">
        <w:t>a Portaria</w:t>
      </w:r>
      <w:r w:rsidR="00726D6D" w:rsidRPr="009D2EF2">
        <w:t xml:space="preserve"> nº.</w:t>
      </w:r>
      <w:r w:rsidR="00040324">
        <w:t>2914</w:t>
      </w:r>
      <w:r w:rsidR="0051560E" w:rsidRPr="009D2EF2">
        <w:t>/GP/202</w:t>
      </w:r>
      <w:r w:rsidR="00040324">
        <w:t>4</w:t>
      </w:r>
      <w:r w:rsidR="0051560E" w:rsidRPr="009D2EF2">
        <w:t>,</w:t>
      </w:r>
      <w:r w:rsidR="009B5C25" w:rsidRPr="009D2EF2">
        <w:t xml:space="preserve"> torna</w:t>
      </w:r>
      <w:r w:rsidR="00726D6D" w:rsidRPr="009D2EF2">
        <w:t xml:space="preserve"> público que se encontra </w:t>
      </w:r>
      <w:r w:rsidR="009B5C25" w:rsidRPr="009D2EF2">
        <w:t>autorizadas</w:t>
      </w:r>
      <w:r w:rsidR="00726D6D" w:rsidRPr="009D2EF2">
        <w:t xml:space="preserve"> a realização da licitação na modalidade</w:t>
      </w:r>
      <w:r w:rsidR="00726D6D" w:rsidRPr="009D2EF2">
        <w:rPr>
          <w:spacing w:val="1"/>
        </w:rPr>
        <w:t xml:space="preserve"> </w:t>
      </w:r>
      <w:r w:rsidR="00726D6D" w:rsidRPr="009D2EF2">
        <w:rPr>
          <w:rFonts w:ascii="Arial" w:hAnsi="Arial"/>
          <w:b/>
        </w:rPr>
        <w:t>PREGÃO</w:t>
      </w:r>
      <w:r w:rsidR="00726D6D" w:rsidRPr="009D2EF2">
        <w:t xml:space="preserve">, na forma </w:t>
      </w:r>
      <w:r w:rsidR="00726D6D" w:rsidRPr="009D2EF2">
        <w:rPr>
          <w:rFonts w:ascii="Arial" w:hAnsi="Arial"/>
          <w:b/>
        </w:rPr>
        <w:t>ELETRÔNICA</w:t>
      </w:r>
      <w:r w:rsidR="00726D6D" w:rsidRPr="009D2EF2">
        <w:t xml:space="preserve">, sob o nº </w:t>
      </w:r>
      <w:r w:rsidR="002D6924">
        <w:rPr>
          <w:rFonts w:ascii="Arial" w:hAnsi="Arial"/>
          <w:b/>
        </w:rPr>
        <w:t>388</w:t>
      </w:r>
      <w:r w:rsidR="00B360E9" w:rsidRPr="009D2EF2">
        <w:rPr>
          <w:rFonts w:ascii="Arial" w:hAnsi="Arial"/>
          <w:b/>
        </w:rPr>
        <w:t>/</w:t>
      </w:r>
      <w:r w:rsidR="0051560E" w:rsidRPr="009D2EF2">
        <w:rPr>
          <w:rFonts w:ascii="Arial" w:hAnsi="Arial"/>
          <w:b/>
        </w:rPr>
        <w:t>SE</w:t>
      </w:r>
      <w:r w:rsidR="003C3287">
        <w:rPr>
          <w:rFonts w:ascii="Arial" w:hAnsi="Arial"/>
          <w:b/>
        </w:rPr>
        <w:t>MUSA</w:t>
      </w:r>
      <w:r w:rsidR="00726D6D" w:rsidRPr="009D2EF2">
        <w:rPr>
          <w:rFonts w:ascii="Arial" w:hAnsi="Arial"/>
          <w:b/>
        </w:rPr>
        <w:t>/202</w:t>
      </w:r>
      <w:r w:rsidR="0016251A">
        <w:rPr>
          <w:rFonts w:ascii="Arial" w:hAnsi="Arial"/>
          <w:b/>
        </w:rPr>
        <w:t>4</w:t>
      </w:r>
      <w:r w:rsidR="00726D6D" w:rsidRPr="009D2EF2">
        <w:rPr>
          <w:rFonts w:ascii="Arial" w:hAnsi="Arial"/>
          <w:b/>
        </w:rPr>
        <w:t xml:space="preserve"> </w:t>
      </w:r>
      <w:r w:rsidR="00726D6D" w:rsidRPr="009D2EF2">
        <w:t xml:space="preserve">do tipo </w:t>
      </w:r>
      <w:r w:rsidR="00726D6D" w:rsidRPr="009D2EF2">
        <w:rPr>
          <w:rFonts w:ascii="Arial" w:hAnsi="Arial"/>
          <w:b/>
        </w:rPr>
        <w:t>MENOR PREÇO,</w:t>
      </w:r>
      <w:r w:rsidR="00726D6D" w:rsidRPr="009D2EF2">
        <w:rPr>
          <w:rFonts w:ascii="Arial" w:hAnsi="Arial"/>
          <w:b/>
          <w:spacing w:val="1"/>
        </w:rPr>
        <w:t xml:space="preserve"> </w:t>
      </w:r>
      <w:r w:rsidR="00726D6D" w:rsidRPr="009D2EF2">
        <w:t xml:space="preserve">critério de julgamento </w:t>
      </w:r>
      <w:r w:rsidR="00726D6D" w:rsidRPr="009D2EF2">
        <w:rPr>
          <w:rFonts w:ascii="Arial" w:hAnsi="Arial"/>
          <w:b/>
        </w:rPr>
        <w:t>POR ITEM</w:t>
      </w:r>
      <w:r w:rsidR="00726D6D" w:rsidRPr="009D2EF2">
        <w:t>, tendo por finalidade</w:t>
      </w:r>
      <w:r w:rsidR="000317AC">
        <w:t xml:space="preserve"> Aquisição</w:t>
      </w:r>
      <w:r w:rsidR="00492CB7">
        <w:t>:</w:t>
      </w:r>
      <w:r w:rsidR="00492CB7">
        <w:rPr>
          <w:rStyle w:val="Forte"/>
          <w:shd w:val="clear" w:color="auto" w:fill="FFFFFF"/>
        </w:rPr>
        <w:t xml:space="preserve"> </w:t>
      </w:r>
      <w:r w:rsidR="00001D01">
        <w:rPr>
          <w:rFonts w:asciiTheme="majorHAnsi" w:hAnsiTheme="majorHAnsi"/>
          <w:b/>
          <w:u w:val="single"/>
        </w:rPr>
        <w:t>REGISTRO</w:t>
      </w:r>
      <w:r w:rsidR="002D6924" w:rsidRPr="002D6924">
        <w:rPr>
          <w:rFonts w:asciiTheme="majorHAnsi" w:hAnsiTheme="majorHAnsi"/>
          <w:b/>
          <w:u w:val="single"/>
        </w:rPr>
        <w:t xml:space="preserve"> DE</w:t>
      </w:r>
      <w:r w:rsidR="00001D01">
        <w:rPr>
          <w:rFonts w:asciiTheme="majorHAnsi" w:hAnsiTheme="majorHAnsi"/>
          <w:b/>
          <w:u w:val="single"/>
        </w:rPr>
        <w:t xml:space="preserve"> PREÇO PARA FUTURA AQUISIÇÃO DE</w:t>
      </w:r>
      <w:r w:rsidR="002D6924" w:rsidRPr="002D6924">
        <w:rPr>
          <w:rFonts w:asciiTheme="majorHAnsi" w:hAnsiTheme="majorHAnsi"/>
          <w:b/>
          <w:u w:val="single"/>
        </w:rPr>
        <w:t xml:space="preserve"> MATERIAL DE CONTROLE CONTRACEPTIVO (IMPLANON)</w:t>
      </w:r>
      <w:r w:rsidR="002D6924" w:rsidRPr="002D6924">
        <w:rPr>
          <w:rFonts w:asciiTheme="majorHAnsi" w:hAnsiTheme="majorHAnsi"/>
          <w:u w:val="single"/>
        </w:rPr>
        <w:t xml:space="preserve">, </w:t>
      </w:r>
      <w:r w:rsidR="002D6924" w:rsidRPr="002D6924">
        <w:rPr>
          <w:rFonts w:asciiTheme="majorHAnsi" w:hAnsiTheme="majorHAnsi"/>
          <w:b/>
          <w:u w:val="single"/>
        </w:rPr>
        <w:t xml:space="preserve">MEDIANTE REPASSE FUNDO-A-FUNDO CONFORME PROPOSTA Nº </w:t>
      </w:r>
      <w:r w:rsidR="002D6924" w:rsidRPr="002D6924">
        <w:rPr>
          <w:rFonts w:asciiTheme="majorHAnsi" w:hAnsiTheme="majorHAnsi" w:cs="Arial"/>
          <w:b/>
          <w:u w:val="single"/>
        </w:rPr>
        <w:t>07008/2024-13 (CONTA 61763-6)</w:t>
      </w:r>
      <w:r w:rsidR="002D6924" w:rsidRPr="002D6924">
        <w:rPr>
          <w:rFonts w:asciiTheme="majorHAnsi" w:hAnsiTheme="majorHAnsi" w:cs="Arial"/>
          <w:b/>
        </w:rPr>
        <w:t>.</w:t>
      </w:r>
    </w:p>
    <w:p w14:paraId="15BF4004" w14:textId="77777777" w:rsidR="002D6924" w:rsidRPr="002D6924" w:rsidRDefault="002D6924" w:rsidP="002D6924">
      <w:pPr>
        <w:tabs>
          <w:tab w:val="left" w:pos="1538"/>
          <w:tab w:val="left" w:pos="1843"/>
        </w:tabs>
        <w:ind w:left="827" w:right="67"/>
      </w:pPr>
    </w:p>
    <w:p w14:paraId="650794DF" w14:textId="77777777" w:rsidR="002D6924" w:rsidRPr="002D6924" w:rsidRDefault="002D6924" w:rsidP="002D6924">
      <w:pPr>
        <w:pStyle w:val="PargrafodaLista"/>
        <w:tabs>
          <w:tab w:val="left" w:pos="1538"/>
          <w:tab w:val="left" w:pos="1843"/>
        </w:tabs>
        <w:ind w:left="827" w:right="67"/>
      </w:pPr>
    </w:p>
    <w:p w14:paraId="72475606" w14:textId="07D51CD1" w:rsidR="005D4337" w:rsidRPr="009D2EF2" w:rsidRDefault="00726D6D" w:rsidP="002D6924">
      <w:pPr>
        <w:pStyle w:val="PargrafodaLista"/>
        <w:numPr>
          <w:ilvl w:val="2"/>
          <w:numId w:val="26"/>
        </w:numPr>
        <w:tabs>
          <w:tab w:val="left" w:pos="1538"/>
          <w:tab w:val="left" w:pos="1843"/>
        </w:tabs>
        <w:ind w:right="67" w:firstLine="0"/>
        <w:jc w:val="both"/>
      </w:pPr>
      <w:r w:rsidRPr="009D2EF2">
        <w:t>O procedimento</w:t>
      </w:r>
      <w:r w:rsidRPr="00734DB6">
        <w:rPr>
          <w:spacing w:val="1"/>
        </w:rPr>
        <w:t xml:space="preserve"> </w:t>
      </w:r>
      <w:r w:rsidRPr="009D2EF2">
        <w:t>licitatório</w:t>
      </w:r>
      <w:r w:rsidRPr="00734DB6">
        <w:rPr>
          <w:spacing w:val="61"/>
        </w:rPr>
        <w:t xml:space="preserve"> </w:t>
      </w:r>
      <w:r w:rsidRPr="009D2EF2">
        <w:t>obedecerá ao disposto na Lei n. 14.133/2021,</w:t>
      </w:r>
      <w:r w:rsidRPr="00734DB6">
        <w:rPr>
          <w:spacing w:val="61"/>
        </w:rPr>
        <w:t xml:space="preserve"> </w:t>
      </w:r>
      <w:r w:rsidRPr="009D2EF2">
        <w:t>Lei</w:t>
      </w:r>
      <w:r w:rsidRPr="00734DB6">
        <w:rPr>
          <w:spacing w:val="61"/>
        </w:rPr>
        <w:t xml:space="preserve"> </w:t>
      </w:r>
      <w:r w:rsidRPr="009D2EF2">
        <w:t>Complementar nº 123 de</w:t>
      </w:r>
      <w:r w:rsidRPr="00734DB6">
        <w:rPr>
          <w:spacing w:val="1"/>
        </w:rPr>
        <w:t xml:space="preserve"> </w:t>
      </w:r>
      <w:r w:rsidRPr="009D2EF2">
        <w:t>14 de dezembro de 2006, bem como as demais legislações complementares e ainda pelas condições</w:t>
      </w:r>
      <w:r w:rsidRPr="00734DB6">
        <w:rPr>
          <w:spacing w:val="1"/>
        </w:rPr>
        <w:t xml:space="preserve"> </w:t>
      </w:r>
      <w:r w:rsidRPr="009D2EF2">
        <w:t>estabelecidas</w:t>
      </w:r>
      <w:r w:rsidRPr="00734DB6">
        <w:rPr>
          <w:spacing w:val="59"/>
        </w:rPr>
        <w:t xml:space="preserve"> </w:t>
      </w:r>
      <w:r w:rsidRPr="009D2EF2">
        <w:t>neste</w:t>
      </w:r>
      <w:r w:rsidRPr="00734DB6">
        <w:rPr>
          <w:spacing w:val="-3"/>
        </w:rPr>
        <w:t xml:space="preserve"> </w:t>
      </w:r>
      <w:r w:rsidRPr="009D2EF2">
        <w:t>Edital</w:t>
      </w:r>
      <w:r w:rsidRPr="00734DB6">
        <w:rPr>
          <w:spacing w:val="-2"/>
        </w:rPr>
        <w:t xml:space="preserve"> </w:t>
      </w:r>
      <w:r w:rsidRPr="009D2EF2">
        <w:t>e seus</w:t>
      </w:r>
      <w:r w:rsidRPr="00734DB6">
        <w:rPr>
          <w:spacing w:val="-3"/>
        </w:rPr>
        <w:t xml:space="preserve"> </w:t>
      </w:r>
      <w:r w:rsidRPr="009D2EF2">
        <w:t>anexos</w:t>
      </w:r>
      <w:r w:rsidRPr="00734DB6">
        <w:rPr>
          <w:spacing w:val="-1"/>
        </w:rPr>
        <w:t xml:space="preserve"> </w:t>
      </w:r>
      <w:r w:rsidRPr="009D2EF2">
        <w:t>e,</w:t>
      </w:r>
      <w:r w:rsidRPr="00734DB6">
        <w:rPr>
          <w:spacing w:val="-1"/>
        </w:rPr>
        <w:t xml:space="preserve"> </w:t>
      </w:r>
      <w:r w:rsidRPr="009D2EF2">
        <w:t>em</w:t>
      </w:r>
      <w:r w:rsidRPr="00734DB6">
        <w:rPr>
          <w:spacing w:val="-1"/>
        </w:rPr>
        <w:t xml:space="preserve"> </w:t>
      </w:r>
      <w:r w:rsidRPr="009D2EF2">
        <w:t>conformidade</w:t>
      </w:r>
      <w:r w:rsidRPr="00734DB6">
        <w:rPr>
          <w:spacing w:val="-1"/>
        </w:rPr>
        <w:t xml:space="preserve"> </w:t>
      </w:r>
      <w:r w:rsidRPr="009D2EF2">
        <w:t>com a</w:t>
      </w:r>
      <w:r w:rsidRPr="00734DB6">
        <w:rPr>
          <w:spacing w:val="-3"/>
        </w:rPr>
        <w:t xml:space="preserve"> </w:t>
      </w:r>
      <w:r w:rsidRPr="009D2EF2">
        <w:t>autorização</w:t>
      </w:r>
      <w:r w:rsidRPr="00734DB6">
        <w:rPr>
          <w:spacing w:val="-1"/>
        </w:rPr>
        <w:t xml:space="preserve"> </w:t>
      </w:r>
      <w:r w:rsidRPr="009D2EF2">
        <w:t>contida</w:t>
      </w:r>
      <w:r w:rsidRPr="00734DB6">
        <w:rPr>
          <w:spacing w:val="3"/>
        </w:rPr>
        <w:t xml:space="preserve"> </w:t>
      </w:r>
      <w:r w:rsidRPr="009D2EF2">
        <w:t>no</w:t>
      </w:r>
      <w:r w:rsidRPr="00734DB6">
        <w:rPr>
          <w:spacing w:val="-2"/>
        </w:rPr>
        <w:t xml:space="preserve"> </w:t>
      </w:r>
      <w:r w:rsidRPr="009D2EF2">
        <w:t>Processo.</w:t>
      </w:r>
    </w:p>
    <w:p w14:paraId="35BC1C84" w14:textId="77777777" w:rsidR="005D4337" w:rsidRPr="009D2EF2" w:rsidRDefault="00726D6D" w:rsidP="004A59E9">
      <w:pPr>
        <w:pStyle w:val="PargrafodaLista"/>
        <w:numPr>
          <w:ilvl w:val="2"/>
          <w:numId w:val="26"/>
        </w:numPr>
        <w:tabs>
          <w:tab w:val="left" w:pos="1536"/>
          <w:tab w:val="left" w:pos="1843"/>
        </w:tabs>
        <w:ind w:left="1535" w:right="67" w:hanging="709"/>
        <w:jc w:val="both"/>
      </w:pPr>
      <w:r w:rsidRPr="009D2EF2">
        <w:t>O</w:t>
      </w:r>
      <w:r w:rsidRPr="009D2EF2">
        <w:rPr>
          <w:spacing w:val="-10"/>
        </w:rPr>
        <w:t xml:space="preserve"> </w:t>
      </w:r>
      <w:r w:rsidRPr="009D2EF2">
        <w:t>regime</w:t>
      </w:r>
      <w:r w:rsidRPr="009D2EF2">
        <w:rPr>
          <w:spacing w:val="-10"/>
        </w:rPr>
        <w:t xml:space="preserve"> </w:t>
      </w:r>
      <w:r w:rsidRPr="009D2EF2">
        <w:t>legal</w:t>
      </w:r>
      <w:r w:rsidRPr="009D2EF2">
        <w:rPr>
          <w:spacing w:val="-8"/>
        </w:rPr>
        <w:t xml:space="preserve"> </w:t>
      </w:r>
      <w:r w:rsidRPr="009D2EF2">
        <w:t>adotado</w:t>
      </w:r>
      <w:r w:rsidRPr="009D2EF2">
        <w:rPr>
          <w:spacing w:val="-6"/>
        </w:rPr>
        <w:t xml:space="preserve"> </w:t>
      </w:r>
      <w:r w:rsidRPr="009D2EF2">
        <w:t>neste</w:t>
      </w:r>
      <w:r w:rsidRPr="009D2EF2">
        <w:rPr>
          <w:spacing w:val="-5"/>
        </w:rPr>
        <w:t xml:space="preserve"> </w:t>
      </w:r>
      <w:r w:rsidRPr="009D2EF2">
        <w:t>procedimento</w:t>
      </w:r>
      <w:r w:rsidRPr="009D2EF2">
        <w:rPr>
          <w:spacing w:val="-8"/>
        </w:rPr>
        <w:t xml:space="preserve"> </w:t>
      </w:r>
      <w:r w:rsidRPr="009D2EF2">
        <w:t>é</w:t>
      </w:r>
      <w:r w:rsidRPr="009D2EF2">
        <w:rPr>
          <w:spacing w:val="-6"/>
        </w:rPr>
        <w:t xml:space="preserve"> </w:t>
      </w:r>
      <w:r w:rsidRPr="009D2EF2">
        <w:t>aquele</w:t>
      </w:r>
      <w:r w:rsidRPr="009D2EF2">
        <w:rPr>
          <w:spacing w:val="-7"/>
        </w:rPr>
        <w:t xml:space="preserve"> </w:t>
      </w:r>
      <w:r w:rsidRPr="009D2EF2">
        <w:t>previsto</w:t>
      </w:r>
      <w:r w:rsidRPr="009D2EF2">
        <w:rPr>
          <w:spacing w:val="-4"/>
        </w:rPr>
        <w:t xml:space="preserve"> </w:t>
      </w:r>
      <w:r w:rsidRPr="009D2EF2">
        <w:t>na</w:t>
      </w:r>
      <w:r w:rsidRPr="009D2EF2">
        <w:rPr>
          <w:spacing w:val="-5"/>
        </w:rPr>
        <w:t xml:space="preserve"> </w:t>
      </w:r>
      <w:r w:rsidRPr="009D2EF2">
        <w:t>Lei</w:t>
      </w:r>
      <w:r w:rsidRPr="009D2EF2">
        <w:rPr>
          <w:spacing w:val="-7"/>
        </w:rPr>
        <w:t xml:space="preserve"> </w:t>
      </w:r>
      <w:r w:rsidRPr="009D2EF2">
        <w:t>n.</w:t>
      </w:r>
      <w:r w:rsidRPr="009D2EF2">
        <w:rPr>
          <w:spacing w:val="-10"/>
        </w:rPr>
        <w:t xml:space="preserve"> </w:t>
      </w:r>
      <w:r w:rsidRPr="009D2EF2">
        <w:t>14.133/2021.</w:t>
      </w:r>
    </w:p>
    <w:p w14:paraId="41ABC90B" w14:textId="7414E1B6" w:rsidR="005D4337" w:rsidRPr="009D2EF2" w:rsidRDefault="004C52BB" w:rsidP="004A59E9">
      <w:pPr>
        <w:pStyle w:val="PargrafodaLista"/>
        <w:numPr>
          <w:ilvl w:val="2"/>
          <w:numId w:val="26"/>
        </w:numPr>
        <w:tabs>
          <w:tab w:val="left" w:pos="1843"/>
        </w:tabs>
        <w:ind w:right="67" w:firstLine="24"/>
        <w:jc w:val="both"/>
      </w:pPr>
      <w:r w:rsidRPr="009D2EF2">
        <w:rPr>
          <w:noProof/>
          <w:lang w:val="pt-BR" w:eastAsia="pt-BR"/>
        </w:rPr>
        <mc:AlternateContent>
          <mc:Choice Requires="wps">
            <w:drawing>
              <wp:anchor distT="0" distB="0" distL="114300" distR="114300" simplePos="0" relativeHeight="479842816" behindDoc="1" locked="0" layoutInCell="1" allowOverlap="1" wp14:anchorId="3C328318" wp14:editId="31B31A76">
                <wp:simplePos x="0" y="0"/>
                <wp:positionH relativeFrom="page">
                  <wp:posOffset>3455035</wp:posOffset>
                </wp:positionH>
                <wp:positionV relativeFrom="paragraph">
                  <wp:posOffset>518160</wp:posOffset>
                </wp:positionV>
                <wp:extent cx="0" cy="188595"/>
                <wp:effectExtent l="0" t="0" r="0" b="0"/>
                <wp:wrapNone/>
                <wp:docPr id="335518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6E1AA" id="Line 234" o:spid="_x0000_s1026" style="position:absolute;z-index:-2347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40.8pt" to="272.0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" strokeweight=".5pt">
                <v:stroke dashstyle="1 1"/>
                <w10:wrap anchorx="page"/>
              </v:line>
            </w:pict>
          </mc:Fallback>
        </mc:AlternateContent>
      </w:r>
      <w:r w:rsidR="00726D6D" w:rsidRPr="009D2EF2">
        <w:t>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todos</w:t>
      </w:r>
      <w:r w:rsidR="00726D6D" w:rsidRPr="009D2EF2">
        <w:rPr>
          <w:spacing w:val="1"/>
        </w:rPr>
        <w:t xml:space="preserve"> </w:t>
      </w:r>
      <w:r w:rsidR="00726D6D" w:rsidRPr="009D2EF2">
        <w:t>os</w:t>
      </w:r>
      <w:r w:rsidR="00726D6D" w:rsidRPr="009D2EF2">
        <w:rPr>
          <w:spacing w:val="1"/>
        </w:rPr>
        <w:t xml:space="preserve"> </w:t>
      </w:r>
      <w:r w:rsidR="00726D6D" w:rsidRPr="009D2EF2">
        <w:t>elementos</w:t>
      </w:r>
      <w:r w:rsidR="00726D6D" w:rsidRPr="009D2EF2">
        <w:rPr>
          <w:spacing w:val="1"/>
        </w:rPr>
        <w:t xml:space="preserve"> </w:t>
      </w:r>
      <w:r w:rsidR="00726D6D" w:rsidRPr="009D2EF2">
        <w:t>integrantes</w:t>
      </w:r>
      <w:r w:rsidR="00726D6D" w:rsidRPr="009D2EF2">
        <w:rPr>
          <w:spacing w:val="1"/>
        </w:rPr>
        <w:t xml:space="preserve"> </w:t>
      </w:r>
      <w:r w:rsidR="00726D6D" w:rsidRPr="009D2EF2">
        <w:t>encontram-se</w:t>
      </w:r>
      <w:r w:rsidR="00726D6D" w:rsidRPr="009D2EF2">
        <w:rPr>
          <w:spacing w:val="1"/>
        </w:rPr>
        <w:t xml:space="preserve"> </w:t>
      </w:r>
      <w:r w:rsidR="00726D6D" w:rsidRPr="009D2EF2">
        <w:t>disponíveis,</w:t>
      </w:r>
      <w:r w:rsidR="00726D6D" w:rsidRPr="009D2EF2">
        <w:rPr>
          <w:spacing w:val="1"/>
        </w:rPr>
        <w:t xml:space="preserve"> </w:t>
      </w:r>
      <w:r w:rsidR="00726D6D" w:rsidRPr="009D2EF2">
        <w:t>para</w:t>
      </w:r>
      <w:r w:rsidR="00726D6D" w:rsidRPr="009D2EF2">
        <w:rPr>
          <w:spacing w:val="1"/>
        </w:rPr>
        <w:t xml:space="preserve"> </w:t>
      </w:r>
      <w:r w:rsidR="00726D6D" w:rsidRPr="009D2EF2">
        <w:t>conhecimento</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no</w:t>
      </w:r>
      <w:r w:rsidR="00726D6D" w:rsidRPr="009D2EF2">
        <w:rPr>
          <w:spacing w:val="1"/>
        </w:rPr>
        <w:t xml:space="preserve"> </w:t>
      </w:r>
      <w:r w:rsidR="00726D6D" w:rsidRPr="009D2EF2">
        <w:t>endereço</w:t>
      </w:r>
      <w:r w:rsidR="00726D6D" w:rsidRPr="009D2EF2">
        <w:rPr>
          <w:spacing w:val="1"/>
        </w:rPr>
        <w:t xml:space="preserve"> </w:t>
      </w:r>
      <w:r w:rsidR="00726D6D" w:rsidRPr="009D2EF2">
        <w:t>eletrônico:</w:t>
      </w:r>
      <w:r w:rsidR="00726D6D" w:rsidRPr="009D2EF2">
        <w:rPr>
          <w:spacing w:val="1"/>
        </w:rPr>
        <w:t xml:space="preserve"> </w:t>
      </w:r>
      <w:r w:rsidR="00726D6D" w:rsidRPr="009D2EF2">
        <w:rPr>
          <w:u w:val="single" w:color="0000FF"/>
        </w:rPr>
        <w:t>https://licitanet.com.br/</w:t>
      </w:r>
      <w:r w:rsidR="00726D6D" w:rsidRPr="009D2EF2">
        <w:rPr>
          <w:spacing w:val="1"/>
        </w:rPr>
        <w:t xml:space="preserve"> </w:t>
      </w:r>
      <w:r w:rsidR="00726D6D" w:rsidRPr="009D2EF2">
        <w:rPr>
          <w:rFonts w:ascii="Arial" w:hAnsi="Arial"/>
          <w:b/>
          <w:u w:val="thick"/>
        </w:rPr>
        <w:t>(LICITANET);</w:t>
      </w:r>
      <w:r w:rsidR="00726D6D" w:rsidRPr="009D2EF2">
        <w:rPr>
          <w:rFonts w:ascii="Arial" w:hAnsi="Arial"/>
          <w:b/>
          <w:spacing w:val="1"/>
        </w:rPr>
        <w:t xml:space="preserve"> </w:t>
      </w:r>
      <w:r w:rsidR="00726D6D" w:rsidRPr="009D2EF2">
        <w:t>e/ou</w:t>
      </w:r>
      <w:r w:rsidR="00726D6D" w:rsidRPr="009D2EF2">
        <w:rPr>
          <w:spacing w:val="1"/>
        </w:rPr>
        <w:t xml:space="preserve"> </w:t>
      </w:r>
      <w:r w:rsidR="00C843CC" w:rsidRPr="009D2EF2">
        <w:rPr>
          <w:rFonts w:ascii="Source Sans Pro" w:hAnsi="Source Sans Pro"/>
          <w:shd w:val="clear" w:color="auto" w:fill="FFFFFF"/>
        </w:rPr>
        <w:t> </w:t>
      </w:r>
      <w:r w:rsidR="00C843CC" w:rsidRPr="00C3689D">
        <w:rPr>
          <w:rFonts w:ascii="Source Sans Pro" w:hAnsi="Source Sans Pro"/>
          <w:b/>
          <w:bCs/>
          <w:sz w:val="24"/>
          <w:szCs w:val="24"/>
          <w:bdr w:val="none" w:sz="0" w:space="0" w:color="auto" w:frame="1"/>
          <w:shd w:val="clear" w:color="auto" w:fill="FFFFFF"/>
        </w:rPr>
        <w:t>https://www.valedoanari.ro.gov.b</w:t>
      </w:r>
      <w:r w:rsidR="00C843CC" w:rsidRPr="00C3689D">
        <w:rPr>
          <w:rFonts w:ascii="Source Sans Pro" w:hAnsi="Source Sans Pro"/>
          <w:b/>
          <w:bCs/>
          <w:bdr w:val="none" w:sz="0" w:space="0" w:color="auto" w:frame="1"/>
          <w:shd w:val="clear" w:color="auto" w:fill="FFFFFF"/>
        </w:rPr>
        <w:t>r/</w:t>
      </w:r>
      <w:r w:rsidR="00C843CC" w:rsidRPr="009D2EF2">
        <w:rPr>
          <w:rStyle w:val="Forte"/>
          <w:rFonts w:ascii="Source Sans Pro" w:hAnsi="Source Sans Pro"/>
          <w:bdr w:val="none" w:sz="0" w:space="0" w:color="auto" w:frame="1"/>
          <w:shd w:val="clear" w:color="auto" w:fill="FFFFFF"/>
        </w:rPr>
        <w:t>.</w:t>
      </w:r>
    </w:p>
    <w:p w14:paraId="6D71BB5D" w14:textId="5FC5C34D" w:rsidR="005D4337" w:rsidRPr="009D2EF2" w:rsidRDefault="00726D6D" w:rsidP="004A59E9">
      <w:pPr>
        <w:pStyle w:val="PargrafodaLista"/>
        <w:numPr>
          <w:ilvl w:val="2"/>
          <w:numId w:val="26"/>
        </w:numPr>
        <w:tabs>
          <w:tab w:val="left" w:pos="828"/>
          <w:tab w:val="left" w:pos="1843"/>
        </w:tabs>
        <w:ind w:right="67" w:firstLine="24"/>
        <w:jc w:val="both"/>
      </w:pPr>
      <w:r w:rsidRPr="009D2EF2">
        <w:t>A sessão inaugural deste PR</w:t>
      </w:r>
      <w:r w:rsidR="00F222FF">
        <w:t>E</w:t>
      </w:r>
      <w:r w:rsidRPr="009D2EF2">
        <w:t>GÃO ELETRÔNICO dar-se-á por meio do sistema eletrônico, na</w:t>
      </w:r>
      <w:r w:rsidR="00C843CC" w:rsidRPr="009D2EF2">
        <w:t xml:space="preserve"> </w:t>
      </w:r>
      <w:r w:rsidRPr="009D2EF2">
        <w:t>data e</w:t>
      </w:r>
      <w:r w:rsidRPr="009D2EF2">
        <w:rPr>
          <w:spacing w:val="1"/>
        </w:rPr>
        <w:t xml:space="preserve"> </w:t>
      </w:r>
      <w:r w:rsidRPr="009D2EF2">
        <w:t>horário,</w:t>
      </w:r>
      <w:r w:rsidRPr="009D2EF2">
        <w:rPr>
          <w:spacing w:val="-6"/>
        </w:rPr>
        <w:t xml:space="preserve"> </w:t>
      </w:r>
      <w:r w:rsidRPr="009D2EF2">
        <w:t>conforme</w:t>
      </w:r>
      <w:r w:rsidRPr="009D2EF2">
        <w:rPr>
          <w:spacing w:val="1"/>
        </w:rPr>
        <w:t xml:space="preserve"> </w:t>
      </w:r>
      <w:r w:rsidRPr="009D2EF2">
        <w:t>abaixo:</w:t>
      </w:r>
    </w:p>
    <w:p w14:paraId="3F2DD94B" w14:textId="77777777" w:rsidR="005D4337" w:rsidRPr="009D2EF2" w:rsidRDefault="005D4337" w:rsidP="004A59E9">
      <w:pPr>
        <w:pStyle w:val="Corpodetexto"/>
        <w:tabs>
          <w:tab w:val="left" w:pos="1843"/>
        </w:tabs>
        <w:ind w:right="67"/>
        <w:jc w:val="both"/>
        <w:rPr>
          <w:sz w:val="10"/>
        </w:rPr>
      </w:pPr>
    </w:p>
    <w:tbl>
      <w:tblPr>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6"/>
        <w:gridCol w:w="236"/>
        <w:gridCol w:w="5666"/>
      </w:tblGrid>
      <w:tr w:rsidR="005D4337" w:rsidRPr="009D2EF2" w14:paraId="026DD907" w14:textId="77777777" w:rsidTr="003A1676">
        <w:trPr>
          <w:trHeight w:val="399"/>
        </w:trPr>
        <w:tc>
          <w:tcPr>
            <w:tcW w:w="3886" w:type="dxa"/>
            <w:tcBorders>
              <w:left w:val="single" w:sz="6" w:space="0" w:color="000000"/>
            </w:tcBorders>
          </w:tcPr>
          <w:p w14:paraId="5CF5EB7C" w14:textId="46646D39" w:rsidR="005D4337" w:rsidRPr="009D2EF2" w:rsidRDefault="00726D6D" w:rsidP="004A59E9">
            <w:pPr>
              <w:pStyle w:val="TableParagraph"/>
              <w:tabs>
                <w:tab w:val="left" w:pos="1843"/>
              </w:tabs>
              <w:ind w:left="110" w:right="67"/>
              <w:jc w:val="both"/>
              <w:rPr>
                <w:rFonts w:ascii="Arial"/>
                <w:b/>
                <w:sz w:val="20"/>
              </w:rPr>
            </w:pPr>
            <w:r w:rsidRPr="009D2EF2">
              <w:rPr>
                <w:rFonts w:ascii="Arial"/>
                <w:b/>
                <w:sz w:val="20"/>
              </w:rPr>
              <w:t>PREGOEIR</w:t>
            </w:r>
            <w:r w:rsidR="00AE3730">
              <w:rPr>
                <w:rFonts w:ascii="Arial"/>
                <w:b/>
                <w:sz w:val="20"/>
              </w:rPr>
              <w:t>A</w:t>
            </w:r>
            <w:r w:rsidRPr="009D2EF2">
              <w:rPr>
                <w:rFonts w:ascii="Arial"/>
                <w:b/>
                <w:sz w:val="20"/>
              </w:rPr>
              <w:t>:</w:t>
            </w:r>
          </w:p>
        </w:tc>
        <w:tc>
          <w:tcPr>
            <w:tcW w:w="5891" w:type="dxa"/>
            <w:gridSpan w:val="2"/>
          </w:tcPr>
          <w:p w14:paraId="6157DAB2" w14:textId="59BC7386" w:rsidR="005D4337" w:rsidRPr="009D2EF2" w:rsidRDefault="00AE3730" w:rsidP="004A59E9">
            <w:pPr>
              <w:pStyle w:val="TableParagraph"/>
              <w:tabs>
                <w:tab w:val="left" w:pos="1843"/>
              </w:tabs>
              <w:ind w:left="254" w:right="67"/>
              <w:jc w:val="both"/>
              <w:rPr>
                <w:rFonts w:ascii="Arial"/>
                <w:b/>
                <w:sz w:val="20"/>
              </w:rPr>
            </w:pPr>
            <w:r>
              <w:rPr>
                <w:rFonts w:ascii="Arial"/>
                <w:b/>
                <w:sz w:val="20"/>
              </w:rPr>
              <w:t>NALVA ALVES PONTE PEREIRA</w:t>
            </w:r>
          </w:p>
        </w:tc>
      </w:tr>
      <w:tr w:rsidR="005D4337" w:rsidRPr="009D2EF2" w14:paraId="5029AD1F" w14:textId="77777777" w:rsidTr="003A1676">
        <w:trPr>
          <w:trHeight w:val="380"/>
        </w:trPr>
        <w:tc>
          <w:tcPr>
            <w:tcW w:w="3886" w:type="dxa"/>
            <w:tcBorders>
              <w:left w:val="single" w:sz="6" w:space="0" w:color="000000"/>
            </w:tcBorders>
          </w:tcPr>
          <w:p w14:paraId="4B2B8668" w14:textId="77777777" w:rsidR="005D4337" w:rsidRPr="009D2EF2" w:rsidRDefault="00726D6D" w:rsidP="004A59E9">
            <w:pPr>
              <w:pStyle w:val="TableParagraph"/>
              <w:tabs>
                <w:tab w:val="left" w:pos="1843"/>
              </w:tabs>
              <w:ind w:left="110" w:right="67"/>
              <w:jc w:val="both"/>
              <w:rPr>
                <w:rFonts w:ascii="Arial" w:hAnsi="Arial"/>
                <w:b/>
                <w:sz w:val="18"/>
              </w:rPr>
            </w:pPr>
            <w:r w:rsidRPr="009D2EF2">
              <w:rPr>
                <w:rFonts w:ascii="Arial" w:hAnsi="Arial"/>
                <w:b/>
                <w:sz w:val="18"/>
              </w:rPr>
              <w:t>INÍCIO</w:t>
            </w:r>
            <w:r w:rsidRPr="009D2EF2">
              <w:rPr>
                <w:rFonts w:ascii="Arial" w:hAnsi="Arial"/>
                <w:b/>
                <w:spacing w:val="-6"/>
                <w:sz w:val="18"/>
              </w:rPr>
              <w:t xml:space="preserve"> </w:t>
            </w:r>
            <w:r w:rsidRPr="009D2EF2">
              <w:rPr>
                <w:rFonts w:ascii="Arial" w:hAnsi="Arial"/>
                <w:b/>
                <w:sz w:val="18"/>
              </w:rPr>
              <w:t>PARA</w:t>
            </w:r>
            <w:r w:rsidRPr="009D2EF2">
              <w:rPr>
                <w:rFonts w:ascii="Arial" w:hAnsi="Arial"/>
                <w:b/>
                <w:spacing w:val="-5"/>
                <w:sz w:val="18"/>
              </w:rPr>
              <w:t xml:space="preserve"> </w:t>
            </w:r>
            <w:r w:rsidRPr="009D2EF2">
              <w:rPr>
                <w:rFonts w:ascii="Arial" w:hAnsi="Arial"/>
                <w:b/>
                <w:sz w:val="18"/>
              </w:rPr>
              <w:t>CADASTRO</w:t>
            </w:r>
            <w:r w:rsidRPr="009D2EF2">
              <w:rPr>
                <w:rFonts w:ascii="Arial" w:hAnsi="Arial"/>
                <w:b/>
                <w:spacing w:val="-6"/>
                <w:sz w:val="18"/>
              </w:rPr>
              <w:t xml:space="preserve"> </w:t>
            </w:r>
            <w:r w:rsidRPr="009D2EF2">
              <w:rPr>
                <w:rFonts w:ascii="Arial" w:hAnsi="Arial"/>
                <w:b/>
                <w:sz w:val="18"/>
              </w:rPr>
              <w:t>DE</w:t>
            </w:r>
            <w:r w:rsidRPr="009D2EF2">
              <w:rPr>
                <w:rFonts w:ascii="Arial" w:hAnsi="Arial"/>
                <w:b/>
                <w:spacing w:val="-4"/>
                <w:sz w:val="18"/>
              </w:rPr>
              <w:t xml:space="preserve"> </w:t>
            </w:r>
            <w:r w:rsidRPr="009D2EF2">
              <w:rPr>
                <w:rFonts w:ascii="Arial" w:hAnsi="Arial"/>
                <w:b/>
                <w:sz w:val="18"/>
              </w:rPr>
              <w:t>PROPOSTAS:</w:t>
            </w:r>
          </w:p>
        </w:tc>
        <w:tc>
          <w:tcPr>
            <w:tcW w:w="5891" w:type="dxa"/>
            <w:gridSpan w:val="2"/>
          </w:tcPr>
          <w:p w14:paraId="5FD02BB5" w14:textId="2A816B7F" w:rsidR="005D4337" w:rsidRPr="009D2EF2" w:rsidRDefault="00492CB7" w:rsidP="00001D01">
            <w:pPr>
              <w:pStyle w:val="TableParagraph"/>
              <w:tabs>
                <w:tab w:val="left" w:pos="1843"/>
              </w:tabs>
              <w:ind w:left="199" w:right="67"/>
              <w:jc w:val="both"/>
              <w:rPr>
                <w:sz w:val="20"/>
              </w:rPr>
            </w:pPr>
            <w:r>
              <w:rPr>
                <w:sz w:val="20"/>
              </w:rPr>
              <w:t>30</w:t>
            </w:r>
            <w:r w:rsidR="007D6251" w:rsidRPr="009D2EF2">
              <w:rPr>
                <w:sz w:val="20"/>
              </w:rPr>
              <w:t>/</w:t>
            </w:r>
            <w:r w:rsidR="00001D01">
              <w:rPr>
                <w:sz w:val="20"/>
              </w:rPr>
              <w:t>12</w:t>
            </w:r>
            <w:r w:rsidR="00726D6D" w:rsidRPr="009D2EF2">
              <w:rPr>
                <w:sz w:val="20"/>
              </w:rPr>
              <w:t>/202</w:t>
            </w:r>
            <w:r w:rsidR="00C843CC" w:rsidRPr="009D2EF2">
              <w:rPr>
                <w:sz w:val="20"/>
              </w:rPr>
              <w:t>4</w:t>
            </w:r>
            <w:r w:rsidR="00726D6D" w:rsidRPr="009D2EF2">
              <w:rPr>
                <w:spacing w:val="-7"/>
                <w:sz w:val="20"/>
              </w:rPr>
              <w:t xml:space="preserve"> </w:t>
            </w:r>
            <w:r w:rsidR="00726D6D" w:rsidRPr="009D2EF2">
              <w:rPr>
                <w:sz w:val="20"/>
              </w:rPr>
              <w:t>às</w:t>
            </w:r>
            <w:r w:rsidR="00726D6D" w:rsidRPr="009D2EF2">
              <w:rPr>
                <w:spacing w:val="-6"/>
                <w:sz w:val="20"/>
              </w:rPr>
              <w:t xml:space="preserve"> </w:t>
            </w:r>
            <w:r w:rsidR="00396748">
              <w:rPr>
                <w:sz w:val="20"/>
              </w:rPr>
              <w:t>09</w:t>
            </w:r>
            <w:r w:rsidR="00726D6D" w:rsidRPr="009D2EF2">
              <w:rPr>
                <w:sz w:val="20"/>
              </w:rPr>
              <w:t>h00min.</w:t>
            </w:r>
            <w:r w:rsidR="00726D6D" w:rsidRPr="009D2EF2">
              <w:rPr>
                <w:spacing w:val="-4"/>
                <w:sz w:val="20"/>
              </w:rPr>
              <w:t xml:space="preserve"> </w:t>
            </w:r>
            <w:r w:rsidR="00726D6D" w:rsidRPr="009D2EF2">
              <w:rPr>
                <w:sz w:val="20"/>
              </w:rPr>
              <w:t>(horário</w:t>
            </w:r>
            <w:r w:rsidR="00726D6D" w:rsidRPr="009D2EF2">
              <w:rPr>
                <w:spacing w:val="-8"/>
                <w:sz w:val="20"/>
              </w:rPr>
              <w:t xml:space="preserve"> </w:t>
            </w:r>
            <w:r w:rsidR="00726D6D" w:rsidRPr="009D2EF2">
              <w:rPr>
                <w:sz w:val="20"/>
              </w:rPr>
              <w:t>de</w:t>
            </w:r>
            <w:r w:rsidR="00726D6D" w:rsidRPr="009D2EF2">
              <w:rPr>
                <w:spacing w:val="-9"/>
                <w:sz w:val="20"/>
              </w:rPr>
              <w:t xml:space="preserve"> </w:t>
            </w:r>
            <w:r w:rsidR="00726D6D" w:rsidRPr="009D2EF2">
              <w:rPr>
                <w:sz w:val="20"/>
              </w:rPr>
              <w:t>Brasília).</w:t>
            </w:r>
          </w:p>
        </w:tc>
      </w:tr>
      <w:tr w:rsidR="005D4337" w:rsidRPr="009D2EF2" w14:paraId="05D58DE6" w14:textId="77777777" w:rsidTr="003A1676">
        <w:trPr>
          <w:trHeight w:val="361"/>
        </w:trPr>
        <w:tc>
          <w:tcPr>
            <w:tcW w:w="3886" w:type="dxa"/>
            <w:tcBorders>
              <w:left w:val="single" w:sz="6" w:space="0" w:color="000000"/>
            </w:tcBorders>
          </w:tcPr>
          <w:p w14:paraId="69E36D74" w14:textId="77777777" w:rsidR="005D4337" w:rsidRPr="009D2EF2" w:rsidRDefault="00726D6D" w:rsidP="004A59E9">
            <w:pPr>
              <w:pStyle w:val="TableParagraph"/>
              <w:tabs>
                <w:tab w:val="left" w:pos="1843"/>
              </w:tabs>
              <w:ind w:left="110" w:right="67"/>
              <w:jc w:val="both"/>
              <w:rPr>
                <w:rFonts w:ascii="Arial"/>
                <w:b/>
                <w:sz w:val="18"/>
              </w:rPr>
            </w:pPr>
            <w:r w:rsidRPr="009D2EF2">
              <w:rPr>
                <w:rFonts w:ascii="Arial"/>
                <w:b/>
                <w:sz w:val="18"/>
              </w:rPr>
              <w:t>LIMITE</w:t>
            </w:r>
            <w:r w:rsidRPr="009D2EF2">
              <w:rPr>
                <w:rFonts w:ascii="Arial"/>
                <w:b/>
                <w:spacing w:val="-5"/>
                <w:sz w:val="18"/>
              </w:rPr>
              <w:t xml:space="preserve"> </w:t>
            </w:r>
            <w:r w:rsidRPr="009D2EF2">
              <w:rPr>
                <w:rFonts w:ascii="Arial"/>
                <w:b/>
                <w:sz w:val="18"/>
              </w:rPr>
              <w:t>PARA</w:t>
            </w:r>
            <w:r w:rsidRPr="009D2EF2">
              <w:rPr>
                <w:rFonts w:ascii="Arial"/>
                <w:b/>
                <w:spacing w:val="-8"/>
                <w:sz w:val="18"/>
              </w:rPr>
              <w:t xml:space="preserve"> </w:t>
            </w:r>
            <w:r w:rsidRPr="009D2EF2">
              <w:rPr>
                <w:rFonts w:ascii="Arial"/>
                <w:b/>
                <w:sz w:val="18"/>
              </w:rPr>
              <w:t>CADASTRO</w:t>
            </w:r>
            <w:r w:rsidRPr="009D2EF2">
              <w:rPr>
                <w:rFonts w:ascii="Arial"/>
                <w:b/>
                <w:spacing w:val="-8"/>
                <w:sz w:val="18"/>
              </w:rPr>
              <w:t xml:space="preserve"> </w:t>
            </w:r>
            <w:r w:rsidRPr="009D2EF2">
              <w:rPr>
                <w:rFonts w:ascii="Arial"/>
                <w:b/>
                <w:sz w:val="18"/>
              </w:rPr>
              <w:t>DE</w:t>
            </w:r>
            <w:r w:rsidRPr="009D2EF2">
              <w:rPr>
                <w:rFonts w:ascii="Arial"/>
                <w:b/>
                <w:spacing w:val="-5"/>
                <w:sz w:val="18"/>
              </w:rPr>
              <w:t xml:space="preserve"> </w:t>
            </w:r>
            <w:r w:rsidRPr="009D2EF2">
              <w:rPr>
                <w:rFonts w:ascii="Arial"/>
                <w:b/>
                <w:sz w:val="18"/>
              </w:rPr>
              <w:t>PROPOSTAS:</w:t>
            </w:r>
          </w:p>
        </w:tc>
        <w:tc>
          <w:tcPr>
            <w:tcW w:w="225" w:type="dxa"/>
            <w:tcBorders>
              <w:right w:val="dotted" w:sz="4" w:space="0" w:color="000000"/>
            </w:tcBorders>
          </w:tcPr>
          <w:p w14:paraId="54EAEA42" w14:textId="77777777" w:rsidR="005D4337" w:rsidRPr="009D2EF2" w:rsidRDefault="005D4337" w:rsidP="004A59E9">
            <w:pPr>
              <w:pStyle w:val="TableParagraph"/>
              <w:tabs>
                <w:tab w:val="left" w:pos="1843"/>
              </w:tabs>
              <w:ind w:right="67"/>
              <w:jc w:val="both"/>
              <w:rPr>
                <w:rFonts w:ascii="Times New Roman"/>
                <w:sz w:val="20"/>
              </w:rPr>
            </w:pPr>
          </w:p>
        </w:tc>
        <w:tc>
          <w:tcPr>
            <w:tcW w:w="5665" w:type="dxa"/>
            <w:tcBorders>
              <w:left w:val="dotted" w:sz="4" w:space="0" w:color="000000"/>
            </w:tcBorders>
          </w:tcPr>
          <w:p w14:paraId="5329CE20" w14:textId="4991CE0D" w:rsidR="005D4337" w:rsidRPr="009D2EF2" w:rsidRDefault="00492CB7" w:rsidP="004A59E9">
            <w:pPr>
              <w:pStyle w:val="TableParagraph"/>
              <w:tabs>
                <w:tab w:val="left" w:pos="1843"/>
              </w:tabs>
              <w:ind w:left="114" w:right="67"/>
              <w:jc w:val="both"/>
              <w:rPr>
                <w:sz w:val="20"/>
              </w:rPr>
            </w:pPr>
            <w:r>
              <w:rPr>
                <w:sz w:val="20"/>
              </w:rPr>
              <w:t>17</w:t>
            </w:r>
            <w:r w:rsidR="007D6251" w:rsidRPr="009D2EF2">
              <w:rPr>
                <w:sz w:val="20"/>
              </w:rPr>
              <w:t>/</w:t>
            </w:r>
            <w:r>
              <w:rPr>
                <w:sz w:val="20"/>
              </w:rPr>
              <w:t>01</w:t>
            </w:r>
            <w:r w:rsidR="00726D6D" w:rsidRPr="009D2EF2">
              <w:rPr>
                <w:sz w:val="20"/>
              </w:rPr>
              <w:t>/2</w:t>
            </w:r>
            <w:r w:rsidR="00862E25">
              <w:rPr>
                <w:sz w:val="20"/>
              </w:rPr>
              <w:t>02</w:t>
            </w:r>
            <w:r>
              <w:rPr>
                <w:sz w:val="20"/>
              </w:rPr>
              <w:t>5</w:t>
            </w:r>
            <w:r w:rsidR="00726D6D" w:rsidRPr="009D2EF2">
              <w:rPr>
                <w:spacing w:val="-5"/>
                <w:sz w:val="20"/>
              </w:rPr>
              <w:t xml:space="preserve"> </w:t>
            </w:r>
            <w:r w:rsidR="00726D6D" w:rsidRPr="009D2EF2">
              <w:rPr>
                <w:sz w:val="20"/>
              </w:rPr>
              <w:t>às</w:t>
            </w:r>
            <w:r w:rsidR="00726D6D" w:rsidRPr="009D2EF2">
              <w:rPr>
                <w:spacing w:val="-6"/>
                <w:sz w:val="20"/>
              </w:rPr>
              <w:t xml:space="preserve"> </w:t>
            </w:r>
            <w:r w:rsidR="00396748">
              <w:rPr>
                <w:sz w:val="20"/>
              </w:rPr>
              <w:t>07</w:t>
            </w:r>
            <w:r w:rsidR="00726D6D" w:rsidRPr="009D2EF2">
              <w:rPr>
                <w:sz w:val="20"/>
              </w:rPr>
              <w:t>h</w:t>
            </w:r>
            <w:r w:rsidR="00396748">
              <w:rPr>
                <w:sz w:val="20"/>
              </w:rPr>
              <w:t>00</w:t>
            </w:r>
            <w:r w:rsidR="00726D6D" w:rsidRPr="009D2EF2">
              <w:rPr>
                <w:sz w:val="20"/>
              </w:rPr>
              <w:t>min.</w:t>
            </w:r>
            <w:r w:rsidR="00726D6D" w:rsidRPr="009D2EF2">
              <w:rPr>
                <w:spacing w:val="-5"/>
                <w:sz w:val="20"/>
              </w:rPr>
              <w:t xml:space="preserve"> </w:t>
            </w:r>
            <w:r w:rsidR="00726D6D" w:rsidRPr="009D2EF2">
              <w:rPr>
                <w:sz w:val="20"/>
              </w:rPr>
              <w:t>(horário</w:t>
            </w:r>
            <w:r w:rsidR="00726D6D" w:rsidRPr="009D2EF2">
              <w:rPr>
                <w:spacing w:val="-8"/>
                <w:sz w:val="20"/>
              </w:rPr>
              <w:t xml:space="preserve"> </w:t>
            </w:r>
            <w:r w:rsidR="00726D6D" w:rsidRPr="009D2EF2">
              <w:rPr>
                <w:sz w:val="20"/>
              </w:rPr>
              <w:t>de</w:t>
            </w:r>
            <w:r w:rsidR="00726D6D" w:rsidRPr="009D2EF2">
              <w:rPr>
                <w:spacing w:val="-8"/>
                <w:sz w:val="20"/>
              </w:rPr>
              <w:t xml:space="preserve"> </w:t>
            </w:r>
            <w:r w:rsidR="00726D6D" w:rsidRPr="009D2EF2">
              <w:rPr>
                <w:sz w:val="20"/>
              </w:rPr>
              <w:t>Brasília).</w:t>
            </w:r>
          </w:p>
        </w:tc>
      </w:tr>
      <w:tr w:rsidR="005D4337" w:rsidRPr="009D2EF2" w14:paraId="3E37AEE1" w14:textId="77777777" w:rsidTr="003A1676">
        <w:trPr>
          <w:trHeight w:val="535"/>
        </w:trPr>
        <w:tc>
          <w:tcPr>
            <w:tcW w:w="3886" w:type="dxa"/>
            <w:tcBorders>
              <w:left w:val="single" w:sz="6" w:space="0" w:color="000000"/>
            </w:tcBorders>
          </w:tcPr>
          <w:p w14:paraId="6CB17616" w14:textId="77777777" w:rsidR="005D4337" w:rsidRPr="009D2EF2" w:rsidRDefault="00726D6D" w:rsidP="004A59E9">
            <w:pPr>
              <w:pStyle w:val="TableParagraph"/>
              <w:tabs>
                <w:tab w:val="left" w:pos="1843"/>
              </w:tabs>
              <w:ind w:left="110" w:right="67"/>
              <w:jc w:val="both"/>
              <w:rPr>
                <w:rFonts w:ascii="Arial" w:hAnsi="Arial"/>
                <w:b/>
                <w:sz w:val="21"/>
              </w:rPr>
            </w:pPr>
            <w:r w:rsidRPr="009D2EF2">
              <w:rPr>
                <w:rFonts w:ascii="Arial" w:hAnsi="Arial"/>
                <w:b/>
                <w:sz w:val="21"/>
                <w:shd w:val="clear" w:color="auto" w:fill="FFFF00"/>
              </w:rPr>
              <w:t>DATA</w:t>
            </w:r>
            <w:r w:rsidRPr="009D2EF2">
              <w:rPr>
                <w:rFonts w:ascii="Arial" w:hAnsi="Arial"/>
                <w:b/>
                <w:spacing w:val="-4"/>
                <w:sz w:val="21"/>
                <w:shd w:val="clear" w:color="auto" w:fill="FFFF00"/>
              </w:rPr>
              <w:t xml:space="preserve"> </w:t>
            </w:r>
            <w:r w:rsidRPr="009D2EF2">
              <w:rPr>
                <w:rFonts w:ascii="Arial" w:hAnsi="Arial"/>
                <w:b/>
                <w:sz w:val="21"/>
                <w:shd w:val="clear" w:color="auto" w:fill="FFFF00"/>
              </w:rPr>
              <w:t>DE</w:t>
            </w:r>
            <w:r w:rsidRPr="009D2EF2">
              <w:rPr>
                <w:rFonts w:ascii="Arial" w:hAnsi="Arial"/>
                <w:b/>
                <w:spacing w:val="-5"/>
                <w:sz w:val="21"/>
                <w:shd w:val="clear" w:color="auto" w:fill="FFFF00"/>
              </w:rPr>
              <w:t xml:space="preserve"> </w:t>
            </w:r>
            <w:r w:rsidRPr="009D2EF2">
              <w:rPr>
                <w:rFonts w:ascii="Arial" w:hAnsi="Arial"/>
                <w:b/>
                <w:sz w:val="21"/>
                <w:shd w:val="clear" w:color="auto" w:fill="FFFF00"/>
              </w:rPr>
              <w:t>ABERTURA</w:t>
            </w:r>
            <w:r w:rsidRPr="009D2EF2">
              <w:rPr>
                <w:rFonts w:ascii="Arial" w:hAnsi="Arial"/>
                <w:b/>
                <w:spacing w:val="-5"/>
                <w:sz w:val="21"/>
                <w:shd w:val="clear" w:color="auto" w:fill="FFFF00"/>
              </w:rPr>
              <w:t xml:space="preserve"> </w:t>
            </w:r>
            <w:r w:rsidRPr="009D2EF2">
              <w:rPr>
                <w:rFonts w:ascii="Arial" w:hAnsi="Arial"/>
                <w:b/>
                <w:sz w:val="21"/>
                <w:shd w:val="clear" w:color="auto" w:fill="FFFF00"/>
              </w:rPr>
              <w:t>DA</w:t>
            </w:r>
            <w:r w:rsidRPr="009D2EF2">
              <w:rPr>
                <w:rFonts w:ascii="Arial" w:hAnsi="Arial"/>
                <w:b/>
                <w:spacing w:val="-9"/>
                <w:sz w:val="21"/>
                <w:shd w:val="clear" w:color="auto" w:fill="FFFF00"/>
              </w:rPr>
              <w:t xml:space="preserve"> </w:t>
            </w:r>
            <w:r w:rsidRPr="009D2EF2">
              <w:rPr>
                <w:rFonts w:ascii="Arial" w:hAnsi="Arial"/>
                <w:b/>
                <w:sz w:val="21"/>
                <w:shd w:val="clear" w:color="auto" w:fill="FFFF00"/>
              </w:rPr>
              <w:t>SESSÃO:</w:t>
            </w:r>
          </w:p>
        </w:tc>
        <w:tc>
          <w:tcPr>
            <w:tcW w:w="5891" w:type="dxa"/>
            <w:gridSpan w:val="2"/>
          </w:tcPr>
          <w:p w14:paraId="6F0C1968" w14:textId="71E9B1FD" w:rsidR="005D4337" w:rsidRPr="009D2EF2" w:rsidRDefault="00001D01" w:rsidP="00040324">
            <w:pPr>
              <w:pStyle w:val="TableParagraph"/>
              <w:tabs>
                <w:tab w:val="left" w:pos="1843"/>
              </w:tabs>
              <w:ind w:right="67"/>
              <w:jc w:val="both"/>
              <w:rPr>
                <w:rFonts w:ascii="Arial" w:hAnsi="Arial"/>
                <w:b/>
                <w:sz w:val="21"/>
              </w:rPr>
            </w:pPr>
            <w:r>
              <w:rPr>
                <w:rFonts w:ascii="Arial" w:hAnsi="Arial"/>
                <w:b/>
                <w:sz w:val="21"/>
                <w:shd w:val="clear" w:color="auto" w:fill="FFFF00"/>
              </w:rPr>
              <w:t xml:space="preserve">      </w:t>
            </w:r>
            <w:r w:rsidR="00492CB7">
              <w:rPr>
                <w:rFonts w:ascii="Arial" w:hAnsi="Arial"/>
                <w:b/>
                <w:sz w:val="21"/>
                <w:shd w:val="clear" w:color="auto" w:fill="FFFF00"/>
              </w:rPr>
              <w:t>17</w:t>
            </w:r>
            <w:r w:rsidR="007D6251" w:rsidRPr="009D2EF2">
              <w:rPr>
                <w:rFonts w:ascii="Arial" w:hAnsi="Arial"/>
                <w:b/>
                <w:sz w:val="21"/>
                <w:shd w:val="clear" w:color="auto" w:fill="FFFF00"/>
              </w:rPr>
              <w:t>/</w:t>
            </w:r>
            <w:r w:rsidR="00492CB7">
              <w:rPr>
                <w:rFonts w:ascii="Arial" w:hAnsi="Arial"/>
                <w:b/>
                <w:sz w:val="21"/>
                <w:shd w:val="clear" w:color="auto" w:fill="FFFF00"/>
              </w:rPr>
              <w:t>01</w:t>
            </w:r>
            <w:r w:rsidR="00726D6D" w:rsidRPr="009D2EF2">
              <w:rPr>
                <w:rFonts w:ascii="Arial" w:hAnsi="Arial"/>
                <w:b/>
                <w:sz w:val="21"/>
                <w:shd w:val="clear" w:color="auto" w:fill="FFFF00"/>
              </w:rPr>
              <w:t>/202</w:t>
            </w:r>
            <w:r w:rsidR="00492CB7">
              <w:rPr>
                <w:rFonts w:ascii="Arial" w:hAnsi="Arial"/>
                <w:b/>
                <w:sz w:val="21"/>
                <w:shd w:val="clear" w:color="auto" w:fill="FFFF00"/>
              </w:rPr>
              <w:t>5</w:t>
            </w:r>
            <w:r w:rsidR="00726D6D" w:rsidRPr="009D2EF2">
              <w:rPr>
                <w:rFonts w:ascii="Arial" w:hAnsi="Arial"/>
                <w:b/>
                <w:spacing w:val="-6"/>
                <w:sz w:val="21"/>
                <w:shd w:val="clear" w:color="auto" w:fill="FFFF00"/>
              </w:rPr>
              <w:t xml:space="preserve"> </w:t>
            </w:r>
            <w:r w:rsidR="00726D6D" w:rsidRPr="009D2EF2">
              <w:rPr>
                <w:rFonts w:ascii="Arial" w:hAnsi="Arial"/>
                <w:b/>
                <w:sz w:val="21"/>
                <w:shd w:val="clear" w:color="auto" w:fill="FFFF00"/>
              </w:rPr>
              <w:t>às</w:t>
            </w:r>
            <w:r w:rsidR="00726D6D" w:rsidRPr="009D2EF2">
              <w:rPr>
                <w:rFonts w:ascii="Arial" w:hAnsi="Arial"/>
                <w:b/>
                <w:spacing w:val="-7"/>
                <w:sz w:val="21"/>
                <w:shd w:val="clear" w:color="auto" w:fill="FFFF00"/>
              </w:rPr>
              <w:t xml:space="preserve"> </w:t>
            </w:r>
            <w:r w:rsidR="00396748">
              <w:rPr>
                <w:rFonts w:ascii="Arial" w:hAnsi="Arial"/>
                <w:b/>
                <w:sz w:val="21"/>
                <w:shd w:val="clear" w:color="auto" w:fill="FFFF00"/>
              </w:rPr>
              <w:t>09</w:t>
            </w:r>
            <w:r w:rsidR="00726D6D" w:rsidRPr="009D2EF2">
              <w:rPr>
                <w:rFonts w:ascii="Arial" w:hAnsi="Arial"/>
                <w:b/>
                <w:sz w:val="21"/>
                <w:shd w:val="clear" w:color="auto" w:fill="FFFF00"/>
              </w:rPr>
              <w:t>h00min.</w:t>
            </w:r>
            <w:r w:rsidR="00726D6D" w:rsidRPr="009D2EF2">
              <w:rPr>
                <w:rFonts w:ascii="Arial" w:hAnsi="Arial"/>
                <w:b/>
                <w:spacing w:val="-9"/>
                <w:sz w:val="21"/>
                <w:shd w:val="clear" w:color="auto" w:fill="FFFF00"/>
              </w:rPr>
              <w:t xml:space="preserve"> </w:t>
            </w:r>
            <w:r w:rsidR="00726D6D" w:rsidRPr="009D2EF2">
              <w:rPr>
                <w:rFonts w:ascii="Arial" w:hAnsi="Arial"/>
                <w:b/>
                <w:sz w:val="21"/>
                <w:shd w:val="clear" w:color="auto" w:fill="FFFF00"/>
              </w:rPr>
              <w:t>(horário</w:t>
            </w:r>
            <w:r w:rsidR="00726D6D" w:rsidRPr="009D2EF2">
              <w:rPr>
                <w:rFonts w:ascii="Arial" w:hAnsi="Arial"/>
                <w:b/>
                <w:spacing w:val="-6"/>
                <w:sz w:val="21"/>
                <w:shd w:val="clear" w:color="auto" w:fill="FFFF00"/>
              </w:rPr>
              <w:t xml:space="preserve"> </w:t>
            </w:r>
            <w:r w:rsidR="00726D6D" w:rsidRPr="009D2EF2">
              <w:rPr>
                <w:rFonts w:ascii="Arial" w:hAnsi="Arial"/>
                <w:b/>
                <w:sz w:val="21"/>
                <w:shd w:val="clear" w:color="auto" w:fill="FFFF00"/>
              </w:rPr>
              <w:t>de</w:t>
            </w:r>
            <w:r w:rsidR="00726D6D" w:rsidRPr="009D2EF2">
              <w:rPr>
                <w:rFonts w:ascii="Arial" w:hAnsi="Arial"/>
                <w:b/>
                <w:spacing w:val="-5"/>
                <w:sz w:val="21"/>
                <w:shd w:val="clear" w:color="auto" w:fill="FFFF00"/>
              </w:rPr>
              <w:t xml:space="preserve"> </w:t>
            </w:r>
            <w:r w:rsidR="00726D6D" w:rsidRPr="009D2EF2">
              <w:rPr>
                <w:rFonts w:ascii="Arial" w:hAnsi="Arial"/>
                <w:b/>
                <w:sz w:val="21"/>
                <w:shd w:val="clear" w:color="auto" w:fill="FFFF00"/>
              </w:rPr>
              <w:t>Brasília).</w:t>
            </w:r>
          </w:p>
        </w:tc>
      </w:tr>
    </w:tbl>
    <w:p w14:paraId="13555B33" w14:textId="77777777" w:rsidR="00492CB7" w:rsidRDefault="00492CB7" w:rsidP="00492CB7">
      <w:pPr>
        <w:pStyle w:val="PargrafodaLista"/>
        <w:tabs>
          <w:tab w:val="left" w:pos="1843"/>
        </w:tabs>
        <w:ind w:left="827" w:right="67"/>
        <w:rPr>
          <w:b/>
          <w:bCs/>
        </w:rPr>
      </w:pPr>
    </w:p>
    <w:p w14:paraId="2D1A3AEB" w14:textId="77777777" w:rsidR="005D4337" w:rsidRPr="009D2EF2" w:rsidRDefault="00726D6D" w:rsidP="004A59E9">
      <w:pPr>
        <w:pStyle w:val="PargrafodaLista"/>
        <w:numPr>
          <w:ilvl w:val="2"/>
          <w:numId w:val="26"/>
        </w:numPr>
        <w:tabs>
          <w:tab w:val="left" w:pos="1843"/>
        </w:tabs>
        <w:ind w:right="67" w:firstLine="0"/>
        <w:jc w:val="both"/>
      </w:pPr>
      <w:r w:rsidRPr="009D2EF2">
        <w:t>Os horários mencionados neste Edital de Licitação referem-se ao horário oficial de Brasília -</w:t>
      </w:r>
      <w:r w:rsidRPr="009D2EF2">
        <w:rPr>
          <w:spacing w:val="1"/>
        </w:rPr>
        <w:t xml:space="preserve"> </w:t>
      </w:r>
      <w:r w:rsidRPr="009D2EF2">
        <w:t>DF, salvo</w:t>
      </w:r>
      <w:r w:rsidRPr="009D2EF2">
        <w:rPr>
          <w:spacing w:val="-2"/>
        </w:rPr>
        <w:t xml:space="preserve"> </w:t>
      </w:r>
      <w:r w:rsidRPr="009D2EF2">
        <w:t>quando</w:t>
      </w:r>
      <w:r w:rsidRPr="009D2EF2">
        <w:rPr>
          <w:spacing w:val="3"/>
        </w:rPr>
        <w:t xml:space="preserve"> </w:t>
      </w:r>
      <w:r w:rsidRPr="009D2EF2">
        <w:t>explicitamente</w:t>
      </w:r>
      <w:r w:rsidRPr="009D2EF2">
        <w:rPr>
          <w:spacing w:val="-2"/>
        </w:rPr>
        <w:t xml:space="preserve"> </w:t>
      </w:r>
      <w:r w:rsidRPr="009D2EF2">
        <w:t>descrito</w:t>
      </w:r>
      <w:r w:rsidRPr="009D2EF2">
        <w:rPr>
          <w:spacing w:val="1"/>
        </w:rPr>
        <w:t xml:space="preserve"> </w:t>
      </w:r>
      <w:r w:rsidRPr="009D2EF2">
        <w:t>em</w:t>
      </w:r>
      <w:r w:rsidRPr="009D2EF2">
        <w:rPr>
          <w:spacing w:val="-7"/>
        </w:rPr>
        <w:t xml:space="preserve"> </w:t>
      </w:r>
      <w:r w:rsidRPr="009D2EF2">
        <w:t>contrário.</w:t>
      </w:r>
    </w:p>
    <w:p w14:paraId="2B101991" w14:textId="77777777" w:rsidR="005D4337" w:rsidRPr="009D2EF2" w:rsidRDefault="005D4337" w:rsidP="004A59E9">
      <w:pPr>
        <w:pStyle w:val="Corpodetexto"/>
        <w:tabs>
          <w:tab w:val="left" w:pos="1843"/>
          <w:tab w:val="left" w:pos="10773"/>
        </w:tabs>
        <w:ind w:right="67"/>
        <w:jc w:val="both"/>
        <w:rPr>
          <w:sz w:val="11"/>
        </w:rPr>
      </w:pPr>
    </w:p>
    <w:p w14:paraId="23B19297" w14:textId="3F32DF41" w:rsidR="005D4337" w:rsidRPr="009D2EF2" w:rsidRDefault="004C52BB" w:rsidP="004A59E9">
      <w:pPr>
        <w:pStyle w:val="Corpodetexto"/>
        <w:tabs>
          <w:tab w:val="left" w:pos="1843"/>
          <w:tab w:val="left" w:pos="10773"/>
        </w:tabs>
        <w:ind w:left="741" w:right="67"/>
        <w:jc w:val="both"/>
        <w:rPr>
          <w:sz w:val="20"/>
        </w:rPr>
      </w:pPr>
      <w:r w:rsidRPr="009D2EF2">
        <w:rPr>
          <w:noProof/>
          <w:sz w:val="20"/>
          <w:lang w:val="pt-BR" w:eastAsia="pt-BR"/>
        </w:rPr>
        <mc:AlternateContent>
          <mc:Choice Requires="wps">
            <w:drawing>
              <wp:inline distT="0" distB="0" distL="0" distR="0" wp14:anchorId="208D6B2C" wp14:editId="2612018C">
                <wp:extent cx="6279515" cy="241935"/>
                <wp:effectExtent l="0" t="0" r="26035" b="24765"/>
                <wp:docPr id="180979521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241935"/>
                        </a:xfrm>
                        <a:prstGeom prst="rect">
                          <a:avLst/>
                        </a:prstGeom>
                        <a:solidFill>
                          <a:srgbClr val="D7D7D7"/>
                        </a:solidFill>
                        <a:ln w="6096">
                          <a:solidFill>
                            <a:srgbClr val="000000"/>
                          </a:solidFill>
                          <a:miter lim="800000"/>
                          <a:headEnd/>
                          <a:tailEnd/>
                        </a:ln>
                      </wps:spPr>
                      <wps:txbx>
                        <w:txbxContent>
                          <w:p w14:paraId="54A7B38E" w14:textId="77777777" w:rsidR="00942A60" w:rsidRDefault="00942A60">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wps:txbx>
                      <wps:bodyPr rot="0" vert="horz" wrap="square" lIns="0" tIns="0" rIns="0" bIns="0" anchor="t" anchorCtr="0" upright="1">
                        <a:noAutofit/>
                      </wps:bodyPr>
                    </wps:wsp>
                  </a:graphicData>
                </a:graphic>
              </wp:inline>
            </w:drawing>
          </mc:Choice>
          <mc:Fallback>
            <w:pict>
              <v:shape w14:anchorId="208D6B2C" id="Text Box 252" o:spid="_x0000_s1027" type="#_x0000_t202" style="width:494.4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D8EQIAACIEAAAOAAAAZHJzL2Uyb0RvYy54bWysU9tu2zAMfR+wfxD0vtjJlrQ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" fillcolor="#d7d7d7" strokeweight=".48pt">
                <v:textbox inset="0,0,0,0">
                  <w:txbxContent>
                    <w:p w14:paraId="54A7B38E" w14:textId="77777777" w:rsidR="00942A60" w:rsidRDefault="00942A60">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v:textbox>
                <w10:anchorlock/>
              </v:shape>
            </w:pict>
          </mc:Fallback>
        </mc:AlternateContent>
      </w:r>
    </w:p>
    <w:p w14:paraId="6E516632" w14:textId="4DB75A65" w:rsidR="005D4337" w:rsidRPr="009D2EF2" w:rsidRDefault="00726D6D" w:rsidP="004A59E9">
      <w:pPr>
        <w:pStyle w:val="PargrafodaLista"/>
        <w:numPr>
          <w:ilvl w:val="2"/>
          <w:numId w:val="25"/>
        </w:numPr>
        <w:tabs>
          <w:tab w:val="left" w:pos="1538"/>
          <w:tab w:val="left" w:pos="1843"/>
          <w:tab w:val="left" w:pos="10773"/>
        </w:tabs>
        <w:ind w:right="67" w:firstLine="0"/>
        <w:jc w:val="both"/>
      </w:pPr>
      <w:r w:rsidRPr="009D2EF2">
        <w:t xml:space="preserve">Esta Licitação encontra-se formalizada e autorizada por meio do </w:t>
      </w:r>
      <w:r w:rsidRPr="009D2EF2">
        <w:rPr>
          <w:rFonts w:ascii="Arial" w:hAnsi="Arial"/>
          <w:b/>
        </w:rPr>
        <w:t xml:space="preserve">Processo Administrativo </w:t>
      </w:r>
      <w:r w:rsidR="003B669F" w:rsidRPr="009D2EF2">
        <w:rPr>
          <w:rFonts w:ascii="Arial" w:hAnsi="Arial"/>
          <w:b/>
        </w:rPr>
        <w:t>n</w:t>
      </w:r>
      <w:r w:rsidRPr="009D2EF2">
        <w:rPr>
          <w:rFonts w:ascii="Arial" w:hAnsi="Arial"/>
          <w:b/>
        </w:rPr>
        <w:t>°</w:t>
      </w:r>
      <w:r w:rsidRPr="009D2EF2">
        <w:rPr>
          <w:rFonts w:ascii="Arial" w:hAnsi="Arial"/>
          <w:b/>
          <w:spacing w:val="1"/>
        </w:rPr>
        <w:t xml:space="preserve"> </w:t>
      </w:r>
      <w:r w:rsidR="001C7F77">
        <w:rPr>
          <w:rFonts w:ascii="Arial" w:hAnsi="Arial"/>
          <w:b/>
        </w:rPr>
        <w:t>388</w:t>
      </w:r>
      <w:r w:rsidRPr="009D2EF2">
        <w:rPr>
          <w:rFonts w:ascii="Arial" w:hAnsi="Arial"/>
          <w:b/>
        </w:rPr>
        <w:t>/202</w:t>
      </w:r>
      <w:r w:rsidR="0016251A">
        <w:rPr>
          <w:rFonts w:ascii="Arial" w:hAnsi="Arial"/>
          <w:b/>
        </w:rPr>
        <w:t>4</w:t>
      </w:r>
      <w:r w:rsidRPr="009D2EF2">
        <w:rPr>
          <w:rFonts w:ascii="Arial" w:hAnsi="Arial"/>
          <w:b/>
        </w:rPr>
        <w:t>/</w:t>
      </w:r>
      <w:r w:rsidR="00D75EB4" w:rsidRPr="009D2EF2">
        <w:rPr>
          <w:rFonts w:ascii="Arial" w:hAnsi="Arial"/>
          <w:b/>
        </w:rPr>
        <w:t>SEM</w:t>
      </w:r>
      <w:r w:rsidR="00E44024">
        <w:rPr>
          <w:rFonts w:ascii="Arial" w:hAnsi="Arial"/>
          <w:b/>
        </w:rPr>
        <w:t>USA</w:t>
      </w:r>
      <w:r w:rsidRPr="009D2EF2">
        <w:t>, e destina-se a garantir a observância do princípio constitucional da isonomia</w:t>
      </w:r>
      <w:r w:rsidRPr="009D2EF2">
        <w:rPr>
          <w:spacing w:val="1"/>
        </w:rPr>
        <w:t xml:space="preserve"> </w:t>
      </w:r>
      <w:r w:rsidRPr="009D2EF2">
        <w:rPr>
          <w:spacing w:val="11"/>
        </w:rPr>
        <w:t>e</w:t>
      </w:r>
      <w:r w:rsidR="00D75EB4" w:rsidRPr="009D2EF2">
        <w:rPr>
          <w:spacing w:val="11"/>
        </w:rPr>
        <w:t xml:space="preserve"> </w:t>
      </w:r>
      <w:r w:rsidRPr="009D2EF2">
        <w:rPr>
          <w:spacing w:val="11"/>
        </w:rPr>
        <w:t xml:space="preserve">a </w:t>
      </w:r>
      <w:r w:rsidRPr="009D2EF2">
        <w:t>selecionar a proposta mais vantajosa para a Administração Pública e será processada e julgada</w:t>
      </w:r>
      <w:r w:rsidRPr="009D2EF2">
        <w:rPr>
          <w:spacing w:val="1"/>
        </w:rPr>
        <w:t xml:space="preserve"> </w:t>
      </w:r>
      <w:r w:rsidRPr="009D2EF2">
        <w:t>em estrita conformidade com os princípios básicos da legalidade, da impessoalidade, da moralidade,</w:t>
      </w:r>
      <w:r w:rsidRPr="009D2EF2">
        <w:rPr>
          <w:spacing w:val="1"/>
        </w:rPr>
        <w:t xml:space="preserve"> </w:t>
      </w:r>
      <w:r w:rsidRPr="009D2EF2">
        <w:t>da igualdade, da publicidade, da probidade administrativa, da vinculação ao instrumento convocatório,</w:t>
      </w:r>
      <w:r w:rsidRPr="009D2EF2">
        <w:rPr>
          <w:spacing w:val="-59"/>
        </w:rPr>
        <w:t xml:space="preserve"> </w:t>
      </w:r>
      <w:r w:rsidRPr="009D2EF2">
        <w:t>dojulgamento</w:t>
      </w:r>
      <w:r w:rsidRPr="009D2EF2">
        <w:rPr>
          <w:spacing w:val="-1"/>
        </w:rPr>
        <w:t xml:space="preserve"> </w:t>
      </w:r>
      <w:r w:rsidRPr="009D2EF2">
        <w:t>objetivo</w:t>
      </w:r>
      <w:r w:rsidRPr="009D2EF2">
        <w:rPr>
          <w:spacing w:val="4"/>
        </w:rPr>
        <w:t xml:space="preserve"> </w:t>
      </w:r>
      <w:r w:rsidRPr="009D2EF2">
        <w:t>de</w:t>
      </w:r>
      <w:r w:rsidRPr="009D2EF2">
        <w:rPr>
          <w:spacing w:val="-4"/>
        </w:rPr>
        <w:t xml:space="preserve"> </w:t>
      </w:r>
      <w:r w:rsidRPr="009D2EF2">
        <w:t>que</w:t>
      </w:r>
      <w:r w:rsidRPr="009D2EF2">
        <w:rPr>
          <w:spacing w:val="-1"/>
        </w:rPr>
        <w:t xml:space="preserve"> </w:t>
      </w:r>
      <w:r w:rsidRPr="009D2EF2">
        <w:t>lhe são</w:t>
      </w:r>
      <w:r w:rsidRPr="009D2EF2">
        <w:rPr>
          <w:spacing w:val="-2"/>
        </w:rPr>
        <w:t xml:space="preserve"> </w:t>
      </w:r>
      <w:r w:rsidRPr="009D2EF2">
        <w:t>correlatos.</w:t>
      </w:r>
    </w:p>
    <w:p w14:paraId="43CA86F9" w14:textId="40FB63E4" w:rsidR="005D4337" w:rsidRPr="009D2EF2" w:rsidRDefault="00726D6D" w:rsidP="004A59E9">
      <w:pPr>
        <w:pStyle w:val="PargrafodaLista"/>
        <w:numPr>
          <w:ilvl w:val="2"/>
          <w:numId w:val="25"/>
        </w:numPr>
        <w:tabs>
          <w:tab w:val="left" w:pos="1843"/>
        </w:tabs>
        <w:ind w:right="67" w:firstLine="24"/>
        <w:jc w:val="both"/>
      </w:pPr>
      <w:r w:rsidRPr="009D2EF2">
        <w:t>Todo o procedimento licitatório será realizado somente através do sistema contido</w:t>
      </w:r>
      <w:r w:rsidRPr="009D2EF2">
        <w:rPr>
          <w:spacing w:val="1"/>
        </w:rPr>
        <w:t xml:space="preserve"> </w:t>
      </w:r>
      <w:r w:rsidRPr="009D2EF2">
        <w:t>no endereço</w:t>
      </w:r>
      <w:r w:rsidRPr="009D2EF2">
        <w:rPr>
          <w:spacing w:val="1"/>
        </w:rPr>
        <w:t xml:space="preserve"> </w:t>
      </w:r>
      <w:r w:rsidRPr="009D2EF2">
        <w:t>eletrônico</w:t>
      </w:r>
      <w:r w:rsidRPr="009D2EF2">
        <w:rPr>
          <w:spacing w:val="1"/>
        </w:rPr>
        <w:t xml:space="preserve"> </w:t>
      </w:r>
      <w:hyperlink r:id="rId8" w:history="1">
        <w:r w:rsidR="000317AC" w:rsidRPr="004A0508">
          <w:rPr>
            <w:rStyle w:val="Hyperlink"/>
            <w:spacing w:val="1"/>
          </w:rPr>
          <w:t>PE 0</w:t>
        </w:r>
        <w:r w:rsidR="000317AC">
          <w:rPr>
            <w:rStyle w:val="Hyperlink"/>
            <w:spacing w:val="1"/>
          </w:rPr>
          <w:t>24</w:t>
        </w:r>
        <w:r w:rsidR="000317AC" w:rsidRPr="004A0508">
          <w:rPr>
            <w:rStyle w:val="Hyperlink"/>
            <w:spacing w:val="1"/>
          </w:rPr>
          <w:t xml:space="preserve"> – AQUISIÇÃO DE</w:t>
        </w:r>
        <w:r w:rsidR="000317AC">
          <w:rPr>
            <w:rStyle w:val="Hyperlink"/>
            <w:spacing w:val="1"/>
          </w:rPr>
          <w:t xml:space="preserve"> </w:t>
        </w:r>
        <w:r w:rsidR="000317AC">
          <w:rPr>
            <w:rStyle w:val="Hyperlink"/>
            <w:spacing w:val="1"/>
          </w:rPr>
          <w:t>MATERIAL DE CONTROLE CONTRACEPTIVO (IMPLANON)</w:t>
        </w:r>
        <w:r w:rsidR="000317AC" w:rsidRPr="004A0508">
          <w:rPr>
            <w:rStyle w:val="Hyperlink"/>
            <w:spacing w:val="1"/>
          </w:rPr>
          <w:t>.docx</w:t>
        </w:r>
      </w:hyperlink>
      <w:r w:rsidR="000317AC">
        <w:rPr>
          <w:rStyle w:val="Hyperlink"/>
          <w:spacing w:val="1"/>
        </w:rPr>
        <w:t xml:space="preserve">  </w:t>
      </w:r>
      <w:r w:rsidR="000317AC" w:rsidRPr="009D2EF2">
        <w:rPr>
          <w:rFonts w:ascii="Arial" w:hAnsi="Arial"/>
          <w:b/>
          <w:u w:val="thick" w:color="0000FF"/>
        </w:rPr>
        <w:t>https://licitanet.com.br/</w:t>
      </w:r>
      <w:r w:rsidR="000317AC">
        <w:rPr>
          <w:rFonts w:ascii="Arial" w:hAnsi="Arial"/>
          <w:b/>
          <w:u w:val="thick" w:color="0000FF"/>
        </w:rPr>
        <w:t xml:space="preserve"> </w:t>
      </w:r>
      <w:r w:rsidR="000317AC" w:rsidRPr="009D2EF2">
        <w:t>,</w:t>
      </w:r>
      <w:r w:rsidR="000317AC">
        <w:t xml:space="preserve"> </w:t>
      </w:r>
      <w:r w:rsidR="000317AC" w:rsidRPr="009D2EF2">
        <w:t xml:space="preserve">onde permanecerão disponíveis todos os atos, avisos </w:t>
      </w:r>
      <w:r w:rsidR="000317AC" w:rsidRPr="009D2EF2">
        <w:lastRenderedPageBreak/>
        <w:t>e demais</w:t>
      </w:r>
      <w:r w:rsidR="000317AC" w:rsidRPr="009D2EF2">
        <w:rPr>
          <w:spacing w:val="1"/>
        </w:rPr>
        <w:t xml:space="preserve"> </w:t>
      </w:r>
      <w:r w:rsidR="000317AC" w:rsidRPr="009D2EF2">
        <w:t xml:space="preserve">documentos relativos às fases da licitação, bem como disponibilizados para </w:t>
      </w:r>
      <w:r w:rsidR="00BC0567" w:rsidRPr="009D2EF2">
        <w:rPr>
          <w:noProof/>
          <w:lang w:val="pt-BR" w:eastAsia="pt-BR"/>
        </w:rPr>
        <mc:AlternateContent>
          <mc:Choice Requires="wps">
            <w:drawing>
              <wp:anchor distT="0" distB="0" distL="0" distR="0" simplePos="0" relativeHeight="251662336" behindDoc="1" locked="0" layoutInCell="1" allowOverlap="1" wp14:anchorId="1EA0509F" wp14:editId="5954B475">
                <wp:simplePos x="0" y="0"/>
                <wp:positionH relativeFrom="page">
                  <wp:posOffset>1007110</wp:posOffset>
                </wp:positionH>
                <wp:positionV relativeFrom="paragraph">
                  <wp:posOffset>623570</wp:posOffset>
                </wp:positionV>
                <wp:extent cx="6279515" cy="192405"/>
                <wp:effectExtent l="0" t="0" r="26035" b="17145"/>
                <wp:wrapTopAndBottom/>
                <wp:docPr id="86913065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192405"/>
                        </a:xfrm>
                        <a:prstGeom prst="rect">
                          <a:avLst/>
                        </a:prstGeom>
                        <a:solidFill>
                          <a:srgbClr val="D7D7D7"/>
                        </a:solidFill>
                        <a:ln w="6096">
                          <a:solidFill>
                            <a:srgbClr val="000000"/>
                          </a:solidFill>
                          <a:miter lim="800000"/>
                          <a:headEnd/>
                          <a:tailEnd/>
                        </a:ln>
                      </wps:spPr>
                      <wps:txbx>
                        <w:txbxContent>
                          <w:p w14:paraId="5CCE1D2A" w14:textId="77777777" w:rsidR="00942A60" w:rsidRDefault="00942A60">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0509F" id="Text Box 229" o:spid="_x0000_s1028" type="#_x0000_t202" style="position:absolute;left:0;text-align:left;margin-left:79.3pt;margin-top:49.1pt;width:494.45pt;height:15.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" fillcolor="#d7d7d7" strokeweight=".48pt">
                <v:textbox inset="0,0,0,0">
                  <w:txbxContent>
                    <w:p w14:paraId="5CCE1D2A" w14:textId="77777777" w:rsidR="00942A60" w:rsidRDefault="00942A60">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v:textbox>
                <w10:wrap type="topAndBottom" anchorx="page"/>
              </v:shape>
            </w:pict>
          </mc:Fallback>
        </mc:AlternateContent>
      </w:r>
      <w:r w:rsidR="000317AC" w:rsidRPr="009D2EF2">
        <w:t>consulta,integralmente, o</w:t>
      </w:r>
      <w:r w:rsidR="000317AC" w:rsidRPr="009D2EF2">
        <w:rPr>
          <w:spacing w:val="1"/>
        </w:rPr>
        <w:t xml:space="preserve"> </w:t>
      </w:r>
      <w:r w:rsidR="000317AC" w:rsidRPr="009D2EF2">
        <w:t>instrumento</w:t>
      </w:r>
      <w:r w:rsidR="000317AC" w:rsidRPr="009D2EF2">
        <w:rPr>
          <w:spacing w:val="1"/>
        </w:rPr>
        <w:t xml:space="preserve"> </w:t>
      </w:r>
      <w:r w:rsidR="000317AC" w:rsidRPr="009D2EF2">
        <w:t>convocatório</w:t>
      </w:r>
      <w:r w:rsidR="000317AC" w:rsidRPr="009D2EF2">
        <w:rPr>
          <w:spacing w:val="1"/>
        </w:rPr>
        <w:t xml:space="preserve"> </w:t>
      </w:r>
      <w:r w:rsidR="000317AC" w:rsidRPr="009D2EF2">
        <w:t>e</w:t>
      </w:r>
      <w:r w:rsidR="000317AC" w:rsidRPr="009D2EF2">
        <w:rPr>
          <w:spacing w:val="1"/>
        </w:rPr>
        <w:t xml:space="preserve"> </w:t>
      </w:r>
      <w:r w:rsidR="000317AC" w:rsidRPr="009D2EF2">
        <w:t>seus</w:t>
      </w:r>
      <w:r w:rsidR="000317AC" w:rsidRPr="009D2EF2">
        <w:rPr>
          <w:spacing w:val="1"/>
        </w:rPr>
        <w:t xml:space="preserve"> </w:t>
      </w:r>
      <w:r w:rsidR="000317AC" w:rsidRPr="009D2EF2">
        <w:t>elementos</w:t>
      </w:r>
      <w:r w:rsidR="000317AC" w:rsidRPr="009D2EF2">
        <w:rPr>
          <w:spacing w:val="1"/>
        </w:rPr>
        <w:t xml:space="preserve"> </w:t>
      </w:r>
      <w:r w:rsidR="000317AC" w:rsidRPr="009D2EF2">
        <w:t>para</w:t>
      </w:r>
      <w:r w:rsidR="000317AC" w:rsidRPr="009D2EF2">
        <w:rPr>
          <w:spacing w:val="1"/>
        </w:rPr>
        <w:t xml:space="preserve"> </w:t>
      </w:r>
      <w:r w:rsidR="000317AC" w:rsidRPr="009D2EF2">
        <w:t>leitura</w:t>
      </w:r>
      <w:r w:rsidR="000317AC" w:rsidRPr="009D2EF2">
        <w:rPr>
          <w:spacing w:val="1"/>
        </w:rPr>
        <w:t xml:space="preserve"> </w:t>
      </w:r>
      <w:r w:rsidR="000317AC" w:rsidRPr="009D2EF2">
        <w:t>e</w:t>
      </w:r>
      <w:r w:rsidR="000317AC" w:rsidRPr="009D2EF2">
        <w:rPr>
          <w:spacing w:val="1"/>
        </w:rPr>
        <w:t xml:space="preserve"> </w:t>
      </w:r>
      <w:r w:rsidR="000317AC" w:rsidRPr="009D2EF2">
        <w:t>retirada</w:t>
      </w:r>
      <w:r w:rsidRPr="009D2EF2">
        <w:t>,</w:t>
      </w:r>
      <w:r w:rsidRPr="009D2EF2">
        <w:rPr>
          <w:spacing w:val="1"/>
        </w:rPr>
        <w:t xml:space="preserve"> </w:t>
      </w:r>
      <w:r w:rsidR="00BC0567">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Atas</w:t>
      </w:r>
      <w:r w:rsidRPr="009D2EF2">
        <w:rPr>
          <w:spacing w:val="62"/>
        </w:rPr>
        <w:t xml:space="preserve"> </w:t>
      </w:r>
      <w:r w:rsidRPr="009D2EF2">
        <w:t>dele</w:t>
      </w:r>
      <w:r w:rsidRPr="009D2EF2">
        <w:rPr>
          <w:spacing w:val="1"/>
        </w:rPr>
        <w:t xml:space="preserve"> </w:t>
      </w:r>
      <w:r w:rsidRPr="009D2EF2">
        <w:t>provenientes.</w:t>
      </w:r>
    </w:p>
    <w:p w14:paraId="25D5406C" w14:textId="3EAA2542" w:rsidR="005D4337" w:rsidRPr="009D2EF2" w:rsidRDefault="00726D6D" w:rsidP="004A59E9">
      <w:pPr>
        <w:tabs>
          <w:tab w:val="left" w:pos="1843"/>
        </w:tabs>
        <w:ind w:left="827" w:right="67"/>
        <w:jc w:val="both"/>
      </w:pPr>
      <w:r w:rsidRPr="009D2EF2">
        <w:rPr>
          <w:rFonts w:ascii="Arial" w:hAnsi="Arial"/>
          <w:b/>
        </w:rPr>
        <w:t>1.1.7.</w:t>
      </w:r>
      <w:r w:rsidRPr="009D2EF2">
        <w:rPr>
          <w:rFonts w:ascii="Arial" w:hAnsi="Arial"/>
          <w:b/>
          <w:spacing w:val="1"/>
        </w:rPr>
        <w:t xml:space="preserve"> </w:t>
      </w:r>
      <w:r w:rsidRPr="009D2EF2">
        <w:rPr>
          <w:rFonts w:ascii="Arial" w:hAnsi="Arial"/>
          <w:b/>
        </w:rPr>
        <w:t>DO OBJETO:</w:t>
      </w:r>
      <w:r w:rsidR="00BC0567">
        <w:rPr>
          <w:rStyle w:val="Forte"/>
          <w:u w:val="single"/>
          <w:shd w:val="clear" w:color="auto" w:fill="FFFFFF"/>
        </w:rPr>
        <w:t xml:space="preserve"> </w:t>
      </w:r>
      <w:r w:rsidR="00950425" w:rsidRPr="00950425">
        <w:rPr>
          <w:b/>
          <w:spacing w:val="1"/>
        </w:rPr>
        <w:t>REGISTRO DE PREÇO</w:t>
      </w:r>
      <w:r w:rsidR="00BC0567" w:rsidRPr="009D2EF2">
        <w:rPr>
          <w:rFonts w:ascii="Arial" w:hAnsi="Arial"/>
          <w:b/>
        </w:rPr>
        <w:t xml:space="preserve"> </w:t>
      </w:r>
      <w:r w:rsidR="00BC0567" w:rsidRPr="009D2EF2">
        <w:rPr>
          <w:rStyle w:val="Forte"/>
          <w:shd w:val="clear" w:color="auto" w:fill="FFFFFF"/>
        </w:rPr>
        <w:t>PARA EVENTUAL E FUTURA</w:t>
      </w:r>
      <w:r w:rsidR="00950425">
        <w:rPr>
          <w:spacing w:val="1"/>
        </w:rPr>
        <w:t xml:space="preserve"> </w:t>
      </w:r>
      <w:r w:rsidR="00950425" w:rsidRPr="00BC0567">
        <w:rPr>
          <w:rFonts w:ascii="Arial" w:hAnsi="Arial" w:cs="Arial"/>
          <w:b/>
          <w:u w:val="single"/>
        </w:rPr>
        <w:t>AQUISIÇÃO DE MATERIAL DE CONTROLE CONTRACEPTIVO (IMPLANON)</w:t>
      </w:r>
      <w:r w:rsidR="00950425" w:rsidRPr="00BC0567">
        <w:rPr>
          <w:rFonts w:ascii="Arial" w:hAnsi="Arial" w:cs="Arial"/>
          <w:u w:val="single"/>
        </w:rPr>
        <w:t xml:space="preserve">, </w:t>
      </w:r>
      <w:r w:rsidR="00950425" w:rsidRPr="00BC0567">
        <w:rPr>
          <w:rFonts w:ascii="Arial" w:hAnsi="Arial" w:cs="Arial"/>
          <w:b/>
          <w:u w:val="single"/>
        </w:rPr>
        <w:t xml:space="preserve">MEDIANTE REPASSE FUNDO-A-FUNDO CONFORME PROPOSTA Nº 07008/2024-13 (CONTA 61763-6) </w:t>
      </w:r>
      <w:r w:rsidR="00D75EB4" w:rsidRPr="00BC0567">
        <w:rPr>
          <w:rStyle w:val="Forte"/>
          <w:rFonts w:ascii="Arial" w:hAnsi="Arial" w:cs="Arial"/>
          <w:shd w:val="clear" w:color="auto" w:fill="FFFFFF"/>
        </w:rPr>
        <w:t>para atender as necessidades da</w:t>
      </w:r>
      <w:r w:rsidR="00D75EB4" w:rsidRPr="009D2EF2">
        <w:rPr>
          <w:rStyle w:val="Forte"/>
          <w:shd w:val="clear" w:color="auto" w:fill="FFFFFF"/>
        </w:rPr>
        <w:t xml:space="preserve"> Secretaria Municipal </w:t>
      </w:r>
      <w:r w:rsidR="00040324">
        <w:rPr>
          <w:rStyle w:val="Forte"/>
          <w:shd w:val="clear" w:color="auto" w:fill="FFFFFF"/>
        </w:rPr>
        <w:t>de saúde</w:t>
      </w:r>
      <w:r w:rsidR="00D75EB4" w:rsidRPr="009D2EF2">
        <w:rPr>
          <w:rStyle w:val="Forte"/>
          <w:shd w:val="clear" w:color="auto" w:fill="FFFFFF"/>
        </w:rPr>
        <w:t>, conforme manifestação de interesse,</w:t>
      </w:r>
      <w:r w:rsidR="00D75EB4" w:rsidRPr="009D2EF2">
        <w:rPr>
          <w:rStyle w:val="Forte"/>
          <w:b w:val="0"/>
          <w:bCs w:val="0"/>
          <w:shd w:val="clear" w:color="auto" w:fill="FFFFFF"/>
        </w:rPr>
        <w:t xml:space="preserve"> </w:t>
      </w:r>
      <w:r w:rsidRPr="009D2EF2">
        <w:t>por</w:t>
      </w:r>
      <w:r w:rsidRPr="009D2EF2">
        <w:rPr>
          <w:spacing w:val="1"/>
        </w:rPr>
        <w:t xml:space="preserve"> </w:t>
      </w:r>
      <w:r w:rsidRPr="009D2EF2">
        <w:t>um período de 12 (doze)</w:t>
      </w:r>
      <w:r w:rsidRPr="009D2EF2">
        <w:rPr>
          <w:spacing w:val="1"/>
        </w:rPr>
        <w:t xml:space="preserve"> </w:t>
      </w:r>
      <w:r w:rsidRPr="009D2EF2">
        <w:t>meses, conforme</w:t>
      </w:r>
      <w:r w:rsidRPr="009D2EF2">
        <w:rPr>
          <w:spacing w:val="-2"/>
        </w:rPr>
        <w:t xml:space="preserve"> </w:t>
      </w:r>
      <w:r w:rsidRPr="009D2EF2">
        <w:t>manifestação</w:t>
      </w:r>
      <w:r w:rsidRPr="009D2EF2">
        <w:rPr>
          <w:spacing w:val="-1"/>
        </w:rPr>
        <w:t xml:space="preserve"> </w:t>
      </w:r>
      <w:r w:rsidRPr="009D2EF2">
        <w:t>de interesse</w:t>
      </w:r>
      <w:r w:rsidR="00B360E9" w:rsidRPr="009D2EF2">
        <w:t>, c</w:t>
      </w:r>
      <w:r w:rsidRPr="009D2EF2">
        <w:t>onforme</w:t>
      </w:r>
      <w:r w:rsidRPr="009D2EF2">
        <w:rPr>
          <w:spacing w:val="-4"/>
        </w:rPr>
        <w:t xml:space="preserve"> </w:t>
      </w:r>
      <w:r w:rsidRPr="009D2EF2">
        <w:t>condições,</w:t>
      </w:r>
      <w:r w:rsidRPr="009D2EF2">
        <w:rPr>
          <w:spacing w:val="-2"/>
        </w:rPr>
        <w:t xml:space="preserve"> </w:t>
      </w:r>
      <w:r w:rsidRPr="009D2EF2">
        <w:t>quantidades e</w:t>
      </w:r>
      <w:r w:rsidRPr="009D2EF2">
        <w:rPr>
          <w:spacing w:val="-4"/>
        </w:rPr>
        <w:t xml:space="preserve"> </w:t>
      </w:r>
      <w:r w:rsidRPr="009D2EF2">
        <w:t>exigências</w:t>
      </w:r>
      <w:r w:rsidRPr="009D2EF2">
        <w:rPr>
          <w:spacing w:val="-1"/>
        </w:rPr>
        <w:t xml:space="preserve"> </w:t>
      </w:r>
      <w:r w:rsidRPr="009D2EF2">
        <w:t>estabelecidas neste</w:t>
      </w:r>
      <w:r w:rsidRPr="009D2EF2">
        <w:rPr>
          <w:spacing w:val="-2"/>
        </w:rPr>
        <w:t xml:space="preserve"> </w:t>
      </w:r>
      <w:r w:rsidRPr="009D2EF2">
        <w:t>Edital</w:t>
      </w:r>
      <w:r w:rsidRPr="009D2EF2">
        <w:rPr>
          <w:spacing w:val="-4"/>
        </w:rPr>
        <w:t xml:space="preserve"> </w:t>
      </w:r>
      <w:r w:rsidRPr="009D2EF2">
        <w:t>e</w:t>
      </w:r>
      <w:r w:rsidRPr="009D2EF2">
        <w:rPr>
          <w:spacing w:val="-1"/>
        </w:rPr>
        <w:t xml:space="preserve"> </w:t>
      </w:r>
      <w:r w:rsidRPr="009D2EF2">
        <w:t>seus</w:t>
      </w:r>
      <w:r w:rsidRPr="009D2EF2">
        <w:rPr>
          <w:spacing w:val="-4"/>
        </w:rPr>
        <w:t xml:space="preserve"> </w:t>
      </w:r>
      <w:r w:rsidRPr="009D2EF2">
        <w:t>anexos.</w:t>
      </w:r>
    </w:p>
    <w:p w14:paraId="27FA7714" w14:textId="11F13303" w:rsidR="005D4337" w:rsidRPr="009D2EF2" w:rsidRDefault="00726D6D" w:rsidP="004A59E9">
      <w:pPr>
        <w:pStyle w:val="PargrafodaLista"/>
        <w:numPr>
          <w:ilvl w:val="2"/>
          <w:numId w:val="24"/>
        </w:numPr>
        <w:tabs>
          <w:tab w:val="left" w:pos="1843"/>
        </w:tabs>
        <w:ind w:left="851" w:right="67" w:firstLine="0"/>
        <w:jc w:val="both"/>
      </w:pPr>
      <w:r w:rsidRPr="009D2EF2">
        <w:t xml:space="preserve">A licitação será dividida em </w:t>
      </w:r>
      <w:r w:rsidRPr="009D2EF2">
        <w:rPr>
          <w:rFonts w:ascii="Arial" w:hAnsi="Arial"/>
          <w:b/>
        </w:rPr>
        <w:t xml:space="preserve">ITENS, </w:t>
      </w:r>
      <w:r w:rsidRPr="009D2EF2">
        <w:t>conforme tabela constante do Termo de</w:t>
      </w:r>
      <w:r w:rsidRPr="009D2EF2">
        <w:rPr>
          <w:spacing w:val="1"/>
        </w:rPr>
        <w:t xml:space="preserve"> </w:t>
      </w:r>
      <w:r w:rsidRPr="009D2EF2">
        <w:t>Referência (ANEXO I deste Edital). Facultando-se ao licitante a participação em quantos itens</w:t>
      </w:r>
      <w:r w:rsidRPr="009D2EF2">
        <w:rPr>
          <w:spacing w:val="-59"/>
        </w:rPr>
        <w:t xml:space="preserve"> </w:t>
      </w:r>
      <w:r w:rsidRPr="009D2EF2">
        <w:t>forem</w:t>
      </w:r>
      <w:r w:rsidRPr="009D2EF2">
        <w:rPr>
          <w:spacing w:val="-6"/>
        </w:rPr>
        <w:t xml:space="preserve"> </w:t>
      </w:r>
      <w:r w:rsidRPr="009D2EF2">
        <w:t>de</w:t>
      </w:r>
      <w:r w:rsidRPr="009D2EF2">
        <w:rPr>
          <w:spacing w:val="-2"/>
        </w:rPr>
        <w:t xml:space="preserve"> </w:t>
      </w:r>
      <w:r w:rsidRPr="009D2EF2">
        <w:t>seu</w:t>
      </w:r>
      <w:r w:rsidRPr="009D2EF2">
        <w:rPr>
          <w:spacing w:val="-5"/>
        </w:rPr>
        <w:t xml:space="preserve"> </w:t>
      </w:r>
      <w:r w:rsidRPr="009D2EF2">
        <w:t>interesse.</w:t>
      </w:r>
    </w:p>
    <w:p w14:paraId="14FA010C" w14:textId="4A2A3BBF" w:rsidR="005D4337" w:rsidRPr="00AE50E3" w:rsidRDefault="00726D6D" w:rsidP="004A59E9">
      <w:pPr>
        <w:pStyle w:val="PargrafodaLista"/>
        <w:numPr>
          <w:ilvl w:val="1"/>
          <w:numId w:val="23"/>
        </w:numPr>
        <w:tabs>
          <w:tab w:val="left" w:pos="828"/>
          <w:tab w:val="left" w:pos="1843"/>
        </w:tabs>
        <w:ind w:right="67" w:firstLine="24"/>
        <w:jc w:val="both"/>
        <w:rPr>
          <w:rFonts w:ascii="Arial" w:hAnsi="Arial"/>
          <w:b/>
        </w:rPr>
      </w:pPr>
      <w:r w:rsidRPr="009D2EF2">
        <w:rPr>
          <w:rFonts w:ascii="Arial" w:hAnsi="Arial"/>
          <w:b/>
          <w:u w:val="thick"/>
        </w:rPr>
        <w:t>Em caso de discordância existente entre as especificações deste objeto descritas no</w:t>
      </w:r>
      <w:r w:rsidRPr="009D2EF2">
        <w:rPr>
          <w:rFonts w:ascii="Arial" w:hAnsi="Arial"/>
          <w:b/>
        </w:rPr>
        <w:t xml:space="preserve"> </w:t>
      </w:r>
      <w:r w:rsidRPr="009D2EF2">
        <w:rPr>
          <w:rFonts w:ascii="Arial" w:hAnsi="Arial"/>
          <w:b/>
          <w:u w:val="thick"/>
        </w:rPr>
        <w:t>sistema</w:t>
      </w:r>
      <w:r w:rsidRPr="009D2EF2">
        <w:rPr>
          <w:rFonts w:ascii="Arial" w:hAnsi="Arial"/>
          <w:b/>
          <w:spacing w:val="1"/>
        </w:rPr>
        <w:t xml:space="preserve"> </w:t>
      </w:r>
      <w:r w:rsidRPr="009D2EF2">
        <w:rPr>
          <w:rFonts w:ascii="Arial" w:hAnsi="Arial"/>
          <w:b/>
          <w:u w:val="thick"/>
        </w:rPr>
        <w:t>https://licitanet.com.br/, e as especificações constantes no Termo de Referência e neste Edital,</w:t>
      </w:r>
      <w:r w:rsidR="00B360E9" w:rsidRPr="009D2EF2">
        <w:rPr>
          <w:rFonts w:ascii="Arial" w:hAnsi="Arial"/>
          <w:b/>
          <w:u w:val="thick"/>
        </w:rPr>
        <w:t xml:space="preserve"> </w:t>
      </w:r>
      <w:r w:rsidRPr="009D2EF2">
        <w:rPr>
          <w:rFonts w:ascii="Arial" w:hAnsi="Arial"/>
          <w:b/>
          <w:spacing w:val="-59"/>
        </w:rPr>
        <w:t xml:space="preserve"> </w:t>
      </w:r>
      <w:r w:rsidRPr="009D2EF2">
        <w:rPr>
          <w:rFonts w:ascii="Arial" w:hAnsi="Arial"/>
          <w:b/>
          <w:u w:val="thick"/>
        </w:rPr>
        <w:t>prevalecerão</w:t>
      </w:r>
      <w:r w:rsidRPr="009D2EF2">
        <w:rPr>
          <w:rFonts w:ascii="Arial" w:hAnsi="Arial"/>
          <w:b/>
          <w:spacing w:val="-4"/>
          <w:u w:val="thick"/>
        </w:rPr>
        <w:t xml:space="preserve"> </w:t>
      </w:r>
      <w:r w:rsidRPr="009D2EF2">
        <w:rPr>
          <w:rFonts w:ascii="Arial" w:hAnsi="Arial"/>
          <w:b/>
          <w:u w:val="thick"/>
        </w:rPr>
        <w:t>às últimas;</w:t>
      </w:r>
    </w:p>
    <w:p w14:paraId="5606F0EA" w14:textId="229EC46E" w:rsidR="005D4337" w:rsidRPr="009D2EF2" w:rsidRDefault="00726D6D" w:rsidP="004A59E9">
      <w:pPr>
        <w:pStyle w:val="PargrafodaLista"/>
        <w:numPr>
          <w:ilvl w:val="1"/>
          <w:numId w:val="23"/>
        </w:numPr>
        <w:tabs>
          <w:tab w:val="left" w:pos="1537"/>
          <w:tab w:val="left" w:pos="1538"/>
          <w:tab w:val="left" w:pos="1843"/>
        </w:tabs>
        <w:ind w:right="67" w:firstLine="0"/>
        <w:jc w:val="both"/>
      </w:pPr>
      <w:r w:rsidRPr="009D2EF2">
        <w:t>Os</w:t>
      </w:r>
      <w:r w:rsidRPr="009D2EF2">
        <w:rPr>
          <w:spacing w:val="26"/>
        </w:rPr>
        <w:t xml:space="preserve"> </w:t>
      </w:r>
      <w:r w:rsidRPr="009D2EF2">
        <w:t>quantitativos</w:t>
      </w:r>
      <w:r w:rsidRPr="009D2EF2">
        <w:rPr>
          <w:spacing w:val="31"/>
        </w:rPr>
        <w:t xml:space="preserve"> </w:t>
      </w:r>
      <w:r w:rsidRPr="009D2EF2">
        <w:t>do</w:t>
      </w:r>
      <w:r w:rsidRPr="009D2EF2">
        <w:rPr>
          <w:spacing w:val="30"/>
        </w:rPr>
        <w:t xml:space="preserve"> </w:t>
      </w:r>
      <w:r w:rsidRPr="009D2EF2">
        <w:t>objeto</w:t>
      </w:r>
      <w:r w:rsidRPr="009D2EF2">
        <w:rPr>
          <w:spacing w:val="30"/>
        </w:rPr>
        <w:t xml:space="preserve"> </w:t>
      </w:r>
      <w:r w:rsidRPr="009D2EF2">
        <w:t>desta</w:t>
      </w:r>
      <w:r w:rsidRPr="009D2EF2">
        <w:rPr>
          <w:spacing w:val="28"/>
        </w:rPr>
        <w:t xml:space="preserve"> </w:t>
      </w:r>
      <w:r w:rsidRPr="009D2EF2">
        <w:t>licitação</w:t>
      </w:r>
      <w:r w:rsidRPr="009D2EF2">
        <w:rPr>
          <w:spacing w:val="31"/>
        </w:rPr>
        <w:t xml:space="preserve"> </w:t>
      </w:r>
      <w:r w:rsidRPr="009D2EF2">
        <w:t>estão</w:t>
      </w:r>
      <w:r w:rsidRPr="009D2EF2">
        <w:rPr>
          <w:spacing w:val="25"/>
        </w:rPr>
        <w:t xml:space="preserve"> </w:t>
      </w:r>
      <w:r w:rsidRPr="009D2EF2">
        <w:t>divididos,</w:t>
      </w:r>
      <w:r w:rsidRPr="009D2EF2">
        <w:rPr>
          <w:spacing w:val="32"/>
        </w:rPr>
        <w:t xml:space="preserve"> </w:t>
      </w:r>
      <w:r w:rsidRPr="009D2EF2">
        <w:t>atendendo</w:t>
      </w:r>
      <w:r w:rsidRPr="009D2EF2">
        <w:rPr>
          <w:spacing w:val="28"/>
        </w:rPr>
        <w:t xml:space="preserve"> </w:t>
      </w:r>
      <w:r w:rsidRPr="009D2EF2">
        <w:t>a</w:t>
      </w:r>
      <w:r w:rsidRPr="009D2EF2">
        <w:rPr>
          <w:spacing w:val="25"/>
        </w:rPr>
        <w:t xml:space="preserve"> </w:t>
      </w:r>
      <w:r w:rsidRPr="009D2EF2">
        <w:t>Lei</w:t>
      </w:r>
      <w:r w:rsidRPr="009D2EF2">
        <w:rPr>
          <w:spacing w:val="30"/>
        </w:rPr>
        <w:t xml:space="preserve"> </w:t>
      </w:r>
      <w:r w:rsidRPr="009D2EF2">
        <w:t>123/2006</w:t>
      </w:r>
      <w:r w:rsidRPr="009D2EF2">
        <w:rPr>
          <w:spacing w:val="27"/>
        </w:rPr>
        <w:t xml:space="preserve"> </w:t>
      </w:r>
      <w:r w:rsidRPr="009D2EF2">
        <w:t>e</w:t>
      </w:r>
      <w:r w:rsidRPr="009D2EF2">
        <w:rPr>
          <w:spacing w:val="28"/>
        </w:rPr>
        <w:t xml:space="preserve"> </w:t>
      </w:r>
      <w:r w:rsidRPr="009D2EF2">
        <w:t>suas</w:t>
      </w:r>
      <w:r w:rsidR="00D75EB4" w:rsidRPr="009D2EF2">
        <w:t xml:space="preserve"> </w:t>
      </w:r>
      <w:r w:rsidRPr="009D2EF2">
        <w:rPr>
          <w:spacing w:val="-58"/>
        </w:rPr>
        <w:t xml:space="preserve"> </w:t>
      </w:r>
      <w:r w:rsidRPr="009D2EF2">
        <w:t>alterações.</w:t>
      </w:r>
    </w:p>
    <w:p w14:paraId="24EA2A4D" w14:textId="77777777" w:rsidR="005D4337" w:rsidRPr="009D2EF2" w:rsidRDefault="005D4337" w:rsidP="004A59E9">
      <w:pPr>
        <w:pStyle w:val="Corpodetexto"/>
        <w:tabs>
          <w:tab w:val="left" w:pos="1843"/>
        </w:tabs>
        <w:ind w:right="67"/>
        <w:jc w:val="both"/>
        <w:rPr>
          <w:sz w:val="14"/>
        </w:rPr>
      </w:pPr>
    </w:p>
    <w:p w14:paraId="46659A0C" w14:textId="77777777" w:rsidR="005D4337" w:rsidRPr="009D2EF2" w:rsidRDefault="00726D6D" w:rsidP="004A59E9">
      <w:pPr>
        <w:pStyle w:val="PargrafodaLista"/>
        <w:numPr>
          <w:ilvl w:val="1"/>
          <w:numId w:val="23"/>
        </w:numPr>
        <w:tabs>
          <w:tab w:val="left" w:pos="1538"/>
          <w:tab w:val="left" w:pos="1843"/>
        </w:tabs>
        <w:ind w:right="67" w:firstLine="0"/>
        <w:jc w:val="both"/>
      </w:pPr>
      <w:r w:rsidRPr="009D2EF2">
        <w:rPr>
          <w:rFonts w:ascii="Arial" w:hAnsi="Arial"/>
          <w:b/>
          <w:u w:val="thick"/>
          <w:shd w:val="clear" w:color="auto" w:fill="BEBEBE"/>
        </w:rPr>
        <w:t>DO PRAZO/LOCAL E CONDIÇÕES DE ENTREGA/RECEBIMENTO</w:t>
      </w:r>
      <w:r w:rsidRPr="009D2EF2">
        <w:rPr>
          <w:rFonts w:ascii="Arial" w:hAnsi="Arial"/>
          <w:b/>
          <w:spacing w:val="1"/>
        </w:rPr>
        <w:t xml:space="preserve"> </w:t>
      </w:r>
      <w:r w:rsidRPr="009D2EF2">
        <w:rPr>
          <w:u w:val="single"/>
        </w:rPr>
        <w:t>e demais obrigações</w:t>
      </w:r>
      <w:r w:rsidRPr="009D2EF2">
        <w:rPr>
          <w:spacing w:val="1"/>
        </w:rPr>
        <w:t xml:space="preserve"> </w:t>
      </w:r>
      <w:r w:rsidRPr="009D2EF2">
        <w:t>ficam aqueles estabelecidos no anexo I deste Edital – Termo de Referência, o qual foi devidamente</w:t>
      </w:r>
      <w:r w:rsidRPr="009D2EF2">
        <w:rPr>
          <w:spacing w:val="1"/>
        </w:rPr>
        <w:t xml:space="preserve"> </w:t>
      </w:r>
      <w:r w:rsidRPr="009D2EF2">
        <w:t>aprovado</w:t>
      </w:r>
      <w:r w:rsidRPr="009D2EF2">
        <w:rPr>
          <w:spacing w:val="-1"/>
        </w:rPr>
        <w:t xml:space="preserve"> </w:t>
      </w:r>
      <w:r w:rsidRPr="009D2EF2">
        <w:t>pela</w:t>
      </w:r>
      <w:r w:rsidRPr="009D2EF2">
        <w:rPr>
          <w:spacing w:val="1"/>
        </w:rPr>
        <w:t xml:space="preserve"> </w:t>
      </w:r>
      <w:r w:rsidRPr="009D2EF2">
        <w:t>ordenadora de</w:t>
      </w:r>
      <w:r w:rsidRPr="009D2EF2">
        <w:rPr>
          <w:spacing w:val="-1"/>
        </w:rPr>
        <w:t xml:space="preserve"> </w:t>
      </w:r>
      <w:r w:rsidRPr="009D2EF2">
        <w:t>despesa</w:t>
      </w:r>
      <w:r w:rsidRPr="009D2EF2">
        <w:rPr>
          <w:spacing w:val="-2"/>
        </w:rPr>
        <w:t xml:space="preserve"> </w:t>
      </w:r>
      <w:r w:rsidRPr="009D2EF2">
        <w:t>do</w:t>
      </w:r>
      <w:r w:rsidRPr="009D2EF2">
        <w:rPr>
          <w:spacing w:val="-5"/>
        </w:rPr>
        <w:t xml:space="preserve"> </w:t>
      </w:r>
      <w:r w:rsidRPr="009D2EF2">
        <w:t>órgão</w:t>
      </w:r>
      <w:r w:rsidRPr="009D2EF2">
        <w:rPr>
          <w:spacing w:val="-4"/>
        </w:rPr>
        <w:t xml:space="preserve"> </w:t>
      </w:r>
      <w:r w:rsidRPr="009D2EF2">
        <w:t>requerente;</w:t>
      </w:r>
    </w:p>
    <w:p w14:paraId="42D3A28A" w14:textId="79A585A0" w:rsidR="005D4337" w:rsidRPr="009D2EF2" w:rsidRDefault="00726D6D" w:rsidP="004A59E9">
      <w:pPr>
        <w:pStyle w:val="PargrafodaLista"/>
        <w:numPr>
          <w:ilvl w:val="2"/>
          <w:numId w:val="23"/>
        </w:numPr>
        <w:tabs>
          <w:tab w:val="left" w:pos="1843"/>
          <w:tab w:val="left" w:pos="1927"/>
        </w:tabs>
        <w:ind w:left="851" w:right="67" w:firstLine="0"/>
        <w:rPr>
          <w:rFonts w:ascii="Arial" w:hAnsi="Arial"/>
          <w:bCs/>
        </w:rPr>
      </w:pPr>
      <w:r w:rsidRPr="009D2EF2">
        <w:rPr>
          <w:rFonts w:ascii="Arial" w:hAnsi="Arial"/>
          <w:bCs/>
        </w:rPr>
        <w:t xml:space="preserve">Local/Horário de Entrega </w:t>
      </w:r>
      <w:r w:rsidRPr="009D2EF2">
        <w:rPr>
          <w:bCs/>
        </w:rPr>
        <w:t>- Conforme estabelecido no Termo de Referência –</w:t>
      </w:r>
      <w:r w:rsidRPr="009D2EF2">
        <w:rPr>
          <w:bCs/>
          <w:spacing w:val="-59"/>
        </w:rPr>
        <w:t xml:space="preserve"> </w:t>
      </w:r>
      <w:r w:rsidRPr="009D2EF2">
        <w:rPr>
          <w:bCs/>
        </w:rPr>
        <w:t>Anexo</w:t>
      </w:r>
      <w:r w:rsidRPr="009D2EF2">
        <w:rPr>
          <w:bCs/>
          <w:spacing w:val="-1"/>
        </w:rPr>
        <w:t xml:space="preserve"> </w:t>
      </w:r>
      <w:r w:rsidRPr="009D2EF2">
        <w:rPr>
          <w:bCs/>
        </w:rPr>
        <w:t>I</w:t>
      </w:r>
      <w:r w:rsidRPr="009D2EF2">
        <w:rPr>
          <w:bCs/>
          <w:spacing w:val="2"/>
        </w:rPr>
        <w:t xml:space="preserve"> </w:t>
      </w:r>
      <w:r w:rsidRPr="009D2EF2">
        <w:rPr>
          <w:bCs/>
        </w:rPr>
        <w:t>deste</w:t>
      </w:r>
      <w:r w:rsidRPr="009D2EF2">
        <w:rPr>
          <w:bCs/>
          <w:spacing w:val="-4"/>
        </w:rPr>
        <w:t xml:space="preserve"> </w:t>
      </w:r>
      <w:r w:rsidRPr="009D2EF2">
        <w:rPr>
          <w:bCs/>
        </w:rPr>
        <w:t>Edital.</w:t>
      </w:r>
    </w:p>
    <w:p w14:paraId="10634895" w14:textId="4C308227" w:rsidR="005D4337" w:rsidRPr="009D2EF2" w:rsidRDefault="00726D6D" w:rsidP="004A59E9">
      <w:pPr>
        <w:tabs>
          <w:tab w:val="left" w:pos="1843"/>
        </w:tabs>
        <w:ind w:left="851" w:right="67"/>
        <w:jc w:val="both"/>
        <w:rPr>
          <w:bCs/>
        </w:rPr>
      </w:pPr>
      <w:r w:rsidRPr="009D2EF2">
        <w:rPr>
          <w:rFonts w:ascii="Arial" w:hAnsi="Arial"/>
          <w:bCs/>
        </w:rPr>
        <w:t xml:space="preserve">2.4.2.   </w:t>
      </w:r>
      <w:r w:rsidRPr="009D2EF2">
        <w:rPr>
          <w:rFonts w:ascii="Arial" w:hAnsi="Arial"/>
          <w:bCs/>
          <w:spacing w:val="39"/>
        </w:rPr>
        <w:t xml:space="preserve"> </w:t>
      </w:r>
      <w:r w:rsidRPr="009D2EF2">
        <w:rPr>
          <w:rFonts w:ascii="Arial" w:hAnsi="Arial"/>
          <w:bCs/>
        </w:rPr>
        <w:t>Prazo</w:t>
      </w:r>
      <w:r w:rsidRPr="009D2EF2">
        <w:rPr>
          <w:rFonts w:ascii="Arial" w:hAnsi="Arial"/>
          <w:bCs/>
          <w:spacing w:val="20"/>
        </w:rPr>
        <w:t xml:space="preserve"> </w:t>
      </w:r>
      <w:r w:rsidRPr="009D2EF2">
        <w:rPr>
          <w:rFonts w:ascii="Arial" w:hAnsi="Arial"/>
          <w:bCs/>
        </w:rPr>
        <w:t>de</w:t>
      </w:r>
      <w:r w:rsidRPr="009D2EF2">
        <w:rPr>
          <w:rFonts w:ascii="Arial" w:hAnsi="Arial"/>
          <w:bCs/>
          <w:spacing w:val="20"/>
        </w:rPr>
        <w:t xml:space="preserve"> </w:t>
      </w:r>
      <w:r w:rsidRPr="009D2EF2">
        <w:rPr>
          <w:rFonts w:ascii="Arial" w:hAnsi="Arial"/>
          <w:bCs/>
        </w:rPr>
        <w:t>Entrega</w:t>
      </w:r>
      <w:r w:rsidRPr="009D2EF2">
        <w:rPr>
          <w:rFonts w:ascii="Arial" w:hAnsi="Arial"/>
          <w:bCs/>
          <w:spacing w:val="20"/>
        </w:rPr>
        <w:t xml:space="preserve"> </w:t>
      </w:r>
      <w:r w:rsidRPr="009D2EF2">
        <w:rPr>
          <w:rFonts w:ascii="Arial" w:hAnsi="Arial"/>
          <w:bCs/>
        </w:rPr>
        <w:t>do</w:t>
      </w:r>
      <w:r w:rsidRPr="009D2EF2">
        <w:rPr>
          <w:rFonts w:ascii="Arial" w:hAnsi="Arial"/>
          <w:bCs/>
          <w:spacing w:val="18"/>
        </w:rPr>
        <w:t xml:space="preserve"> </w:t>
      </w:r>
      <w:r w:rsidRPr="009D2EF2">
        <w:rPr>
          <w:rFonts w:ascii="Arial" w:hAnsi="Arial"/>
          <w:bCs/>
        </w:rPr>
        <w:t>Objeto</w:t>
      </w:r>
      <w:r w:rsidRPr="009D2EF2">
        <w:rPr>
          <w:rFonts w:ascii="Arial" w:hAnsi="Arial"/>
          <w:bCs/>
          <w:spacing w:val="23"/>
        </w:rPr>
        <w:t xml:space="preserve"> </w:t>
      </w:r>
      <w:r w:rsidRPr="009D2EF2">
        <w:rPr>
          <w:rFonts w:ascii="Arial" w:hAnsi="Arial"/>
          <w:bCs/>
        </w:rPr>
        <w:t>–</w:t>
      </w:r>
      <w:r w:rsidRPr="009D2EF2">
        <w:rPr>
          <w:rFonts w:ascii="Arial" w:hAnsi="Arial"/>
          <w:bCs/>
          <w:spacing w:val="21"/>
        </w:rPr>
        <w:t xml:space="preserve"> </w:t>
      </w:r>
      <w:r w:rsidRPr="009D2EF2">
        <w:rPr>
          <w:bCs/>
        </w:rPr>
        <w:t>Prazos</w:t>
      </w:r>
      <w:r w:rsidRPr="009D2EF2">
        <w:rPr>
          <w:bCs/>
          <w:spacing w:val="21"/>
        </w:rPr>
        <w:t xml:space="preserve"> </w:t>
      </w:r>
      <w:r w:rsidRPr="009D2EF2">
        <w:rPr>
          <w:bCs/>
        </w:rPr>
        <w:t>de</w:t>
      </w:r>
      <w:r w:rsidRPr="009D2EF2">
        <w:rPr>
          <w:bCs/>
          <w:spacing w:val="20"/>
        </w:rPr>
        <w:t xml:space="preserve"> </w:t>
      </w:r>
      <w:r w:rsidRPr="009D2EF2">
        <w:rPr>
          <w:bCs/>
        </w:rPr>
        <w:t>entrega</w:t>
      </w:r>
      <w:r w:rsidRPr="009D2EF2">
        <w:rPr>
          <w:bCs/>
          <w:spacing w:val="21"/>
        </w:rPr>
        <w:t xml:space="preserve"> </w:t>
      </w:r>
      <w:r w:rsidRPr="009D2EF2">
        <w:rPr>
          <w:bCs/>
        </w:rPr>
        <w:t>de</w:t>
      </w:r>
      <w:r w:rsidRPr="009D2EF2">
        <w:rPr>
          <w:bCs/>
          <w:spacing w:val="16"/>
        </w:rPr>
        <w:t xml:space="preserve"> </w:t>
      </w:r>
      <w:r w:rsidRPr="009D2EF2">
        <w:rPr>
          <w:bCs/>
        </w:rPr>
        <w:t>forma</w:t>
      </w:r>
      <w:r w:rsidRPr="009D2EF2">
        <w:rPr>
          <w:bCs/>
          <w:spacing w:val="18"/>
        </w:rPr>
        <w:t xml:space="preserve"> </w:t>
      </w:r>
      <w:r w:rsidRPr="009D2EF2">
        <w:rPr>
          <w:bCs/>
        </w:rPr>
        <w:t>parcelada</w:t>
      </w:r>
      <w:r w:rsidRPr="009D2EF2">
        <w:rPr>
          <w:bCs/>
          <w:spacing w:val="18"/>
        </w:rPr>
        <w:t xml:space="preserve"> </w:t>
      </w:r>
      <w:r w:rsidRPr="009D2EF2">
        <w:rPr>
          <w:bCs/>
        </w:rPr>
        <w:t>de</w:t>
      </w:r>
      <w:r w:rsidRPr="009D2EF2">
        <w:rPr>
          <w:bCs/>
          <w:spacing w:val="19"/>
        </w:rPr>
        <w:t xml:space="preserve"> </w:t>
      </w:r>
      <w:r w:rsidRPr="009D2EF2">
        <w:rPr>
          <w:bCs/>
        </w:rPr>
        <w:t>acordo</w:t>
      </w:r>
      <w:r w:rsidRPr="009D2EF2">
        <w:rPr>
          <w:bCs/>
          <w:spacing w:val="20"/>
        </w:rPr>
        <w:t xml:space="preserve"> </w:t>
      </w:r>
      <w:r w:rsidRPr="009D2EF2">
        <w:rPr>
          <w:bCs/>
        </w:rPr>
        <w:t>com</w:t>
      </w:r>
      <w:r w:rsidRPr="009D2EF2">
        <w:rPr>
          <w:bCs/>
          <w:spacing w:val="22"/>
        </w:rPr>
        <w:t xml:space="preserve"> </w:t>
      </w:r>
      <w:r w:rsidRPr="009D2EF2">
        <w:rPr>
          <w:bCs/>
        </w:rPr>
        <w:t>o</w:t>
      </w:r>
      <w:r w:rsidR="00B360E9" w:rsidRPr="009D2EF2">
        <w:rPr>
          <w:bCs/>
        </w:rPr>
        <w:t xml:space="preserve"> </w:t>
      </w:r>
      <w:r w:rsidRPr="009D2EF2">
        <w:rPr>
          <w:bCs/>
        </w:rPr>
        <w:t>cronograma</w:t>
      </w:r>
      <w:r w:rsidRPr="009D2EF2">
        <w:rPr>
          <w:bCs/>
          <w:spacing w:val="-5"/>
        </w:rPr>
        <w:t xml:space="preserve"> </w:t>
      </w:r>
      <w:r w:rsidRPr="009D2EF2">
        <w:rPr>
          <w:bCs/>
        </w:rPr>
        <w:t>de</w:t>
      </w:r>
      <w:r w:rsidRPr="009D2EF2">
        <w:rPr>
          <w:bCs/>
          <w:spacing w:val="-5"/>
        </w:rPr>
        <w:t xml:space="preserve"> </w:t>
      </w:r>
      <w:r w:rsidRPr="009D2EF2">
        <w:rPr>
          <w:bCs/>
        </w:rPr>
        <w:t>cada</w:t>
      </w:r>
      <w:r w:rsidRPr="009D2EF2">
        <w:rPr>
          <w:bCs/>
          <w:spacing w:val="-3"/>
        </w:rPr>
        <w:t xml:space="preserve"> </w:t>
      </w:r>
      <w:r w:rsidR="00D75EB4" w:rsidRPr="009D2EF2">
        <w:rPr>
          <w:bCs/>
        </w:rPr>
        <w:t>secretaria</w:t>
      </w:r>
      <w:r w:rsidRPr="009D2EF2">
        <w:rPr>
          <w:bCs/>
        </w:rPr>
        <w:t xml:space="preserve">, </w:t>
      </w:r>
      <w:r w:rsidR="00B360E9" w:rsidRPr="009D2EF2">
        <w:rPr>
          <w:bCs/>
        </w:rPr>
        <w:t xml:space="preserve">conforme estabelecido no </w:t>
      </w:r>
      <w:r w:rsidRPr="009D2EF2">
        <w:rPr>
          <w:bCs/>
        </w:rPr>
        <w:t>Termo de</w:t>
      </w:r>
      <w:r w:rsidRPr="009D2EF2">
        <w:rPr>
          <w:bCs/>
          <w:spacing w:val="-4"/>
        </w:rPr>
        <w:t xml:space="preserve"> </w:t>
      </w:r>
      <w:r w:rsidRPr="009D2EF2">
        <w:rPr>
          <w:bCs/>
        </w:rPr>
        <w:t>Referência</w:t>
      </w:r>
      <w:r w:rsidRPr="009D2EF2">
        <w:rPr>
          <w:bCs/>
          <w:spacing w:val="-5"/>
        </w:rPr>
        <w:t xml:space="preserve"> </w:t>
      </w:r>
      <w:r w:rsidRPr="009D2EF2">
        <w:rPr>
          <w:bCs/>
        </w:rPr>
        <w:t>–</w:t>
      </w:r>
      <w:r w:rsidRPr="009D2EF2">
        <w:rPr>
          <w:bCs/>
          <w:spacing w:val="-3"/>
        </w:rPr>
        <w:t xml:space="preserve"> </w:t>
      </w:r>
      <w:r w:rsidRPr="009D2EF2">
        <w:rPr>
          <w:bCs/>
        </w:rPr>
        <w:t>Anexo</w:t>
      </w:r>
      <w:r w:rsidRPr="009D2EF2">
        <w:rPr>
          <w:bCs/>
          <w:spacing w:val="-3"/>
        </w:rPr>
        <w:t xml:space="preserve"> </w:t>
      </w:r>
      <w:r w:rsidRPr="009D2EF2">
        <w:rPr>
          <w:bCs/>
        </w:rPr>
        <w:t>I</w:t>
      </w:r>
      <w:r w:rsidRPr="009D2EF2">
        <w:rPr>
          <w:bCs/>
          <w:spacing w:val="1"/>
        </w:rPr>
        <w:t xml:space="preserve"> </w:t>
      </w:r>
      <w:r w:rsidRPr="009D2EF2">
        <w:rPr>
          <w:bCs/>
        </w:rPr>
        <w:t>deste</w:t>
      </w:r>
      <w:r w:rsidRPr="009D2EF2">
        <w:rPr>
          <w:bCs/>
          <w:spacing w:val="-8"/>
        </w:rPr>
        <w:t xml:space="preserve"> </w:t>
      </w:r>
      <w:r w:rsidRPr="009D2EF2">
        <w:rPr>
          <w:bCs/>
        </w:rPr>
        <w:t>Edital.</w:t>
      </w:r>
    </w:p>
    <w:p w14:paraId="4BE42E41" w14:textId="64587489" w:rsidR="005D4337" w:rsidRPr="00DF286A" w:rsidRDefault="00726D6D" w:rsidP="004A59E9">
      <w:pPr>
        <w:pStyle w:val="PargrafodaLista"/>
        <w:numPr>
          <w:ilvl w:val="3"/>
          <w:numId w:val="22"/>
        </w:numPr>
        <w:tabs>
          <w:tab w:val="left" w:pos="1843"/>
        </w:tabs>
        <w:ind w:left="851" w:right="67" w:firstLine="19"/>
        <w:rPr>
          <w:rFonts w:ascii="Arial" w:hAnsi="Arial" w:cs="Arial"/>
        </w:rPr>
      </w:pPr>
      <w:r w:rsidRPr="00DF286A">
        <w:rPr>
          <w:rFonts w:ascii="Arial" w:hAnsi="Arial" w:cs="Arial"/>
        </w:rPr>
        <w:t xml:space="preserve">O prazo para início da entrega dos produtos </w:t>
      </w:r>
      <w:r w:rsidR="00B360E9" w:rsidRPr="00DF286A">
        <w:rPr>
          <w:rFonts w:ascii="Arial" w:hAnsi="Arial" w:cs="Arial"/>
        </w:rPr>
        <w:t xml:space="preserve">será ate </w:t>
      </w:r>
      <w:r w:rsidR="00BC0567">
        <w:rPr>
          <w:rFonts w:ascii="Arial" w:hAnsi="Arial" w:cs="Arial"/>
        </w:rPr>
        <w:t>30 (trinta)</w:t>
      </w:r>
      <w:r w:rsidR="00B360E9" w:rsidRPr="00DF286A">
        <w:rPr>
          <w:rFonts w:ascii="Arial" w:hAnsi="Arial" w:cs="Arial"/>
        </w:rPr>
        <w:t xml:space="preserve"> dias</w:t>
      </w:r>
      <w:r w:rsidRPr="00DF286A">
        <w:rPr>
          <w:rFonts w:ascii="Arial" w:hAnsi="Arial" w:cs="Arial"/>
        </w:rPr>
        <w:t xml:space="preserve">, após </w:t>
      </w:r>
      <w:r w:rsidR="00B360E9" w:rsidRPr="00DF286A">
        <w:rPr>
          <w:rFonts w:ascii="Arial" w:hAnsi="Arial" w:cs="Arial"/>
        </w:rPr>
        <w:t>e emissão da nota de empenho</w:t>
      </w:r>
      <w:r w:rsidR="00BE2DAA" w:rsidRPr="00DF286A">
        <w:rPr>
          <w:rFonts w:ascii="Arial" w:hAnsi="Arial" w:cs="Arial"/>
        </w:rPr>
        <w:t>.</w:t>
      </w:r>
    </w:p>
    <w:p w14:paraId="0BCF6150" w14:textId="77777777" w:rsidR="005D4337" w:rsidRPr="009D2EF2" w:rsidRDefault="005D4337" w:rsidP="004A59E9">
      <w:pPr>
        <w:pStyle w:val="Corpodetexto"/>
        <w:tabs>
          <w:tab w:val="left" w:pos="1843"/>
        </w:tabs>
        <w:ind w:right="67"/>
        <w:jc w:val="both"/>
        <w:rPr>
          <w:sz w:val="20"/>
        </w:rPr>
      </w:pPr>
    </w:p>
    <w:p w14:paraId="2DD4EA8B" w14:textId="2741AB8E" w:rsidR="005D4337" w:rsidRPr="009D2EF2" w:rsidRDefault="00726D6D" w:rsidP="001C7F77">
      <w:pPr>
        <w:pStyle w:val="PargrafodaLista"/>
        <w:numPr>
          <w:ilvl w:val="0"/>
          <w:numId w:val="50"/>
        </w:numPr>
        <w:tabs>
          <w:tab w:val="left" w:pos="1535"/>
          <w:tab w:val="left" w:pos="1536"/>
          <w:tab w:val="left" w:pos="1843"/>
        </w:tabs>
        <w:ind w:right="67"/>
        <w:rPr>
          <w:rFonts w:ascii="Arial" w:hAnsi="Arial"/>
          <w:b/>
        </w:rPr>
      </w:pPr>
      <w:r w:rsidRPr="009D2EF2">
        <w:rPr>
          <w:rFonts w:ascii="Arial" w:hAnsi="Arial"/>
          <w:b/>
          <w:u w:val="thick"/>
          <w:shd w:val="clear" w:color="auto" w:fill="BEBEBE"/>
        </w:rPr>
        <w:t>DA</w:t>
      </w:r>
      <w:r w:rsidRPr="009D2EF2">
        <w:rPr>
          <w:rFonts w:ascii="Arial" w:hAnsi="Arial"/>
          <w:b/>
          <w:spacing w:val="-12"/>
          <w:u w:val="thick"/>
          <w:shd w:val="clear" w:color="auto" w:fill="BEBEBE"/>
        </w:rPr>
        <w:t xml:space="preserve"> </w:t>
      </w:r>
      <w:r w:rsidRPr="009D2EF2">
        <w:rPr>
          <w:rFonts w:ascii="Arial" w:hAnsi="Arial"/>
          <w:b/>
          <w:u w:val="thick"/>
          <w:shd w:val="clear" w:color="auto" w:fill="BEBEBE"/>
        </w:rPr>
        <w:t>SECRETARIA</w:t>
      </w:r>
      <w:r w:rsidRPr="009D2EF2">
        <w:rPr>
          <w:rFonts w:ascii="Arial" w:hAnsi="Arial"/>
          <w:b/>
          <w:spacing w:val="-8"/>
          <w:u w:val="thick"/>
          <w:shd w:val="clear" w:color="auto" w:fill="BEBEBE"/>
        </w:rPr>
        <w:t xml:space="preserve"> </w:t>
      </w:r>
      <w:r w:rsidRPr="009D2EF2">
        <w:rPr>
          <w:rFonts w:ascii="Arial" w:hAnsi="Arial"/>
          <w:b/>
          <w:u w:val="thick"/>
          <w:shd w:val="clear" w:color="auto" w:fill="BEBEBE"/>
        </w:rPr>
        <w:t>PARTICIPANTE</w:t>
      </w:r>
      <w:r w:rsidRPr="009D2EF2">
        <w:rPr>
          <w:rFonts w:ascii="Arial" w:hAnsi="Arial"/>
          <w:b/>
          <w:spacing w:val="-3"/>
          <w:u w:val="thick"/>
          <w:shd w:val="clear" w:color="auto" w:fill="BEBEBE"/>
        </w:rPr>
        <w:t xml:space="preserve"> </w:t>
      </w:r>
      <w:r w:rsidRPr="009D2EF2">
        <w:rPr>
          <w:rFonts w:ascii="Arial" w:hAnsi="Arial"/>
          <w:b/>
          <w:u w:val="thick"/>
          <w:shd w:val="clear" w:color="auto" w:fill="BEBEBE"/>
        </w:rPr>
        <w:t>DESTE</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REGISTRO</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DE</w:t>
      </w:r>
      <w:r w:rsidRPr="009D2EF2">
        <w:rPr>
          <w:rFonts w:ascii="Arial" w:hAnsi="Arial"/>
          <w:b/>
          <w:spacing w:val="-7"/>
          <w:u w:val="thick"/>
          <w:shd w:val="clear" w:color="auto" w:fill="BEBEBE"/>
        </w:rPr>
        <w:t xml:space="preserve"> </w:t>
      </w:r>
      <w:r w:rsidRPr="009D2EF2">
        <w:rPr>
          <w:rFonts w:ascii="Arial" w:hAnsi="Arial"/>
          <w:b/>
          <w:u w:val="thick"/>
          <w:shd w:val="clear" w:color="auto" w:fill="BEBEBE"/>
        </w:rPr>
        <w:t>PREÇOS;</w:t>
      </w:r>
    </w:p>
    <w:p w14:paraId="5C369DFA" w14:textId="77777777" w:rsidR="005D4337" w:rsidRPr="009D2EF2" w:rsidRDefault="005D4337" w:rsidP="004A59E9">
      <w:pPr>
        <w:pStyle w:val="Corpodetexto"/>
        <w:tabs>
          <w:tab w:val="left" w:pos="1843"/>
        </w:tabs>
        <w:ind w:right="67"/>
        <w:jc w:val="both"/>
        <w:rPr>
          <w:rFonts w:ascii="Arial"/>
          <w:b/>
          <w:sz w:val="21"/>
        </w:rPr>
      </w:pPr>
    </w:p>
    <w:p w14:paraId="2FA57BA6" w14:textId="48C06E2E" w:rsidR="00266139" w:rsidRPr="001E048F" w:rsidRDefault="00182A00" w:rsidP="004A59E9">
      <w:pPr>
        <w:pStyle w:val="NormalWeb"/>
        <w:shd w:val="clear" w:color="auto" w:fill="FFFFFF"/>
        <w:tabs>
          <w:tab w:val="left" w:pos="1843"/>
        </w:tabs>
        <w:spacing w:before="0" w:beforeAutospacing="0" w:after="0" w:afterAutospacing="0"/>
        <w:ind w:left="1147" w:right="67"/>
        <w:jc w:val="both"/>
        <w:rPr>
          <w:rFonts w:ascii="Arial" w:hAnsi="Arial" w:cs="Arial"/>
        </w:rPr>
      </w:pPr>
      <w:bookmarkStart w:id="5" w:name="_Hlk156251211"/>
      <w:r w:rsidRPr="009D2EF2">
        <w:t xml:space="preserve"> </w:t>
      </w:r>
      <w:r w:rsidRPr="001E048F">
        <w:rPr>
          <w:rFonts w:ascii="Arial" w:hAnsi="Arial" w:cs="Arial"/>
        </w:rPr>
        <w:t xml:space="preserve">Secretaria Municipal de </w:t>
      </w:r>
      <w:r w:rsidR="00835343" w:rsidRPr="001E048F">
        <w:rPr>
          <w:rFonts w:ascii="Arial" w:hAnsi="Arial" w:cs="Arial"/>
        </w:rPr>
        <w:t>SAÚDE</w:t>
      </w:r>
      <w:r w:rsidRPr="001E048F">
        <w:rPr>
          <w:rFonts w:ascii="Arial" w:hAnsi="Arial" w:cs="Arial"/>
        </w:rPr>
        <w:t xml:space="preserve"> – SEMU</w:t>
      </w:r>
      <w:r w:rsidR="00835343" w:rsidRPr="001E048F">
        <w:rPr>
          <w:rFonts w:ascii="Arial" w:hAnsi="Arial" w:cs="Arial"/>
        </w:rPr>
        <w:t>SA</w:t>
      </w:r>
    </w:p>
    <w:bookmarkEnd w:id="5"/>
    <w:p w14:paraId="49AA6612" w14:textId="6A0E4081" w:rsidR="0016251A" w:rsidRPr="001E048F" w:rsidRDefault="0016251A" w:rsidP="00DF286A">
      <w:pPr>
        <w:pStyle w:val="NormalWeb"/>
        <w:shd w:val="clear" w:color="auto" w:fill="FFFFFF"/>
        <w:tabs>
          <w:tab w:val="left" w:pos="1843"/>
        </w:tabs>
        <w:spacing w:before="0" w:beforeAutospacing="0" w:after="0" w:afterAutospacing="0"/>
        <w:ind w:left="1147" w:right="67"/>
        <w:jc w:val="both"/>
        <w:rPr>
          <w:rFonts w:ascii="Arial" w:hAnsi="Arial" w:cs="Arial"/>
        </w:rPr>
      </w:pPr>
    </w:p>
    <w:p w14:paraId="7A854EFE" w14:textId="1978EC81" w:rsidR="005D4337" w:rsidRPr="00DF286A" w:rsidRDefault="00726D6D" w:rsidP="004A59E9">
      <w:pPr>
        <w:pStyle w:val="Ttulo4"/>
        <w:numPr>
          <w:ilvl w:val="1"/>
          <w:numId w:val="21"/>
        </w:numPr>
        <w:tabs>
          <w:tab w:val="left" w:pos="1535"/>
          <w:tab w:val="left" w:pos="1536"/>
          <w:tab w:val="left" w:pos="1843"/>
        </w:tabs>
        <w:ind w:right="67" w:hanging="709"/>
        <w:jc w:val="both"/>
      </w:pPr>
      <w:r w:rsidRPr="009D2EF2">
        <w:rPr>
          <w:u w:val="thick"/>
          <w:shd w:val="clear" w:color="auto" w:fill="BEBEBE"/>
        </w:rPr>
        <w:t>DOS</w:t>
      </w:r>
      <w:r w:rsidRPr="009D2EF2">
        <w:rPr>
          <w:spacing w:val="-11"/>
          <w:u w:val="thick"/>
          <w:shd w:val="clear" w:color="auto" w:fill="BEBEBE"/>
        </w:rPr>
        <w:t xml:space="preserve"> </w:t>
      </w:r>
      <w:r w:rsidRPr="009D2EF2">
        <w:rPr>
          <w:u w:val="thick"/>
          <w:shd w:val="clear" w:color="auto" w:fill="BEBEBE"/>
        </w:rPr>
        <w:t>RECURSOS</w:t>
      </w:r>
      <w:r w:rsidRPr="009D2EF2">
        <w:rPr>
          <w:spacing w:val="-7"/>
          <w:u w:val="thick"/>
          <w:shd w:val="clear" w:color="auto" w:fill="BEBEBE"/>
        </w:rPr>
        <w:t xml:space="preserve"> </w:t>
      </w:r>
      <w:r w:rsidRPr="009D2EF2">
        <w:rPr>
          <w:u w:val="thick"/>
          <w:shd w:val="clear" w:color="auto" w:fill="BEBEBE"/>
        </w:rPr>
        <w:t>ORÇAMENTÁRIOS</w:t>
      </w:r>
    </w:p>
    <w:p w14:paraId="2F829EC0" w14:textId="77777777" w:rsidR="00DF286A" w:rsidRPr="009D2EF2" w:rsidRDefault="00DF286A" w:rsidP="00DF286A">
      <w:pPr>
        <w:pStyle w:val="Ttulo4"/>
        <w:tabs>
          <w:tab w:val="left" w:pos="1535"/>
          <w:tab w:val="left" w:pos="1536"/>
          <w:tab w:val="left" w:pos="1843"/>
        </w:tabs>
        <w:ind w:left="1535" w:right="67"/>
        <w:jc w:val="both"/>
      </w:pPr>
    </w:p>
    <w:p w14:paraId="656E2FFE" w14:textId="014F92E6" w:rsidR="00B360E9" w:rsidRPr="009D2EF2" w:rsidRDefault="00726D6D" w:rsidP="004A59E9">
      <w:pPr>
        <w:pStyle w:val="PargrafodaLista"/>
        <w:numPr>
          <w:ilvl w:val="2"/>
          <w:numId w:val="21"/>
        </w:numPr>
        <w:tabs>
          <w:tab w:val="left" w:pos="1709"/>
          <w:tab w:val="left" w:pos="1843"/>
        </w:tabs>
        <w:ind w:left="851" w:right="67" w:firstLine="0"/>
        <w:rPr>
          <w:rFonts w:ascii="Times New Roman"/>
          <w:sz w:val="28"/>
        </w:rPr>
      </w:pPr>
      <w:r w:rsidRPr="009D2EF2">
        <w:t>Os</w:t>
      </w:r>
      <w:r w:rsidRPr="009D2EF2">
        <w:rPr>
          <w:spacing w:val="11"/>
        </w:rPr>
        <w:t xml:space="preserve"> </w:t>
      </w:r>
      <w:r w:rsidRPr="009D2EF2">
        <w:t>recursos</w:t>
      </w:r>
      <w:r w:rsidRPr="009D2EF2">
        <w:rPr>
          <w:spacing w:val="14"/>
        </w:rPr>
        <w:t xml:space="preserve"> </w:t>
      </w:r>
      <w:r w:rsidRPr="009D2EF2">
        <w:t>orçamentários</w:t>
      </w:r>
      <w:r w:rsidRPr="009D2EF2">
        <w:rPr>
          <w:spacing w:val="16"/>
        </w:rPr>
        <w:t xml:space="preserve"> </w:t>
      </w:r>
      <w:r w:rsidRPr="009D2EF2">
        <w:t>destinados</w:t>
      </w:r>
      <w:r w:rsidRPr="009D2EF2">
        <w:rPr>
          <w:spacing w:val="14"/>
        </w:rPr>
        <w:t xml:space="preserve"> </w:t>
      </w:r>
      <w:r w:rsidRPr="009D2EF2">
        <w:t>à</w:t>
      </w:r>
      <w:r w:rsidRPr="009D2EF2">
        <w:rPr>
          <w:spacing w:val="13"/>
        </w:rPr>
        <w:t xml:space="preserve"> </w:t>
      </w:r>
      <w:r w:rsidRPr="009D2EF2">
        <w:t>cobertura</w:t>
      </w:r>
      <w:r w:rsidRPr="009D2EF2">
        <w:rPr>
          <w:spacing w:val="15"/>
        </w:rPr>
        <w:t xml:space="preserve"> </w:t>
      </w:r>
      <w:r w:rsidRPr="009D2EF2">
        <w:t>das</w:t>
      </w:r>
      <w:r w:rsidRPr="009D2EF2">
        <w:rPr>
          <w:spacing w:val="11"/>
        </w:rPr>
        <w:t xml:space="preserve"> </w:t>
      </w:r>
      <w:r w:rsidRPr="009D2EF2">
        <w:t>despesas</w:t>
      </w:r>
      <w:r w:rsidRPr="009D2EF2">
        <w:rPr>
          <w:spacing w:val="14"/>
        </w:rPr>
        <w:t xml:space="preserve"> </w:t>
      </w:r>
      <w:r w:rsidRPr="009D2EF2">
        <w:t>decorrentes</w:t>
      </w:r>
      <w:r w:rsidRPr="009D2EF2">
        <w:rPr>
          <w:spacing w:val="14"/>
        </w:rPr>
        <w:t xml:space="preserve"> </w:t>
      </w:r>
      <w:r w:rsidRPr="009D2EF2">
        <w:t>da</w:t>
      </w:r>
      <w:r w:rsidRPr="009D2EF2">
        <w:rPr>
          <w:spacing w:val="14"/>
        </w:rPr>
        <w:t xml:space="preserve"> </w:t>
      </w:r>
      <w:r w:rsidRPr="009D2EF2">
        <w:t>aquisição</w:t>
      </w:r>
      <w:r w:rsidR="00266139" w:rsidRPr="009D2EF2">
        <w:t xml:space="preserve"> correrão</w:t>
      </w:r>
      <w:r w:rsidRPr="009D2EF2">
        <w:rPr>
          <w:spacing w:val="-5"/>
        </w:rPr>
        <w:t xml:space="preserve"> </w:t>
      </w:r>
      <w:r w:rsidRPr="009D2EF2">
        <w:t>por</w:t>
      </w:r>
      <w:r w:rsidRPr="009D2EF2">
        <w:rPr>
          <w:spacing w:val="-1"/>
        </w:rPr>
        <w:t xml:space="preserve"> </w:t>
      </w:r>
      <w:r w:rsidRPr="009D2EF2">
        <w:t>conta</w:t>
      </w:r>
      <w:r w:rsidRPr="009D2EF2">
        <w:rPr>
          <w:spacing w:val="-2"/>
        </w:rPr>
        <w:t xml:space="preserve"> </w:t>
      </w:r>
      <w:r w:rsidRPr="009D2EF2">
        <w:t>dos</w:t>
      </w:r>
      <w:r w:rsidRPr="009D2EF2">
        <w:rPr>
          <w:spacing w:val="-5"/>
        </w:rPr>
        <w:t xml:space="preserve"> </w:t>
      </w:r>
      <w:r w:rsidRPr="009D2EF2">
        <w:t>recursos</w:t>
      </w:r>
      <w:r w:rsidR="00894CAE" w:rsidRPr="009D2EF2">
        <w:t xml:space="preserve"> indicados no termo de referencia anexo I deste edital.</w:t>
      </w:r>
    </w:p>
    <w:p w14:paraId="2D3B6396" w14:textId="77777777" w:rsidR="00894CAE" w:rsidRPr="009D2EF2" w:rsidRDefault="00894CAE" w:rsidP="004A59E9">
      <w:pPr>
        <w:pStyle w:val="PargrafodaLista"/>
        <w:tabs>
          <w:tab w:val="left" w:pos="1709"/>
          <w:tab w:val="left" w:pos="1843"/>
        </w:tabs>
        <w:ind w:left="1048" w:right="67"/>
        <w:rPr>
          <w:rFonts w:ascii="Times New Roman"/>
          <w:sz w:val="28"/>
        </w:rPr>
      </w:pPr>
    </w:p>
    <w:p w14:paraId="3D2A19BC" w14:textId="4F15E35C" w:rsidR="005D4337" w:rsidRPr="009D2EF2" w:rsidRDefault="00726D6D" w:rsidP="004A59E9">
      <w:pPr>
        <w:pStyle w:val="Ttulo4"/>
        <w:numPr>
          <w:ilvl w:val="1"/>
          <w:numId w:val="21"/>
        </w:numPr>
        <w:tabs>
          <w:tab w:val="left" w:pos="1535"/>
          <w:tab w:val="left" w:pos="1536"/>
          <w:tab w:val="left" w:pos="1843"/>
          <w:tab w:val="left" w:pos="4420"/>
        </w:tabs>
        <w:ind w:right="67" w:hanging="709"/>
        <w:jc w:val="both"/>
      </w:pPr>
      <w:r w:rsidRPr="009D2EF2">
        <w:rPr>
          <w:shd w:val="clear" w:color="auto" w:fill="BEBEBE"/>
        </w:rPr>
        <w:t>DO</w:t>
      </w:r>
      <w:r w:rsidRPr="009D2EF2">
        <w:rPr>
          <w:spacing w:val="-7"/>
          <w:shd w:val="clear" w:color="auto" w:fill="BEBEBE"/>
        </w:rPr>
        <w:t xml:space="preserve"> </w:t>
      </w:r>
      <w:r w:rsidRPr="009D2EF2">
        <w:rPr>
          <w:shd w:val="clear" w:color="auto" w:fill="BEBEBE"/>
        </w:rPr>
        <w:t>REAJUSTE</w:t>
      </w:r>
    </w:p>
    <w:p w14:paraId="132A1718" w14:textId="77777777" w:rsidR="005D4337" w:rsidRPr="009D2EF2" w:rsidRDefault="00726D6D" w:rsidP="004A59E9">
      <w:pPr>
        <w:pStyle w:val="PargrafodaLista"/>
        <w:numPr>
          <w:ilvl w:val="2"/>
          <w:numId w:val="21"/>
        </w:numPr>
        <w:tabs>
          <w:tab w:val="left" w:pos="1843"/>
          <w:tab w:val="left" w:pos="1930"/>
        </w:tabs>
        <w:ind w:left="851" w:right="67" w:hanging="3"/>
      </w:pPr>
      <w:r w:rsidRPr="009D2EF2">
        <w:t>Os preços inicialmente contratados são fixos e irreajustáveis no prazo de um ano contado</w:t>
      </w:r>
      <w:r w:rsidRPr="009D2EF2">
        <w:rPr>
          <w:spacing w:val="1"/>
        </w:rPr>
        <w:t xml:space="preserve"> </w:t>
      </w:r>
      <w:r w:rsidRPr="009D2EF2">
        <w:t>da</w:t>
      </w:r>
      <w:r w:rsidRPr="009D2EF2">
        <w:rPr>
          <w:spacing w:val="-3"/>
        </w:rPr>
        <w:t xml:space="preserve"> </w:t>
      </w:r>
      <w:r w:rsidRPr="009D2EF2">
        <w:t>data</w:t>
      </w:r>
      <w:r w:rsidRPr="009D2EF2">
        <w:rPr>
          <w:spacing w:val="-2"/>
        </w:rPr>
        <w:t xml:space="preserve"> </w:t>
      </w:r>
      <w:r w:rsidRPr="009D2EF2">
        <w:t>do</w:t>
      </w:r>
      <w:r w:rsidRPr="009D2EF2">
        <w:rPr>
          <w:spacing w:val="-2"/>
        </w:rPr>
        <w:t xml:space="preserve"> </w:t>
      </w:r>
      <w:r w:rsidRPr="009D2EF2">
        <w:t>orçamento</w:t>
      </w:r>
      <w:r w:rsidRPr="009D2EF2">
        <w:rPr>
          <w:spacing w:val="-2"/>
        </w:rPr>
        <w:t xml:space="preserve"> </w:t>
      </w:r>
      <w:r w:rsidRPr="009D2EF2">
        <w:t>estimado.</w:t>
      </w:r>
    </w:p>
    <w:p w14:paraId="50C4A65F" w14:textId="77777777" w:rsidR="005D4337" w:rsidRPr="009D2EF2" w:rsidRDefault="00726D6D" w:rsidP="004A59E9">
      <w:pPr>
        <w:pStyle w:val="PargrafodaLista"/>
        <w:numPr>
          <w:ilvl w:val="2"/>
          <w:numId w:val="21"/>
        </w:numPr>
        <w:tabs>
          <w:tab w:val="left" w:pos="1843"/>
          <w:tab w:val="left" w:pos="1930"/>
        </w:tabs>
        <w:ind w:left="851" w:right="67" w:hanging="3"/>
      </w:pPr>
      <w:r w:rsidRPr="009D2EF2">
        <w:t>Após o interregno de um ano, e independentemente de pedido do contratado, os preços</w:t>
      </w:r>
      <w:r w:rsidRPr="009D2EF2">
        <w:rPr>
          <w:spacing w:val="1"/>
        </w:rPr>
        <w:t xml:space="preserve"> </w:t>
      </w:r>
      <w:r w:rsidRPr="009D2EF2">
        <w:t xml:space="preserve">iniciais serão </w:t>
      </w:r>
      <w:r w:rsidR="00266139" w:rsidRPr="009D2EF2">
        <w:t>reajustados, mediante a aplicação, pelo contratante, do índice IPCA (Índice Nacional de Preços ao Consumidor Amplo) calculados</w:t>
      </w:r>
      <w:r w:rsidRPr="009D2EF2">
        <w:rPr>
          <w:spacing w:val="1"/>
        </w:rPr>
        <w:t xml:space="preserve"> </w:t>
      </w:r>
      <w:r w:rsidRPr="009D2EF2">
        <w:t>pelo</w:t>
      </w:r>
      <w:r w:rsidRPr="009D2EF2">
        <w:rPr>
          <w:spacing w:val="1"/>
        </w:rPr>
        <w:t xml:space="preserve"> </w:t>
      </w:r>
      <w:r w:rsidRPr="009D2EF2">
        <w:t>IBGE</w:t>
      </w:r>
      <w:r w:rsidRPr="009D2EF2">
        <w:rPr>
          <w:spacing w:val="1"/>
        </w:rPr>
        <w:t xml:space="preserve"> </w:t>
      </w:r>
      <w:r w:rsidRPr="009D2EF2">
        <w:t>(Instituto</w:t>
      </w:r>
      <w:r w:rsidRPr="009D2EF2">
        <w:rPr>
          <w:spacing w:val="1"/>
        </w:rPr>
        <w:t xml:space="preserve"> </w:t>
      </w:r>
      <w:r w:rsidRPr="009D2EF2">
        <w:t>Brasileiro</w:t>
      </w:r>
      <w:r w:rsidRPr="009D2EF2">
        <w:rPr>
          <w:spacing w:val="1"/>
        </w:rPr>
        <w:t xml:space="preserve"> </w:t>
      </w:r>
      <w:r w:rsidRPr="009D2EF2">
        <w:t>de</w:t>
      </w:r>
      <w:r w:rsidRPr="009D2EF2">
        <w:rPr>
          <w:spacing w:val="1"/>
        </w:rPr>
        <w:t xml:space="preserve"> </w:t>
      </w:r>
      <w:r w:rsidRPr="009D2EF2">
        <w:t>Geografia</w:t>
      </w:r>
      <w:r w:rsidRPr="009D2EF2">
        <w:rPr>
          <w:spacing w:val="1"/>
        </w:rPr>
        <w:t xml:space="preserve"> </w:t>
      </w:r>
      <w:r w:rsidRPr="009D2EF2">
        <w:t>e</w:t>
      </w:r>
      <w:r w:rsidRPr="009D2EF2">
        <w:rPr>
          <w:spacing w:val="1"/>
        </w:rPr>
        <w:t xml:space="preserve"> </w:t>
      </w:r>
      <w:r w:rsidRPr="009D2EF2">
        <w:t>Estatística),</w:t>
      </w:r>
      <w:r w:rsidRPr="009D2EF2">
        <w:rPr>
          <w:spacing w:val="1"/>
        </w:rPr>
        <w:t xml:space="preserve"> </w:t>
      </w:r>
      <w:r w:rsidRPr="009D2EF2">
        <w:t>ou</w:t>
      </w:r>
      <w:r w:rsidRPr="009D2EF2">
        <w:rPr>
          <w:spacing w:val="1"/>
        </w:rPr>
        <w:t xml:space="preserve"> </w:t>
      </w:r>
      <w:r w:rsidRPr="009D2EF2">
        <w:t>outro</w:t>
      </w:r>
      <w:r w:rsidRPr="009D2EF2">
        <w:rPr>
          <w:spacing w:val="1"/>
        </w:rPr>
        <w:t xml:space="preserve"> </w:t>
      </w:r>
      <w:r w:rsidRPr="009D2EF2">
        <w:t>que</w:t>
      </w:r>
      <w:r w:rsidRPr="009D2EF2">
        <w:rPr>
          <w:spacing w:val="1"/>
        </w:rPr>
        <w:t xml:space="preserve"> </w:t>
      </w:r>
      <w:r w:rsidRPr="009D2EF2">
        <w:t>venha</w:t>
      </w:r>
      <w:r w:rsidRPr="009D2EF2">
        <w:rPr>
          <w:spacing w:val="1"/>
        </w:rPr>
        <w:t xml:space="preserve"> </w:t>
      </w:r>
      <w:r w:rsidRPr="009D2EF2">
        <w:t>substituí-lo,</w:t>
      </w:r>
      <w:r w:rsidRPr="009D2EF2">
        <w:rPr>
          <w:spacing w:val="1"/>
        </w:rPr>
        <w:t xml:space="preserve"> </w:t>
      </w:r>
      <w:r w:rsidRPr="009D2EF2">
        <w:t>exclusivamente</w:t>
      </w:r>
      <w:r w:rsidRPr="009D2EF2">
        <w:rPr>
          <w:spacing w:val="1"/>
        </w:rPr>
        <w:t xml:space="preserve"> </w:t>
      </w:r>
      <w:r w:rsidRPr="009D2EF2">
        <w:t>para</w:t>
      </w:r>
      <w:r w:rsidRPr="009D2EF2">
        <w:rPr>
          <w:spacing w:val="1"/>
        </w:rPr>
        <w:t xml:space="preserve"> </w:t>
      </w:r>
      <w:r w:rsidRPr="009D2EF2">
        <w:t>as</w:t>
      </w:r>
      <w:r w:rsidRPr="009D2EF2">
        <w:rPr>
          <w:spacing w:val="1"/>
        </w:rPr>
        <w:t xml:space="preserve"> </w:t>
      </w:r>
      <w:r w:rsidRPr="009D2EF2">
        <w:t>obrigações</w:t>
      </w:r>
      <w:r w:rsidRPr="009D2EF2">
        <w:rPr>
          <w:spacing w:val="1"/>
        </w:rPr>
        <w:t xml:space="preserve"> </w:t>
      </w:r>
      <w:r w:rsidRPr="009D2EF2">
        <w:t>iniciadas</w:t>
      </w:r>
      <w:r w:rsidRPr="009D2EF2">
        <w:rPr>
          <w:spacing w:val="1"/>
        </w:rPr>
        <w:t xml:space="preserve"> </w:t>
      </w:r>
      <w:r w:rsidRPr="009D2EF2">
        <w:t>e</w:t>
      </w:r>
      <w:r w:rsidRPr="009D2EF2">
        <w:rPr>
          <w:spacing w:val="1"/>
        </w:rPr>
        <w:t xml:space="preserve"> </w:t>
      </w:r>
      <w:r w:rsidRPr="009D2EF2">
        <w:t>concluídas</w:t>
      </w:r>
      <w:r w:rsidRPr="009D2EF2">
        <w:rPr>
          <w:spacing w:val="-3"/>
        </w:rPr>
        <w:t xml:space="preserve"> </w:t>
      </w:r>
      <w:r w:rsidRPr="009D2EF2">
        <w:t>após a</w:t>
      </w:r>
      <w:r w:rsidRPr="009D2EF2">
        <w:rPr>
          <w:spacing w:val="1"/>
        </w:rPr>
        <w:t xml:space="preserve"> </w:t>
      </w:r>
      <w:r w:rsidRPr="009D2EF2">
        <w:t>ocorrência</w:t>
      </w:r>
      <w:r w:rsidRPr="009D2EF2">
        <w:rPr>
          <w:spacing w:val="1"/>
        </w:rPr>
        <w:t xml:space="preserve"> </w:t>
      </w:r>
      <w:r w:rsidRPr="009D2EF2">
        <w:t>da</w:t>
      </w:r>
      <w:r w:rsidRPr="009D2EF2">
        <w:rPr>
          <w:spacing w:val="-2"/>
        </w:rPr>
        <w:t xml:space="preserve"> </w:t>
      </w:r>
      <w:r w:rsidRPr="009D2EF2">
        <w:t>anualidade.</w:t>
      </w:r>
    </w:p>
    <w:p w14:paraId="232F5C43"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Nos reajustes subsequentes ao primeiro, o interregno mínimo de um ano será contado a</w:t>
      </w:r>
      <w:r w:rsidRPr="009D2EF2">
        <w:rPr>
          <w:spacing w:val="1"/>
        </w:rPr>
        <w:t xml:space="preserve"> </w:t>
      </w:r>
      <w:r w:rsidRPr="009D2EF2">
        <w:t>partir</w:t>
      </w:r>
      <w:r w:rsidRPr="009D2EF2">
        <w:rPr>
          <w:spacing w:val="1"/>
        </w:rPr>
        <w:t xml:space="preserve"> </w:t>
      </w:r>
      <w:r w:rsidRPr="009D2EF2">
        <w:t>dos</w:t>
      </w:r>
      <w:r w:rsidRPr="009D2EF2">
        <w:rPr>
          <w:spacing w:val="-2"/>
        </w:rPr>
        <w:t xml:space="preserve"> </w:t>
      </w:r>
      <w:r w:rsidRPr="009D2EF2">
        <w:t>efeitos</w:t>
      </w:r>
      <w:r w:rsidRPr="009D2EF2">
        <w:rPr>
          <w:spacing w:val="-4"/>
        </w:rPr>
        <w:t xml:space="preserve"> </w:t>
      </w:r>
      <w:r w:rsidRPr="009D2EF2">
        <w:t>financeiros do</w:t>
      </w:r>
      <w:r w:rsidRPr="009D2EF2">
        <w:rPr>
          <w:spacing w:val="-3"/>
        </w:rPr>
        <w:t xml:space="preserve"> </w:t>
      </w:r>
      <w:r w:rsidRPr="009D2EF2">
        <w:t>último</w:t>
      </w:r>
      <w:r w:rsidRPr="009D2EF2">
        <w:rPr>
          <w:spacing w:val="-2"/>
        </w:rPr>
        <w:t xml:space="preserve"> </w:t>
      </w:r>
      <w:r w:rsidRPr="009D2EF2">
        <w:t>reajuste.</w:t>
      </w:r>
    </w:p>
    <w:p w14:paraId="6AF33055" w14:textId="77777777" w:rsidR="005D4337" w:rsidRPr="009D2EF2" w:rsidRDefault="00726D6D" w:rsidP="004A59E9">
      <w:pPr>
        <w:pStyle w:val="PargrafodaLista"/>
        <w:numPr>
          <w:ilvl w:val="2"/>
          <w:numId w:val="21"/>
        </w:numPr>
        <w:tabs>
          <w:tab w:val="left" w:pos="1843"/>
          <w:tab w:val="left" w:pos="1930"/>
        </w:tabs>
        <w:ind w:left="851" w:right="67" w:hanging="3"/>
      </w:pPr>
      <w:r w:rsidRPr="009D2EF2">
        <w:lastRenderedPageBreak/>
        <w:t>No caso de atraso ou não divulgação do(s) índice (s) de reajustamento, o contratante</w:t>
      </w:r>
      <w:r w:rsidRPr="009D2EF2">
        <w:rPr>
          <w:spacing w:val="1"/>
        </w:rPr>
        <w:t xml:space="preserve"> </w:t>
      </w:r>
      <w:r w:rsidRPr="009D2EF2">
        <w:t>pagará</w:t>
      </w:r>
      <w:r w:rsidRPr="009D2EF2">
        <w:rPr>
          <w:spacing w:val="1"/>
        </w:rPr>
        <w:t xml:space="preserve"> </w:t>
      </w:r>
      <w:r w:rsidRPr="009D2EF2">
        <w:t>ao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importância</w:t>
      </w:r>
      <w:r w:rsidRPr="009D2EF2">
        <w:rPr>
          <w:spacing w:val="1"/>
        </w:rPr>
        <w:t xml:space="preserve"> </w:t>
      </w:r>
      <w:r w:rsidRPr="009D2EF2">
        <w:t>calculada</w:t>
      </w:r>
      <w:r w:rsidRPr="009D2EF2">
        <w:rPr>
          <w:spacing w:val="1"/>
        </w:rPr>
        <w:t xml:space="preserve"> </w:t>
      </w:r>
      <w:r w:rsidRPr="009D2EF2">
        <w:t>pela</w:t>
      </w:r>
      <w:r w:rsidRPr="009D2EF2">
        <w:rPr>
          <w:spacing w:val="1"/>
        </w:rPr>
        <w:t xml:space="preserve"> </w:t>
      </w:r>
      <w:r w:rsidRPr="009D2EF2">
        <w:t>última</w:t>
      </w:r>
      <w:r w:rsidRPr="009D2EF2">
        <w:rPr>
          <w:spacing w:val="1"/>
        </w:rPr>
        <w:t xml:space="preserve"> </w:t>
      </w:r>
      <w:r w:rsidRPr="009D2EF2">
        <w:t>variação</w:t>
      </w:r>
      <w:r w:rsidRPr="009D2EF2">
        <w:rPr>
          <w:spacing w:val="1"/>
        </w:rPr>
        <w:t xml:space="preserve"> </w:t>
      </w:r>
      <w:r w:rsidRPr="009D2EF2">
        <w:t>conhecida,</w:t>
      </w:r>
      <w:r w:rsidRPr="009D2EF2">
        <w:rPr>
          <w:spacing w:val="1"/>
        </w:rPr>
        <w:t xml:space="preserve"> </w:t>
      </w:r>
      <w:r w:rsidRPr="009D2EF2">
        <w:t>liquidando</w:t>
      </w:r>
      <w:r w:rsidRPr="009D2EF2">
        <w:rPr>
          <w:spacing w:val="62"/>
        </w:rPr>
        <w:t xml:space="preserve"> </w:t>
      </w:r>
      <w:r w:rsidRPr="009D2EF2">
        <w:t>a</w:t>
      </w:r>
      <w:r w:rsidRPr="009D2EF2">
        <w:rPr>
          <w:spacing w:val="1"/>
        </w:rPr>
        <w:t xml:space="preserve"> </w:t>
      </w:r>
      <w:r w:rsidRPr="009D2EF2">
        <w:t>diferença</w:t>
      </w:r>
      <w:r w:rsidRPr="009D2EF2">
        <w:rPr>
          <w:spacing w:val="-3"/>
        </w:rPr>
        <w:t xml:space="preserve"> </w:t>
      </w:r>
      <w:r w:rsidRPr="009D2EF2">
        <w:t>correspondente</w:t>
      </w:r>
      <w:r w:rsidRPr="009D2EF2">
        <w:rPr>
          <w:spacing w:val="4"/>
        </w:rPr>
        <w:t xml:space="preserve"> </w:t>
      </w:r>
      <w:r w:rsidRPr="009D2EF2">
        <w:t>tão</w:t>
      </w:r>
      <w:r w:rsidRPr="009D2EF2">
        <w:rPr>
          <w:spacing w:val="-3"/>
        </w:rPr>
        <w:t xml:space="preserve"> </w:t>
      </w:r>
      <w:r w:rsidRPr="009D2EF2">
        <w:t>logo</w:t>
      </w:r>
      <w:r w:rsidRPr="009D2EF2">
        <w:rPr>
          <w:spacing w:val="-4"/>
        </w:rPr>
        <w:t xml:space="preserve"> </w:t>
      </w:r>
      <w:r w:rsidRPr="009D2EF2">
        <w:t>seja(m)</w:t>
      </w:r>
      <w:r w:rsidRPr="009D2EF2">
        <w:rPr>
          <w:spacing w:val="-2"/>
        </w:rPr>
        <w:t xml:space="preserve"> </w:t>
      </w:r>
      <w:r w:rsidR="00266139" w:rsidRPr="009D2EF2">
        <w:t>divulgada(s)</w:t>
      </w:r>
      <w:r w:rsidRPr="009D2EF2">
        <w:rPr>
          <w:spacing w:val="4"/>
        </w:rPr>
        <w:t xml:space="preserve"> </w:t>
      </w:r>
      <w:r w:rsidRPr="009D2EF2">
        <w:t>o(s)</w:t>
      </w:r>
      <w:r w:rsidRPr="009D2EF2">
        <w:rPr>
          <w:spacing w:val="-6"/>
        </w:rPr>
        <w:t xml:space="preserve"> </w:t>
      </w:r>
      <w:r w:rsidRPr="009D2EF2">
        <w:t>índice(s)</w:t>
      </w:r>
      <w:r w:rsidRPr="009D2EF2">
        <w:rPr>
          <w:spacing w:val="2"/>
        </w:rPr>
        <w:t xml:space="preserve"> </w:t>
      </w:r>
      <w:r w:rsidRPr="009D2EF2">
        <w:t>definitivo(s).</w:t>
      </w:r>
    </w:p>
    <w:p w14:paraId="0E921D5A"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Nas aferições finais, o(s) índice(s) utilizado(s) para reajuste será(ão), obrigatoriamente, o(s)</w:t>
      </w:r>
      <w:r w:rsidRPr="009D2EF2">
        <w:rPr>
          <w:spacing w:val="-59"/>
        </w:rPr>
        <w:t xml:space="preserve"> </w:t>
      </w:r>
      <w:r w:rsidRPr="009D2EF2">
        <w:t>definitivo(s).</w:t>
      </w:r>
    </w:p>
    <w:p w14:paraId="167CAB89" w14:textId="77777777" w:rsidR="005D4337" w:rsidRPr="009D2EF2" w:rsidRDefault="00726D6D" w:rsidP="004A59E9">
      <w:pPr>
        <w:pStyle w:val="PargrafodaLista"/>
        <w:numPr>
          <w:ilvl w:val="2"/>
          <w:numId w:val="21"/>
        </w:numPr>
        <w:tabs>
          <w:tab w:val="left" w:pos="1843"/>
          <w:tab w:val="left" w:pos="1930"/>
        </w:tabs>
        <w:ind w:left="851" w:right="67" w:hanging="3"/>
      </w:pPr>
      <w:r w:rsidRPr="009D2EF2">
        <w:t>Caso o(s) índice(s) estabelecido(s) para reajustamento venha(m) a ser extinto(s) ou de</w:t>
      </w:r>
      <w:r w:rsidRPr="009D2EF2">
        <w:rPr>
          <w:spacing w:val="1"/>
        </w:rPr>
        <w:t xml:space="preserve"> </w:t>
      </w:r>
      <w:r w:rsidRPr="009D2EF2">
        <w:t>qualquer forma não possa(m) mais ser utilizado(s), será(ão) adotado(s), em substituição, o(s) que</w:t>
      </w:r>
      <w:r w:rsidRPr="009D2EF2">
        <w:rPr>
          <w:spacing w:val="1"/>
        </w:rPr>
        <w:t xml:space="preserve"> </w:t>
      </w:r>
      <w:r w:rsidRPr="009D2EF2">
        <w:t>vier(em)</w:t>
      </w:r>
      <w:r w:rsidRPr="009D2EF2">
        <w:rPr>
          <w:spacing w:val="-1"/>
        </w:rPr>
        <w:t xml:space="preserve"> </w:t>
      </w:r>
      <w:r w:rsidRPr="009D2EF2">
        <w:t>a ser</w:t>
      </w:r>
      <w:r w:rsidRPr="009D2EF2">
        <w:rPr>
          <w:spacing w:val="-1"/>
        </w:rPr>
        <w:t xml:space="preserve"> </w:t>
      </w:r>
      <w:r w:rsidRPr="009D2EF2">
        <w:t>determinado(s)</w:t>
      </w:r>
      <w:r w:rsidRPr="009D2EF2">
        <w:rPr>
          <w:spacing w:val="4"/>
        </w:rPr>
        <w:t xml:space="preserve"> </w:t>
      </w:r>
      <w:r w:rsidRPr="009D2EF2">
        <w:t>pela</w:t>
      </w:r>
      <w:r w:rsidRPr="009D2EF2">
        <w:rPr>
          <w:spacing w:val="-2"/>
        </w:rPr>
        <w:t xml:space="preserve"> </w:t>
      </w:r>
      <w:r w:rsidRPr="009D2EF2">
        <w:t>legislação</w:t>
      </w:r>
      <w:r w:rsidRPr="009D2EF2">
        <w:rPr>
          <w:spacing w:val="-2"/>
        </w:rPr>
        <w:t xml:space="preserve"> </w:t>
      </w:r>
      <w:r w:rsidRPr="009D2EF2">
        <w:t>então</w:t>
      </w:r>
      <w:r w:rsidRPr="009D2EF2">
        <w:rPr>
          <w:spacing w:val="-3"/>
        </w:rPr>
        <w:t xml:space="preserve"> </w:t>
      </w:r>
      <w:r w:rsidRPr="009D2EF2">
        <w:t>em</w:t>
      </w:r>
      <w:r w:rsidRPr="009D2EF2">
        <w:rPr>
          <w:spacing w:val="-3"/>
        </w:rPr>
        <w:t xml:space="preserve"> </w:t>
      </w:r>
      <w:r w:rsidRPr="009D2EF2">
        <w:t>vigor.</w:t>
      </w:r>
    </w:p>
    <w:p w14:paraId="47CD7632"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Na ausência de previsão legal quanto ao índice substituto, as partes elegerão novo índice</w:t>
      </w:r>
      <w:r w:rsidRPr="009D2EF2">
        <w:rPr>
          <w:spacing w:val="1"/>
        </w:rPr>
        <w:t xml:space="preserve"> </w:t>
      </w:r>
      <w:r w:rsidRPr="009D2EF2">
        <w:t>oficial,</w:t>
      </w:r>
      <w:r w:rsidRPr="009D2EF2">
        <w:rPr>
          <w:spacing w:val="1"/>
        </w:rPr>
        <w:t xml:space="preserve"> </w:t>
      </w:r>
      <w:r w:rsidRPr="009D2EF2">
        <w:t>para</w:t>
      </w:r>
      <w:r w:rsidRPr="009D2EF2">
        <w:rPr>
          <w:spacing w:val="-3"/>
        </w:rPr>
        <w:t xml:space="preserve"> </w:t>
      </w:r>
      <w:r w:rsidRPr="009D2EF2">
        <w:t>reajustamento</w:t>
      </w:r>
      <w:r w:rsidRPr="009D2EF2">
        <w:rPr>
          <w:spacing w:val="5"/>
        </w:rPr>
        <w:t xml:space="preserve"> </w:t>
      </w:r>
      <w:r w:rsidRPr="009D2EF2">
        <w:t>do</w:t>
      </w:r>
      <w:r w:rsidRPr="009D2EF2">
        <w:rPr>
          <w:spacing w:val="-3"/>
        </w:rPr>
        <w:t xml:space="preserve"> </w:t>
      </w:r>
      <w:r w:rsidRPr="009D2EF2">
        <w:t>preço</w:t>
      </w:r>
      <w:r w:rsidRPr="009D2EF2">
        <w:rPr>
          <w:spacing w:val="-2"/>
        </w:rPr>
        <w:t xml:space="preserve"> </w:t>
      </w:r>
      <w:r w:rsidRPr="009D2EF2">
        <w:t>do</w:t>
      </w:r>
      <w:r w:rsidRPr="009D2EF2">
        <w:rPr>
          <w:spacing w:val="-8"/>
        </w:rPr>
        <w:t xml:space="preserve"> </w:t>
      </w:r>
      <w:r w:rsidRPr="009D2EF2">
        <w:t>valor remanescente,</w:t>
      </w:r>
      <w:r w:rsidRPr="009D2EF2">
        <w:rPr>
          <w:spacing w:val="1"/>
        </w:rPr>
        <w:t xml:space="preserve"> </w:t>
      </w:r>
      <w:r w:rsidRPr="009D2EF2">
        <w:t>por</w:t>
      </w:r>
      <w:r w:rsidRPr="009D2EF2">
        <w:rPr>
          <w:spacing w:val="-3"/>
        </w:rPr>
        <w:t xml:space="preserve"> </w:t>
      </w:r>
      <w:r w:rsidRPr="009D2EF2">
        <w:t>meio</w:t>
      </w:r>
      <w:r w:rsidRPr="009D2EF2">
        <w:rPr>
          <w:spacing w:val="-3"/>
        </w:rPr>
        <w:t xml:space="preserve"> </w:t>
      </w:r>
      <w:r w:rsidRPr="009D2EF2">
        <w:t>de</w:t>
      </w:r>
      <w:r w:rsidRPr="009D2EF2">
        <w:rPr>
          <w:spacing w:val="-3"/>
        </w:rPr>
        <w:t xml:space="preserve"> </w:t>
      </w:r>
      <w:r w:rsidRPr="009D2EF2">
        <w:t>termo</w:t>
      </w:r>
      <w:r w:rsidRPr="009D2EF2">
        <w:rPr>
          <w:spacing w:val="-4"/>
        </w:rPr>
        <w:t xml:space="preserve"> </w:t>
      </w:r>
      <w:r w:rsidRPr="009D2EF2">
        <w:t>aditivo.</w:t>
      </w:r>
    </w:p>
    <w:p w14:paraId="303C2452" w14:textId="77777777" w:rsidR="005D4337" w:rsidRPr="009D2EF2" w:rsidRDefault="00726D6D" w:rsidP="004A59E9">
      <w:pPr>
        <w:pStyle w:val="PargrafodaLista"/>
        <w:numPr>
          <w:ilvl w:val="2"/>
          <w:numId w:val="21"/>
        </w:numPr>
        <w:tabs>
          <w:tab w:val="left" w:pos="1843"/>
          <w:tab w:val="left" w:pos="1927"/>
        </w:tabs>
        <w:ind w:left="851" w:right="67" w:firstLine="0"/>
      </w:pPr>
      <w:r w:rsidRPr="009D2EF2">
        <w:t>O</w:t>
      </w:r>
      <w:r w:rsidRPr="009D2EF2">
        <w:rPr>
          <w:spacing w:val="-5"/>
        </w:rPr>
        <w:t xml:space="preserve"> </w:t>
      </w:r>
      <w:r w:rsidRPr="009D2EF2">
        <w:t>reajuste</w:t>
      </w:r>
      <w:r w:rsidRPr="009D2EF2">
        <w:rPr>
          <w:spacing w:val="-3"/>
        </w:rPr>
        <w:t xml:space="preserve"> </w:t>
      </w:r>
      <w:r w:rsidRPr="009D2EF2">
        <w:t>será</w:t>
      </w:r>
      <w:r w:rsidRPr="009D2EF2">
        <w:rPr>
          <w:spacing w:val="-8"/>
        </w:rPr>
        <w:t xml:space="preserve"> </w:t>
      </w:r>
      <w:r w:rsidRPr="009D2EF2">
        <w:t>realizado</w:t>
      </w:r>
      <w:r w:rsidRPr="009D2EF2">
        <w:rPr>
          <w:spacing w:val="-1"/>
        </w:rPr>
        <w:t xml:space="preserve"> </w:t>
      </w:r>
      <w:r w:rsidRPr="009D2EF2">
        <w:t>por</w:t>
      </w:r>
      <w:r w:rsidRPr="009D2EF2">
        <w:rPr>
          <w:spacing w:val="-5"/>
        </w:rPr>
        <w:t xml:space="preserve"> </w:t>
      </w:r>
      <w:r w:rsidRPr="009D2EF2">
        <w:t>apostilamento.</w:t>
      </w:r>
    </w:p>
    <w:p w14:paraId="0E4A348F" w14:textId="3CB2555A" w:rsidR="005D4337" w:rsidRPr="009D2EF2" w:rsidRDefault="004C52BB" w:rsidP="004A59E9">
      <w:pPr>
        <w:pStyle w:val="Corpodetexto"/>
        <w:tabs>
          <w:tab w:val="left" w:pos="1843"/>
        </w:tabs>
        <w:ind w:right="67"/>
        <w:jc w:val="both"/>
        <w:rPr>
          <w:sz w:val="16"/>
        </w:rPr>
      </w:pPr>
      <w:r w:rsidRPr="009D2EF2">
        <w:rPr>
          <w:noProof/>
          <w:lang w:val="pt-BR" w:eastAsia="pt-BR"/>
        </w:rPr>
        <mc:AlternateContent>
          <mc:Choice Requires="wps">
            <w:drawing>
              <wp:anchor distT="0" distB="0" distL="0" distR="0" simplePos="0" relativeHeight="487592448" behindDoc="1" locked="0" layoutInCell="1" allowOverlap="1" wp14:anchorId="0741AB52" wp14:editId="130EDFF4">
                <wp:simplePos x="0" y="0"/>
                <wp:positionH relativeFrom="page">
                  <wp:posOffset>789305</wp:posOffset>
                </wp:positionH>
                <wp:positionV relativeFrom="paragraph">
                  <wp:posOffset>146050</wp:posOffset>
                </wp:positionV>
                <wp:extent cx="6464935" cy="192405"/>
                <wp:effectExtent l="0" t="0" r="0" b="0"/>
                <wp:wrapTopAndBottom/>
                <wp:docPr id="69946766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74760A1D" w14:textId="17CA3E65" w:rsidR="00942A60" w:rsidRDefault="00942A60">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1AB52" id="Text Box 228" o:spid="_x0000_s1029" type="#_x0000_t202" style="position:absolute;left:0;text-align:left;margin-left:62.15pt;margin-top:11.5pt;width:509.05pt;height:15.1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2cEwIAACIEAAAOAAAAZHJzL2Uyb0RvYy54bWysU9tu2zAMfR+wfxD0vthJ06w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" fillcolor="#d7d7d7" strokeweight=".48pt">
                <v:textbox inset="0,0,0,0">
                  <w:txbxContent>
                    <w:p w14:paraId="74760A1D" w14:textId="17CA3E65" w:rsidR="00942A60" w:rsidRDefault="00942A60">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v:textbox>
                <w10:wrap type="topAndBottom" anchorx="page"/>
              </v:shape>
            </w:pict>
          </mc:Fallback>
        </mc:AlternateContent>
      </w:r>
    </w:p>
    <w:p w14:paraId="560421C4" w14:textId="339C0527" w:rsidR="005D4337" w:rsidRPr="009D2EF2" w:rsidRDefault="00726D6D" w:rsidP="004A59E9">
      <w:pPr>
        <w:pStyle w:val="PargrafodaLista"/>
        <w:numPr>
          <w:ilvl w:val="2"/>
          <w:numId w:val="28"/>
        </w:numPr>
        <w:tabs>
          <w:tab w:val="left" w:pos="1555"/>
          <w:tab w:val="left" w:pos="1843"/>
        </w:tabs>
        <w:ind w:left="851" w:right="67" w:firstLine="0"/>
      </w:pPr>
      <w:r w:rsidRPr="009D2EF2">
        <w:t>Os interessados deverão atender às condições exigidas no cadastramento no Sicaf até o</w:t>
      </w:r>
      <w:r w:rsidRPr="009D2EF2">
        <w:rPr>
          <w:spacing w:val="1"/>
        </w:rPr>
        <w:t xml:space="preserve"> </w:t>
      </w:r>
      <w:r w:rsidRPr="009D2EF2">
        <w:t>terceiro</w:t>
      </w:r>
      <w:r w:rsidRPr="009D2EF2">
        <w:rPr>
          <w:spacing w:val="-5"/>
        </w:rPr>
        <w:t xml:space="preserve"> </w:t>
      </w:r>
      <w:r w:rsidRPr="009D2EF2">
        <w:t>dia</w:t>
      </w:r>
      <w:r w:rsidRPr="009D2EF2">
        <w:rPr>
          <w:spacing w:val="-2"/>
        </w:rPr>
        <w:t xml:space="preserve"> </w:t>
      </w:r>
      <w:r w:rsidRPr="009D2EF2">
        <w:t>útil</w:t>
      </w:r>
      <w:r w:rsidRPr="009D2EF2">
        <w:rPr>
          <w:spacing w:val="-3"/>
        </w:rPr>
        <w:t xml:space="preserve"> </w:t>
      </w:r>
      <w:r w:rsidRPr="009D2EF2">
        <w:t>anterior</w:t>
      </w:r>
      <w:r w:rsidRPr="009D2EF2">
        <w:rPr>
          <w:spacing w:val="4"/>
        </w:rPr>
        <w:t xml:space="preserve"> </w:t>
      </w:r>
      <w:r w:rsidRPr="009D2EF2">
        <w:t>à</w:t>
      </w:r>
      <w:r w:rsidRPr="009D2EF2">
        <w:rPr>
          <w:spacing w:val="-4"/>
        </w:rPr>
        <w:t xml:space="preserve"> </w:t>
      </w:r>
      <w:r w:rsidRPr="009D2EF2">
        <w:t>data</w:t>
      </w:r>
      <w:r w:rsidRPr="009D2EF2">
        <w:rPr>
          <w:spacing w:val="-4"/>
        </w:rPr>
        <w:t xml:space="preserve"> </w:t>
      </w:r>
      <w:r w:rsidRPr="009D2EF2">
        <w:t>prevista</w:t>
      </w:r>
      <w:r w:rsidRPr="009D2EF2">
        <w:rPr>
          <w:spacing w:val="1"/>
        </w:rPr>
        <w:t xml:space="preserve"> </w:t>
      </w:r>
      <w:r w:rsidRPr="009D2EF2">
        <w:t>para</w:t>
      </w:r>
      <w:r w:rsidRPr="009D2EF2">
        <w:rPr>
          <w:spacing w:val="-5"/>
        </w:rPr>
        <w:t xml:space="preserve"> </w:t>
      </w:r>
      <w:r w:rsidRPr="009D2EF2">
        <w:t>recebimento das</w:t>
      </w:r>
      <w:r w:rsidRPr="009D2EF2">
        <w:rPr>
          <w:spacing w:val="-1"/>
        </w:rPr>
        <w:t xml:space="preserve"> </w:t>
      </w:r>
      <w:r w:rsidRPr="009D2EF2">
        <w:t>propostas.</w:t>
      </w:r>
    </w:p>
    <w:p w14:paraId="7790416E" w14:textId="77777777" w:rsidR="005D4337" w:rsidRPr="009D2EF2" w:rsidRDefault="00726D6D" w:rsidP="004A59E9">
      <w:pPr>
        <w:pStyle w:val="PargrafodaLista"/>
        <w:numPr>
          <w:ilvl w:val="1"/>
          <w:numId w:val="28"/>
        </w:numPr>
        <w:tabs>
          <w:tab w:val="left" w:pos="1270"/>
          <w:tab w:val="left" w:pos="1843"/>
        </w:tabs>
        <w:ind w:left="851" w:right="67" w:firstLine="0"/>
      </w:pPr>
      <w:r w:rsidRPr="009D2EF2">
        <w:t>O licitante responsabiliza-se exclusiva e formalmente pelas transações efetuadas em seu nome,</w:t>
      </w:r>
      <w:r w:rsidRPr="009D2EF2">
        <w:rPr>
          <w:spacing w:val="1"/>
        </w:rPr>
        <w:t xml:space="preserve"> </w:t>
      </w:r>
      <w:r w:rsidRPr="009D2EF2">
        <w:t>assume</w:t>
      </w:r>
      <w:r w:rsidRPr="009D2EF2">
        <w:rPr>
          <w:spacing w:val="1"/>
        </w:rPr>
        <w:t xml:space="preserve"> </w:t>
      </w:r>
      <w:r w:rsidRPr="009D2EF2">
        <w:t>como</w:t>
      </w:r>
      <w:r w:rsidRPr="009D2EF2">
        <w:rPr>
          <w:spacing w:val="1"/>
        </w:rPr>
        <w:t xml:space="preserve"> </w:t>
      </w:r>
      <w:r w:rsidRPr="009D2EF2">
        <w:t>firmes</w:t>
      </w:r>
      <w:r w:rsidRPr="009D2EF2">
        <w:rPr>
          <w:spacing w:val="1"/>
        </w:rPr>
        <w:t xml:space="preserve"> </w:t>
      </w:r>
      <w:r w:rsidRPr="009D2EF2">
        <w:t>e</w:t>
      </w:r>
      <w:r w:rsidRPr="009D2EF2">
        <w:rPr>
          <w:spacing w:val="1"/>
        </w:rPr>
        <w:t xml:space="preserve"> </w:t>
      </w:r>
      <w:r w:rsidRPr="009D2EF2">
        <w:t>verdadeiras</w:t>
      </w:r>
      <w:r w:rsidRPr="009D2EF2">
        <w:rPr>
          <w:spacing w:val="1"/>
        </w:rPr>
        <w:t xml:space="preserve"> </w:t>
      </w:r>
      <w:r w:rsidRPr="009D2EF2">
        <w:t>suas</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seus</w:t>
      </w:r>
      <w:r w:rsidRPr="009D2EF2">
        <w:rPr>
          <w:spacing w:val="1"/>
        </w:rPr>
        <w:t xml:space="preserve"> </w:t>
      </w:r>
      <w:r w:rsidRPr="009D2EF2">
        <w:t>lances,</w:t>
      </w:r>
      <w:r w:rsidRPr="009D2EF2">
        <w:rPr>
          <w:spacing w:val="1"/>
        </w:rPr>
        <w:t xml:space="preserve"> </w:t>
      </w:r>
      <w:r w:rsidRPr="009D2EF2">
        <w:t>inclusive</w:t>
      </w:r>
      <w:r w:rsidRPr="009D2EF2">
        <w:rPr>
          <w:spacing w:val="1"/>
        </w:rPr>
        <w:t xml:space="preserve"> </w:t>
      </w:r>
      <w:r w:rsidRPr="009D2EF2">
        <w:t>os</w:t>
      </w:r>
      <w:r w:rsidRPr="009D2EF2">
        <w:rPr>
          <w:spacing w:val="1"/>
        </w:rPr>
        <w:t xml:space="preserve"> </w:t>
      </w:r>
      <w:r w:rsidRPr="009D2EF2">
        <w:t>atos</w:t>
      </w:r>
      <w:r w:rsidRPr="009D2EF2">
        <w:rPr>
          <w:spacing w:val="1"/>
        </w:rPr>
        <w:t xml:space="preserve"> </w:t>
      </w:r>
      <w:r w:rsidRPr="009D2EF2">
        <w:t>praticados</w:t>
      </w:r>
      <w:r w:rsidRPr="009D2EF2">
        <w:rPr>
          <w:spacing w:val="-59"/>
        </w:rPr>
        <w:t xml:space="preserve"> </w:t>
      </w:r>
      <w:r w:rsidRPr="009D2EF2">
        <w:t>diretamente ou por seu representante, excluída a responsabilidade do provedor do sistema ou do</w:t>
      </w:r>
      <w:r w:rsidRPr="009D2EF2">
        <w:rPr>
          <w:spacing w:val="1"/>
        </w:rPr>
        <w:t xml:space="preserve"> </w:t>
      </w:r>
      <w:r w:rsidRPr="009D2EF2">
        <w:t>órgão ou entidade promotora da licitação por eventuais danos decorrentes de uso indevido das</w:t>
      </w:r>
      <w:r w:rsidRPr="009D2EF2">
        <w:rPr>
          <w:spacing w:val="1"/>
        </w:rPr>
        <w:t xml:space="preserve"> </w:t>
      </w:r>
      <w:r w:rsidRPr="009D2EF2">
        <w:t>credenciais de</w:t>
      </w:r>
      <w:r w:rsidRPr="009D2EF2">
        <w:rPr>
          <w:spacing w:val="-2"/>
        </w:rPr>
        <w:t xml:space="preserve"> </w:t>
      </w:r>
      <w:r w:rsidRPr="009D2EF2">
        <w:t>acesso,</w:t>
      </w:r>
      <w:r w:rsidRPr="009D2EF2">
        <w:rPr>
          <w:spacing w:val="1"/>
        </w:rPr>
        <w:t xml:space="preserve"> </w:t>
      </w:r>
      <w:r w:rsidRPr="009D2EF2">
        <w:t>ainda</w:t>
      </w:r>
      <w:r w:rsidRPr="009D2EF2">
        <w:rPr>
          <w:spacing w:val="1"/>
        </w:rPr>
        <w:t xml:space="preserve"> </w:t>
      </w:r>
      <w:r w:rsidRPr="009D2EF2">
        <w:t>que</w:t>
      </w:r>
      <w:r w:rsidRPr="009D2EF2">
        <w:rPr>
          <w:spacing w:val="-2"/>
        </w:rPr>
        <w:t xml:space="preserve"> </w:t>
      </w:r>
      <w:r w:rsidRPr="009D2EF2">
        <w:t>por</w:t>
      </w:r>
      <w:r w:rsidRPr="009D2EF2">
        <w:rPr>
          <w:spacing w:val="-1"/>
        </w:rPr>
        <w:t xml:space="preserve"> </w:t>
      </w:r>
      <w:r w:rsidRPr="009D2EF2">
        <w:t>terceiros.</w:t>
      </w:r>
    </w:p>
    <w:p w14:paraId="742B0202" w14:textId="77777777" w:rsidR="005D4337" w:rsidRPr="009D2EF2" w:rsidRDefault="00726D6D" w:rsidP="004A59E9">
      <w:pPr>
        <w:pStyle w:val="PargrafodaLista"/>
        <w:numPr>
          <w:ilvl w:val="1"/>
          <w:numId w:val="28"/>
        </w:numPr>
        <w:tabs>
          <w:tab w:val="left" w:pos="1270"/>
          <w:tab w:val="left" w:pos="1843"/>
        </w:tabs>
        <w:ind w:left="851" w:right="67" w:firstLine="0"/>
      </w:pPr>
      <w:r w:rsidRPr="009D2EF2">
        <w:t>É de responsabilidade do cadastrado conferir a exatidão dos seus dados cadastrais nos Sistemas</w:t>
      </w:r>
      <w:r w:rsidRPr="009D2EF2">
        <w:rPr>
          <w:spacing w:val="-59"/>
        </w:rPr>
        <w:t xml:space="preserve"> </w:t>
      </w:r>
      <w:r w:rsidRPr="009D2EF2">
        <w:t>relacionados no item anterior e mantê-los atualizados junto aos órgãos responsáveis pela 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w:t>
      </w:r>
      <w:r w:rsidRPr="009D2EF2">
        <w:rPr>
          <w:spacing w:val="1"/>
        </w:rPr>
        <w:t xml:space="preserve"> </w:t>
      </w:r>
      <w:r w:rsidRPr="009D2EF2">
        <w:t>à</w:t>
      </w:r>
      <w:r w:rsidRPr="009D2EF2">
        <w:rPr>
          <w:spacing w:val="1"/>
        </w:rPr>
        <w:t xml:space="preserve"> </w:t>
      </w:r>
      <w:r w:rsidRPr="009D2EF2">
        <w:t>correção</w:t>
      </w:r>
      <w:r w:rsidRPr="009D2EF2">
        <w:rPr>
          <w:spacing w:val="1"/>
        </w:rPr>
        <w:t xml:space="preserve"> </w:t>
      </w:r>
      <w:r w:rsidRPr="009D2EF2">
        <w:t>ou</w:t>
      </w:r>
      <w:r w:rsidRPr="009D2EF2">
        <w:rPr>
          <w:spacing w:val="1"/>
        </w:rPr>
        <w:t xml:space="preserve"> </w:t>
      </w:r>
      <w:r w:rsidRPr="009D2EF2">
        <w:t>à</w:t>
      </w:r>
      <w:r w:rsidRPr="009D2EF2">
        <w:rPr>
          <w:spacing w:val="1"/>
        </w:rPr>
        <w:t xml:space="preserve"> </w:t>
      </w:r>
      <w:r w:rsidRPr="009D2EF2">
        <w:t>alteração</w:t>
      </w:r>
      <w:r w:rsidRPr="009D2EF2">
        <w:rPr>
          <w:spacing w:val="1"/>
        </w:rPr>
        <w:t xml:space="preserve"> </w:t>
      </w:r>
      <w:r w:rsidRPr="009D2EF2">
        <w:t>dos</w:t>
      </w:r>
      <w:r w:rsidRPr="009D2EF2">
        <w:rPr>
          <w:spacing w:val="1"/>
        </w:rPr>
        <w:t xml:space="preserve"> </w:t>
      </w:r>
      <w:r w:rsidRPr="009D2EF2">
        <w:t>registros</w:t>
      </w:r>
      <w:r w:rsidRPr="009D2EF2">
        <w:rPr>
          <w:spacing w:val="1"/>
        </w:rPr>
        <w:t xml:space="preserve"> </w:t>
      </w:r>
      <w:r w:rsidRPr="009D2EF2">
        <w:t>tão</w:t>
      </w:r>
      <w:r w:rsidRPr="009D2EF2">
        <w:rPr>
          <w:spacing w:val="1"/>
        </w:rPr>
        <w:t xml:space="preserve"> </w:t>
      </w:r>
      <w:r w:rsidRPr="009D2EF2">
        <w:t>logo</w:t>
      </w:r>
      <w:r w:rsidRPr="009D2EF2">
        <w:rPr>
          <w:spacing w:val="1"/>
        </w:rPr>
        <w:t xml:space="preserve"> </w:t>
      </w:r>
      <w:r w:rsidRPr="009D2EF2">
        <w:t>identifique</w:t>
      </w:r>
      <w:r w:rsidRPr="009D2EF2">
        <w:rPr>
          <w:spacing w:val="1"/>
        </w:rPr>
        <w:t xml:space="preserve"> </w:t>
      </w:r>
      <w:r w:rsidRPr="009D2EF2">
        <w:t>incorreção</w:t>
      </w:r>
      <w:r w:rsidRPr="009D2EF2">
        <w:rPr>
          <w:spacing w:val="-3"/>
        </w:rPr>
        <w:t xml:space="preserve"> </w:t>
      </w:r>
      <w:r w:rsidRPr="009D2EF2">
        <w:t>ou</w:t>
      </w:r>
      <w:r w:rsidRPr="009D2EF2">
        <w:rPr>
          <w:spacing w:val="-2"/>
        </w:rPr>
        <w:t xml:space="preserve"> </w:t>
      </w:r>
      <w:r w:rsidRPr="009D2EF2">
        <w:t>aqueles se</w:t>
      </w:r>
      <w:r w:rsidRPr="009D2EF2">
        <w:rPr>
          <w:spacing w:val="-4"/>
        </w:rPr>
        <w:t xml:space="preserve"> </w:t>
      </w:r>
      <w:r w:rsidRPr="009D2EF2">
        <w:t>tornem</w:t>
      </w:r>
      <w:r w:rsidRPr="009D2EF2">
        <w:rPr>
          <w:spacing w:val="2"/>
        </w:rPr>
        <w:t xml:space="preserve"> </w:t>
      </w:r>
      <w:r w:rsidRPr="009D2EF2">
        <w:t>desatualizados.</w:t>
      </w:r>
    </w:p>
    <w:p w14:paraId="30F8FA0B" w14:textId="77777777" w:rsidR="005D4337" w:rsidRPr="009D2EF2" w:rsidRDefault="00726D6D" w:rsidP="004A59E9">
      <w:pPr>
        <w:pStyle w:val="PargrafodaLista"/>
        <w:numPr>
          <w:ilvl w:val="2"/>
          <w:numId w:val="28"/>
        </w:numPr>
        <w:tabs>
          <w:tab w:val="left" w:pos="1843"/>
        </w:tabs>
        <w:ind w:left="851" w:right="67" w:firstLine="0"/>
      </w:pPr>
      <w:r w:rsidRPr="009D2EF2">
        <w:t>A</w:t>
      </w:r>
      <w:r w:rsidRPr="009D2EF2">
        <w:rPr>
          <w:spacing w:val="1"/>
        </w:rPr>
        <w:t xml:space="preserve"> </w:t>
      </w:r>
      <w:r w:rsidRPr="009D2EF2">
        <w:t>não</w:t>
      </w:r>
      <w:r w:rsidRPr="009D2EF2">
        <w:rPr>
          <w:spacing w:val="1"/>
        </w:rPr>
        <w:t xml:space="preserve"> </w:t>
      </w:r>
      <w:r w:rsidRPr="009D2EF2">
        <w:t>observância</w:t>
      </w:r>
      <w:r w:rsidRPr="009D2EF2">
        <w:rPr>
          <w:spacing w:val="1"/>
        </w:rPr>
        <w:t xml:space="preserve"> </w:t>
      </w:r>
      <w:r w:rsidRPr="009D2EF2">
        <w:t>do</w:t>
      </w:r>
      <w:r w:rsidRPr="009D2EF2">
        <w:rPr>
          <w:spacing w:val="1"/>
        </w:rPr>
        <w:t xml:space="preserve"> </w:t>
      </w:r>
      <w:r w:rsidRPr="009D2EF2">
        <w:t>disposto</w:t>
      </w:r>
      <w:r w:rsidRPr="009D2EF2">
        <w:rPr>
          <w:spacing w:val="1"/>
        </w:rPr>
        <w:t xml:space="preserve"> </w:t>
      </w:r>
      <w:r w:rsidRPr="009D2EF2">
        <w:t>no</w:t>
      </w:r>
      <w:r w:rsidRPr="009D2EF2">
        <w:rPr>
          <w:spacing w:val="1"/>
        </w:rPr>
        <w:t xml:space="preserve"> </w:t>
      </w:r>
      <w:r w:rsidRPr="009D2EF2">
        <w:t>item</w:t>
      </w:r>
      <w:r w:rsidRPr="009D2EF2">
        <w:rPr>
          <w:spacing w:val="1"/>
        </w:rPr>
        <w:t xml:space="preserve"> </w:t>
      </w:r>
      <w:r w:rsidRPr="009D2EF2">
        <w:t>anterior</w:t>
      </w:r>
      <w:r w:rsidRPr="009D2EF2">
        <w:rPr>
          <w:spacing w:val="1"/>
        </w:rPr>
        <w:t xml:space="preserve"> </w:t>
      </w:r>
      <w:r w:rsidRPr="009D2EF2">
        <w:t>poderá</w:t>
      </w:r>
      <w:r w:rsidRPr="009D2EF2">
        <w:rPr>
          <w:spacing w:val="1"/>
        </w:rPr>
        <w:t xml:space="preserve"> </w:t>
      </w:r>
      <w:r w:rsidRPr="009D2EF2">
        <w:t>ensejar</w:t>
      </w:r>
      <w:r w:rsidRPr="009D2EF2">
        <w:rPr>
          <w:spacing w:val="1"/>
        </w:rPr>
        <w:t xml:space="preserve"> </w:t>
      </w:r>
      <w:r w:rsidRPr="009D2EF2">
        <w:t>desclassificação</w:t>
      </w:r>
      <w:r w:rsidRPr="009D2EF2">
        <w:rPr>
          <w:spacing w:val="61"/>
        </w:rPr>
        <w:t xml:space="preserve"> </w:t>
      </w:r>
      <w:r w:rsidRPr="009D2EF2">
        <w:t>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p>
    <w:p w14:paraId="5A9D4073" w14:textId="77777777" w:rsidR="005D4337" w:rsidRPr="009D2EF2" w:rsidRDefault="005D4337" w:rsidP="004A59E9">
      <w:pPr>
        <w:pStyle w:val="Corpodetexto"/>
        <w:tabs>
          <w:tab w:val="left" w:pos="1843"/>
        </w:tabs>
        <w:ind w:right="67"/>
        <w:jc w:val="both"/>
        <w:rPr>
          <w:sz w:val="16"/>
        </w:rPr>
      </w:pPr>
    </w:p>
    <w:p w14:paraId="5DBE6E6B" w14:textId="77777777" w:rsidR="005D4337" w:rsidRPr="009D2EF2" w:rsidRDefault="00726D6D" w:rsidP="004A59E9">
      <w:pPr>
        <w:pStyle w:val="Ttulo4"/>
        <w:numPr>
          <w:ilvl w:val="1"/>
          <w:numId w:val="28"/>
        </w:numPr>
        <w:tabs>
          <w:tab w:val="left" w:pos="1535"/>
          <w:tab w:val="left" w:pos="1536"/>
          <w:tab w:val="left" w:pos="1843"/>
        </w:tabs>
        <w:ind w:left="1535" w:right="67" w:hanging="709"/>
        <w:jc w:val="both"/>
      </w:pPr>
      <w:r w:rsidRPr="009D2EF2">
        <w:rPr>
          <w:shd w:val="clear" w:color="auto" w:fill="FFFF00"/>
        </w:rPr>
        <w:t>Não</w:t>
      </w:r>
      <w:r w:rsidRPr="009D2EF2">
        <w:rPr>
          <w:spacing w:val="-4"/>
          <w:shd w:val="clear" w:color="auto" w:fill="FFFF00"/>
        </w:rPr>
        <w:t xml:space="preserve"> </w:t>
      </w:r>
      <w:r w:rsidRPr="009D2EF2">
        <w:rPr>
          <w:shd w:val="clear" w:color="auto" w:fill="FFFF00"/>
        </w:rPr>
        <w:t>poderão</w:t>
      </w:r>
      <w:r w:rsidRPr="009D2EF2">
        <w:rPr>
          <w:spacing w:val="-4"/>
          <w:shd w:val="clear" w:color="auto" w:fill="FFFF00"/>
        </w:rPr>
        <w:t xml:space="preserve"> </w:t>
      </w:r>
      <w:r w:rsidRPr="009D2EF2">
        <w:rPr>
          <w:shd w:val="clear" w:color="auto" w:fill="FFFF00"/>
        </w:rPr>
        <w:t>disputar</w:t>
      </w:r>
      <w:r w:rsidRPr="009D2EF2">
        <w:rPr>
          <w:spacing w:val="1"/>
          <w:shd w:val="clear" w:color="auto" w:fill="FFFF00"/>
        </w:rPr>
        <w:t xml:space="preserve"> </w:t>
      </w:r>
      <w:r w:rsidRPr="009D2EF2">
        <w:rPr>
          <w:shd w:val="clear" w:color="auto" w:fill="FFFF00"/>
        </w:rPr>
        <w:t>esta</w:t>
      </w:r>
      <w:r w:rsidRPr="009D2EF2">
        <w:rPr>
          <w:spacing w:val="-3"/>
          <w:shd w:val="clear" w:color="auto" w:fill="FFFF00"/>
        </w:rPr>
        <w:t xml:space="preserve"> </w:t>
      </w:r>
      <w:r w:rsidRPr="009D2EF2">
        <w:rPr>
          <w:shd w:val="clear" w:color="auto" w:fill="FFFF00"/>
        </w:rPr>
        <w:t>licitação:</w:t>
      </w:r>
      <w:r w:rsidRPr="009D2EF2">
        <w:rPr>
          <w:spacing w:val="-9"/>
        </w:rPr>
        <w:t xml:space="preserve"> </w:t>
      </w:r>
      <w:r w:rsidRPr="009D2EF2">
        <w:t>(Previstos</w:t>
      </w:r>
      <w:r w:rsidRPr="009D2EF2">
        <w:rPr>
          <w:spacing w:val="-6"/>
        </w:rPr>
        <w:t xml:space="preserve"> </w:t>
      </w:r>
      <w:r w:rsidRPr="009D2EF2">
        <w:t>nos</w:t>
      </w:r>
      <w:r w:rsidRPr="009D2EF2">
        <w:rPr>
          <w:spacing w:val="-3"/>
        </w:rPr>
        <w:t xml:space="preserve"> </w:t>
      </w:r>
      <w:r w:rsidRPr="009D2EF2">
        <w:t>Art.</w:t>
      </w:r>
      <w:r w:rsidRPr="009D2EF2">
        <w:rPr>
          <w:spacing w:val="-2"/>
        </w:rPr>
        <w:t xml:space="preserve"> </w:t>
      </w:r>
      <w:r w:rsidRPr="009D2EF2">
        <w:t>9º</w:t>
      </w:r>
      <w:r w:rsidRPr="009D2EF2">
        <w:rPr>
          <w:spacing w:val="-4"/>
        </w:rPr>
        <w:t xml:space="preserve"> </w:t>
      </w:r>
      <w:r w:rsidRPr="009D2EF2">
        <w:t>e</w:t>
      </w:r>
      <w:r w:rsidRPr="009D2EF2">
        <w:rPr>
          <w:spacing w:val="-6"/>
        </w:rPr>
        <w:t xml:space="preserve"> </w:t>
      </w:r>
      <w:r w:rsidRPr="009D2EF2">
        <w:t>14º</w:t>
      </w:r>
      <w:r w:rsidRPr="009D2EF2">
        <w:rPr>
          <w:spacing w:val="-6"/>
        </w:rPr>
        <w:t xml:space="preserve"> </w:t>
      </w:r>
      <w:r w:rsidRPr="009D2EF2">
        <w:t>da</w:t>
      </w:r>
      <w:r w:rsidRPr="009D2EF2">
        <w:rPr>
          <w:spacing w:val="-6"/>
        </w:rPr>
        <w:t xml:space="preserve"> </w:t>
      </w:r>
      <w:r w:rsidRPr="009D2EF2">
        <w:t>Lei</w:t>
      </w:r>
      <w:r w:rsidRPr="009D2EF2">
        <w:rPr>
          <w:spacing w:val="-3"/>
        </w:rPr>
        <w:t xml:space="preserve"> </w:t>
      </w:r>
      <w:r w:rsidRPr="009D2EF2">
        <w:t>14.133/21)</w:t>
      </w:r>
    </w:p>
    <w:p w14:paraId="6D9ED543" w14:textId="77777777" w:rsidR="005D4337" w:rsidRPr="009D2EF2" w:rsidRDefault="00726D6D" w:rsidP="004A59E9">
      <w:pPr>
        <w:pStyle w:val="PargrafodaLista"/>
        <w:numPr>
          <w:ilvl w:val="2"/>
          <w:numId w:val="28"/>
        </w:numPr>
        <w:tabs>
          <w:tab w:val="left" w:pos="1843"/>
        </w:tabs>
        <w:ind w:left="851" w:right="67" w:firstLine="0"/>
      </w:pPr>
      <w:r w:rsidRPr="009D2EF2">
        <w:t>aquele</w:t>
      </w:r>
      <w:r w:rsidRPr="009D2EF2">
        <w:rPr>
          <w:spacing w:val="-5"/>
        </w:rPr>
        <w:t xml:space="preserve"> </w:t>
      </w:r>
      <w:r w:rsidRPr="009D2EF2">
        <w:t>que</w:t>
      </w:r>
      <w:r w:rsidRPr="009D2EF2">
        <w:rPr>
          <w:spacing w:val="-5"/>
        </w:rPr>
        <w:t xml:space="preserve"> </w:t>
      </w:r>
      <w:r w:rsidRPr="009D2EF2">
        <w:t>não</w:t>
      </w:r>
      <w:r w:rsidRPr="009D2EF2">
        <w:rPr>
          <w:spacing w:val="-5"/>
        </w:rPr>
        <w:t xml:space="preserve"> </w:t>
      </w:r>
      <w:r w:rsidRPr="009D2EF2">
        <w:t>atenda</w:t>
      </w:r>
      <w:r w:rsidRPr="009D2EF2">
        <w:rPr>
          <w:spacing w:val="-3"/>
        </w:rPr>
        <w:t xml:space="preserve"> </w:t>
      </w:r>
      <w:r w:rsidRPr="009D2EF2">
        <w:t>às</w:t>
      </w:r>
      <w:r w:rsidRPr="009D2EF2">
        <w:rPr>
          <w:spacing w:val="-5"/>
        </w:rPr>
        <w:t xml:space="preserve"> </w:t>
      </w:r>
      <w:r w:rsidRPr="009D2EF2">
        <w:t>condições</w:t>
      </w:r>
      <w:r w:rsidRPr="009D2EF2">
        <w:rPr>
          <w:spacing w:val="-4"/>
        </w:rPr>
        <w:t xml:space="preserve"> </w:t>
      </w:r>
      <w:r w:rsidRPr="009D2EF2">
        <w:t>deste</w:t>
      </w:r>
      <w:r w:rsidRPr="009D2EF2">
        <w:rPr>
          <w:spacing w:val="-5"/>
        </w:rPr>
        <w:t xml:space="preserve"> </w:t>
      </w:r>
      <w:r w:rsidRPr="009D2EF2">
        <w:t>Edital</w:t>
      </w:r>
      <w:r w:rsidRPr="009D2EF2">
        <w:rPr>
          <w:spacing w:val="-6"/>
        </w:rPr>
        <w:t xml:space="preserve"> </w:t>
      </w:r>
      <w:r w:rsidRPr="009D2EF2">
        <w:t>e</w:t>
      </w:r>
      <w:r w:rsidRPr="009D2EF2">
        <w:rPr>
          <w:spacing w:val="-3"/>
        </w:rPr>
        <w:t xml:space="preserve"> </w:t>
      </w:r>
      <w:r w:rsidRPr="009D2EF2">
        <w:t>seu(s)</w:t>
      </w:r>
      <w:r w:rsidRPr="009D2EF2">
        <w:rPr>
          <w:spacing w:val="-2"/>
        </w:rPr>
        <w:t xml:space="preserve"> </w:t>
      </w:r>
      <w:r w:rsidRPr="009D2EF2">
        <w:t>anexo(s);</w:t>
      </w:r>
    </w:p>
    <w:p w14:paraId="016855BE" w14:textId="05D7F03D" w:rsidR="005D4337" w:rsidRPr="009D2EF2" w:rsidRDefault="00726D6D" w:rsidP="004A59E9">
      <w:pPr>
        <w:pStyle w:val="PargrafodaLista"/>
        <w:numPr>
          <w:ilvl w:val="2"/>
          <w:numId w:val="28"/>
        </w:numPr>
        <w:tabs>
          <w:tab w:val="left" w:pos="1843"/>
        </w:tabs>
        <w:ind w:left="851" w:right="67" w:firstLine="0"/>
      </w:pPr>
      <w:r w:rsidRPr="009D2EF2">
        <w:t xml:space="preserve">autor </w:t>
      </w:r>
      <w:r w:rsidR="00415D4B" w:rsidRPr="009D2EF2">
        <w:t>do DFD - Documento de formalização da Demanda, do Terno de Referência</w:t>
      </w:r>
      <w:r w:rsidRPr="009D2EF2">
        <w:t>, pessoa física ou jurídica,</w:t>
      </w:r>
      <w:r w:rsidRPr="009D2EF2">
        <w:rPr>
          <w:spacing w:val="-59"/>
        </w:rPr>
        <w:t xml:space="preserve"> </w:t>
      </w:r>
      <w:r w:rsidRPr="009D2EF2">
        <w:t>quando</w:t>
      </w:r>
      <w:r w:rsidRPr="009D2EF2">
        <w:rPr>
          <w:spacing w:val="-5"/>
        </w:rPr>
        <w:t xml:space="preserve"> </w:t>
      </w:r>
      <w:r w:rsidRPr="009D2EF2">
        <w:t>a</w:t>
      </w:r>
      <w:r w:rsidRPr="009D2EF2">
        <w:rPr>
          <w:spacing w:val="-3"/>
        </w:rPr>
        <w:t xml:space="preserve"> </w:t>
      </w:r>
      <w:r w:rsidRPr="009D2EF2">
        <w:t>licitação</w:t>
      </w:r>
      <w:r w:rsidRPr="009D2EF2">
        <w:rPr>
          <w:spacing w:val="-2"/>
        </w:rPr>
        <w:t xml:space="preserve"> </w:t>
      </w:r>
      <w:r w:rsidRPr="009D2EF2">
        <w:t>versar</w:t>
      </w:r>
      <w:r w:rsidRPr="009D2EF2">
        <w:rPr>
          <w:spacing w:val="-1"/>
        </w:rPr>
        <w:t xml:space="preserve"> </w:t>
      </w:r>
      <w:r w:rsidRPr="009D2EF2">
        <w:t>sobre serviços</w:t>
      </w:r>
      <w:r w:rsidRPr="009D2EF2">
        <w:rPr>
          <w:spacing w:val="-3"/>
        </w:rPr>
        <w:t xml:space="preserve"> </w:t>
      </w:r>
      <w:r w:rsidRPr="009D2EF2">
        <w:t>ou</w:t>
      </w:r>
      <w:r w:rsidRPr="009D2EF2">
        <w:rPr>
          <w:spacing w:val="-4"/>
        </w:rPr>
        <w:t xml:space="preserve"> </w:t>
      </w:r>
      <w:r w:rsidRPr="009D2EF2">
        <w:t>fornecimento</w:t>
      </w:r>
      <w:r w:rsidRPr="009D2EF2">
        <w:rPr>
          <w:spacing w:val="1"/>
        </w:rPr>
        <w:t xml:space="preserve"> </w:t>
      </w:r>
      <w:r w:rsidRPr="009D2EF2">
        <w:t>de</w:t>
      </w:r>
      <w:r w:rsidRPr="009D2EF2">
        <w:rPr>
          <w:spacing w:val="-4"/>
        </w:rPr>
        <w:t xml:space="preserve"> </w:t>
      </w:r>
      <w:r w:rsidRPr="009D2EF2">
        <w:t>bens</w:t>
      </w:r>
      <w:r w:rsidRPr="009D2EF2">
        <w:rPr>
          <w:spacing w:val="-5"/>
        </w:rPr>
        <w:t xml:space="preserve"> </w:t>
      </w:r>
      <w:r w:rsidRPr="009D2EF2">
        <w:t>a</w:t>
      </w:r>
      <w:r w:rsidRPr="009D2EF2">
        <w:rPr>
          <w:spacing w:val="-4"/>
        </w:rPr>
        <w:t xml:space="preserve"> </w:t>
      </w:r>
      <w:r w:rsidRPr="009D2EF2">
        <w:t>ele</w:t>
      </w:r>
      <w:r w:rsidRPr="009D2EF2">
        <w:rPr>
          <w:spacing w:val="-3"/>
        </w:rPr>
        <w:t xml:space="preserve"> </w:t>
      </w:r>
      <w:r w:rsidRPr="009D2EF2">
        <w:t>relacionados;</w:t>
      </w:r>
    </w:p>
    <w:p w14:paraId="21E13DD5" w14:textId="2B93B642" w:rsidR="005D4337" w:rsidRPr="009D2EF2" w:rsidRDefault="00726D6D" w:rsidP="004A59E9">
      <w:pPr>
        <w:pStyle w:val="PargrafodaLista"/>
        <w:numPr>
          <w:ilvl w:val="2"/>
          <w:numId w:val="28"/>
        </w:numPr>
        <w:tabs>
          <w:tab w:val="left" w:pos="1843"/>
        </w:tabs>
        <w:ind w:left="851" w:right="67" w:firstLine="0"/>
      </w:pPr>
      <w:r w:rsidRPr="009D2EF2">
        <w:t>empresa,</w:t>
      </w:r>
      <w:r w:rsidRPr="009D2EF2">
        <w:rPr>
          <w:spacing w:val="1"/>
        </w:rPr>
        <w:t xml:space="preserve"> </w:t>
      </w:r>
      <w:r w:rsidRPr="009D2EF2">
        <w:t>isoladamente</w:t>
      </w:r>
      <w:r w:rsidRPr="009D2EF2">
        <w:rPr>
          <w:spacing w:val="1"/>
        </w:rPr>
        <w:t xml:space="preserve"> </w:t>
      </w:r>
      <w:r w:rsidRPr="009D2EF2">
        <w:t>ou</w:t>
      </w:r>
      <w:r w:rsidRPr="009D2EF2">
        <w:rPr>
          <w:spacing w:val="1"/>
        </w:rPr>
        <w:t xml:space="preserve"> </w:t>
      </w:r>
      <w:r w:rsidRPr="009D2EF2">
        <w:t>em</w:t>
      </w:r>
      <w:r w:rsidRPr="009D2EF2">
        <w:rPr>
          <w:spacing w:val="1"/>
        </w:rPr>
        <w:t xml:space="preserve"> </w:t>
      </w:r>
      <w:r w:rsidRPr="009D2EF2">
        <w:t>consórcio,</w:t>
      </w:r>
      <w:r w:rsidRPr="009D2EF2">
        <w:rPr>
          <w:spacing w:val="1"/>
        </w:rPr>
        <w:t xml:space="preserve"> </w:t>
      </w:r>
      <w:r w:rsidRPr="009D2EF2">
        <w:t>responsável</w:t>
      </w:r>
      <w:r w:rsidRPr="009D2EF2">
        <w:rPr>
          <w:spacing w:val="1"/>
        </w:rPr>
        <w:t xml:space="preserve"> </w:t>
      </w:r>
      <w:r w:rsidRPr="009D2EF2">
        <w:t>pela</w:t>
      </w:r>
      <w:r w:rsidRPr="009D2EF2">
        <w:rPr>
          <w:spacing w:val="1"/>
        </w:rPr>
        <w:t xml:space="preserve"> </w:t>
      </w:r>
      <w:r w:rsidRPr="009D2EF2">
        <w:t>elaboração</w:t>
      </w:r>
      <w:r w:rsidRPr="009D2EF2">
        <w:rPr>
          <w:spacing w:val="1"/>
        </w:rPr>
        <w:t xml:space="preserve"> </w:t>
      </w:r>
      <w:r w:rsidRPr="009D2EF2">
        <w:t>do</w:t>
      </w:r>
      <w:r w:rsidRPr="009D2EF2">
        <w:rPr>
          <w:spacing w:val="62"/>
        </w:rPr>
        <w:t xml:space="preserve"> </w:t>
      </w:r>
      <w:r w:rsidR="00415D4B" w:rsidRPr="009D2EF2">
        <w:t>termo de referência</w:t>
      </w:r>
      <w:r w:rsidRPr="009D2EF2">
        <w:t>, ou empresa da qual o autor do projeto seja dirigente, gerente,</w:t>
      </w:r>
      <w:r w:rsidRPr="009D2EF2">
        <w:rPr>
          <w:spacing w:val="1"/>
        </w:rPr>
        <w:t xml:space="preserve"> </w:t>
      </w:r>
      <w:r w:rsidRPr="009D2EF2">
        <w:t>controlador,</w:t>
      </w:r>
      <w:r w:rsidRPr="009D2EF2">
        <w:rPr>
          <w:spacing w:val="1"/>
        </w:rPr>
        <w:t xml:space="preserve"> </w:t>
      </w:r>
      <w:r w:rsidRPr="009D2EF2">
        <w:t>acionista</w:t>
      </w:r>
      <w:r w:rsidRPr="009D2EF2">
        <w:rPr>
          <w:spacing w:val="-1"/>
        </w:rPr>
        <w:t xml:space="preserve"> </w:t>
      </w:r>
      <w:r w:rsidRPr="009D2EF2">
        <w:t>ou</w:t>
      </w:r>
      <w:r w:rsidRPr="009D2EF2">
        <w:rPr>
          <w:spacing w:val="-3"/>
        </w:rPr>
        <w:t xml:space="preserve"> </w:t>
      </w:r>
      <w:r w:rsidRPr="009D2EF2">
        <w:t>detentor de</w:t>
      </w:r>
      <w:r w:rsidRPr="009D2EF2">
        <w:rPr>
          <w:spacing w:val="-2"/>
        </w:rPr>
        <w:t xml:space="preserve"> </w:t>
      </w:r>
      <w:r w:rsidRPr="009D2EF2">
        <w:t>mais de</w:t>
      </w:r>
      <w:r w:rsidRPr="009D2EF2">
        <w:rPr>
          <w:spacing w:val="-1"/>
        </w:rPr>
        <w:t xml:space="preserve"> </w:t>
      </w:r>
      <w:r w:rsidRPr="009D2EF2">
        <w:t>5%</w:t>
      </w:r>
      <w:r w:rsidRPr="009D2EF2">
        <w:rPr>
          <w:spacing w:val="-5"/>
        </w:rPr>
        <w:t xml:space="preserve"> </w:t>
      </w:r>
      <w:r w:rsidRPr="009D2EF2">
        <w:t>(cinco</w:t>
      </w:r>
      <w:r w:rsidRPr="009D2EF2">
        <w:rPr>
          <w:spacing w:val="-1"/>
        </w:rPr>
        <w:t xml:space="preserve"> </w:t>
      </w:r>
      <w:r w:rsidRPr="009D2EF2">
        <w:t>por</w:t>
      </w:r>
      <w:r w:rsidRPr="009D2EF2">
        <w:rPr>
          <w:spacing w:val="1"/>
        </w:rPr>
        <w:t xml:space="preserve"> </w:t>
      </w:r>
      <w:r w:rsidRPr="009D2EF2">
        <w:t>cento) do</w:t>
      </w:r>
      <w:r w:rsidRPr="009D2EF2">
        <w:rPr>
          <w:spacing w:val="-1"/>
        </w:rPr>
        <w:t xml:space="preserve"> </w:t>
      </w:r>
      <w:r w:rsidRPr="009D2EF2">
        <w:t>capital</w:t>
      </w:r>
      <w:r w:rsidRPr="009D2EF2">
        <w:rPr>
          <w:spacing w:val="-2"/>
        </w:rPr>
        <w:t xml:space="preserve"> </w:t>
      </w:r>
      <w:r w:rsidRPr="009D2EF2">
        <w:t>com</w:t>
      </w:r>
      <w:r w:rsidRPr="009D2EF2">
        <w:rPr>
          <w:spacing w:val="1"/>
        </w:rPr>
        <w:t xml:space="preserve"> </w:t>
      </w:r>
      <w:r w:rsidRPr="009D2EF2">
        <w:t>direito</w:t>
      </w:r>
      <w:r w:rsidRPr="009D2EF2">
        <w:rPr>
          <w:spacing w:val="-1"/>
        </w:rPr>
        <w:t xml:space="preserve"> </w:t>
      </w:r>
      <w:r w:rsidRPr="009D2EF2">
        <w:t>a voto,</w:t>
      </w:r>
      <w:r w:rsidR="00415D4B" w:rsidRPr="009D2EF2">
        <w:t xml:space="preserve"> </w:t>
      </w:r>
      <w:r w:rsidRPr="009D2EF2">
        <w:t>responsável</w:t>
      </w:r>
      <w:r w:rsidRPr="009D2EF2">
        <w:rPr>
          <w:spacing w:val="1"/>
        </w:rPr>
        <w:t xml:space="preserve"> </w:t>
      </w:r>
      <w:r w:rsidRPr="009D2EF2">
        <w:t>técnico</w:t>
      </w:r>
      <w:r w:rsidRPr="009D2EF2">
        <w:rPr>
          <w:spacing w:val="1"/>
        </w:rPr>
        <w:t xml:space="preserve"> </w:t>
      </w:r>
      <w:r w:rsidRPr="009D2EF2">
        <w:t>ou</w:t>
      </w:r>
      <w:r w:rsidRPr="009D2EF2">
        <w:rPr>
          <w:spacing w:val="1"/>
        </w:rPr>
        <w:t xml:space="preserve"> </w:t>
      </w:r>
      <w:r w:rsidRPr="009D2EF2">
        <w:t>subcontratado,</w:t>
      </w:r>
      <w:r w:rsidRPr="009D2EF2">
        <w:rPr>
          <w:spacing w:val="1"/>
        </w:rPr>
        <w:t xml:space="preserve"> </w:t>
      </w:r>
      <w:r w:rsidRPr="009D2EF2">
        <w:t>quando</w:t>
      </w:r>
      <w:r w:rsidRPr="009D2EF2">
        <w:rPr>
          <w:spacing w:val="1"/>
        </w:rPr>
        <w:t xml:space="preserve"> </w:t>
      </w:r>
      <w:r w:rsidRPr="009D2EF2">
        <w:t>a</w:t>
      </w:r>
      <w:r w:rsidRPr="009D2EF2">
        <w:rPr>
          <w:spacing w:val="1"/>
        </w:rPr>
        <w:t xml:space="preserve"> </w:t>
      </w:r>
      <w:r w:rsidRPr="009D2EF2">
        <w:t>licitação</w:t>
      </w:r>
      <w:r w:rsidRPr="009D2EF2">
        <w:rPr>
          <w:spacing w:val="1"/>
        </w:rPr>
        <w:t xml:space="preserve"> </w:t>
      </w:r>
      <w:r w:rsidRPr="009D2EF2">
        <w:t>versar</w:t>
      </w:r>
      <w:r w:rsidRPr="009D2EF2">
        <w:rPr>
          <w:spacing w:val="1"/>
        </w:rPr>
        <w:t xml:space="preserve"> </w:t>
      </w:r>
      <w:r w:rsidRPr="009D2EF2">
        <w:t>sobre</w:t>
      </w:r>
      <w:r w:rsidRPr="009D2EF2">
        <w:rPr>
          <w:spacing w:val="1"/>
        </w:rPr>
        <w:t xml:space="preserve"> </w:t>
      </w:r>
      <w:r w:rsidRPr="009D2EF2">
        <w:t>serviços</w:t>
      </w:r>
      <w:r w:rsidRPr="009D2EF2">
        <w:rPr>
          <w:spacing w:val="62"/>
        </w:rPr>
        <w:t xml:space="preserve"> </w:t>
      </w:r>
      <w:r w:rsidRPr="009D2EF2">
        <w:t>ou</w:t>
      </w:r>
      <w:r w:rsidRPr="009D2EF2">
        <w:rPr>
          <w:spacing w:val="-59"/>
        </w:rPr>
        <w:t xml:space="preserve"> </w:t>
      </w:r>
      <w:r w:rsidRPr="009D2EF2">
        <w:t>fornecimento</w:t>
      </w:r>
      <w:r w:rsidRPr="009D2EF2">
        <w:rPr>
          <w:spacing w:val="-3"/>
        </w:rPr>
        <w:t xml:space="preserve"> </w:t>
      </w:r>
      <w:r w:rsidRPr="009D2EF2">
        <w:t>de</w:t>
      </w:r>
      <w:r w:rsidRPr="009D2EF2">
        <w:rPr>
          <w:spacing w:val="-2"/>
        </w:rPr>
        <w:t xml:space="preserve"> </w:t>
      </w:r>
      <w:r w:rsidR="00A86549" w:rsidRPr="009D2EF2">
        <w:rPr>
          <w:spacing w:val="-2"/>
        </w:rPr>
        <w:t xml:space="preserve">  </w:t>
      </w:r>
      <w:r w:rsidRPr="009D2EF2">
        <w:t>bens a</w:t>
      </w:r>
      <w:r w:rsidRPr="009D2EF2">
        <w:rPr>
          <w:spacing w:val="-3"/>
        </w:rPr>
        <w:t xml:space="preserve"> </w:t>
      </w:r>
      <w:r w:rsidRPr="009D2EF2">
        <w:t>ela necessários;</w:t>
      </w:r>
    </w:p>
    <w:p w14:paraId="590DCDCF" w14:textId="77777777" w:rsidR="005D4337" w:rsidRPr="009D2EF2" w:rsidRDefault="00726D6D" w:rsidP="004A59E9">
      <w:pPr>
        <w:pStyle w:val="PargrafodaLista"/>
        <w:numPr>
          <w:ilvl w:val="2"/>
          <w:numId w:val="28"/>
        </w:numPr>
        <w:tabs>
          <w:tab w:val="left" w:pos="1843"/>
        </w:tabs>
        <w:ind w:left="851" w:right="67" w:firstLine="0"/>
      </w:pPr>
      <w:r w:rsidRPr="009D2EF2">
        <w:t>pessoa física ou jurídica que se encontre, ao tempo da licitação, impossibilitada de</w:t>
      </w:r>
      <w:r w:rsidRPr="009D2EF2">
        <w:rPr>
          <w:spacing w:val="1"/>
        </w:rPr>
        <w:t xml:space="preserve"> </w:t>
      </w:r>
      <w:r w:rsidRPr="009D2EF2">
        <w:t>participar</w:t>
      </w:r>
      <w:r w:rsidRPr="009D2EF2">
        <w:rPr>
          <w:spacing w:val="1"/>
        </w:rPr>
        <w:t xml:space="preserve"> </w:t>
      </w:r>
      <w:r w:rsidRPr="009D2EF2">
        <w:t>da</w:t>
      </w:r>
      <w:r w:rsidRPr="009D2EF2">
        <w:rPr>
          <w:spacing w:val="-2"/>
        </w:rPr>
        <w:t xml:space="preserve"> </w:t>
      </w:r>
      <w:r w:rsidRPr="009D2EF2">
        <w:t>licitação</w:t>
      </w:r>
      <w:r w:rsidRPr="009D2EF2">
        <w:rPr>
          <w:spacing w:val="-3"/>
        </w:rPr>
        <w:t xml:space="preserve"> </w:t>
      </w:r>
      <w:r w:rsidRPr="009D2EF2">
        <w:t>em</w:t>
      </w:r>
      <w:r w:rsidRPr="009D2EF2">
        <w:rPr>
          <w:spacing w:val="-4"/>
        </w:rPr>
        <w:t xml:space="preserve"> </w:t>
      </w:r>
      <w:r w:rsidRPr="009D2EF2">
        <w:t>decorrência de</w:t>
      </w:r>
      <w:r w:rsidRPr="009D2EF2">
        <w:rPr>
          <w:spacing w:val="-1"/>
        </w:rPr>
        <w:t xml:space="preserve"> </w:t>
      </w:r>
      <w:r w:rsidRPr="009D2EF2">
        <w:t>sanção</w:t>
      </w:r>
      <w:r w:rsidRPr="009D2EF2">
        <w:rPr>
          <w:spacing w:val="-5"/>
        </w:rPr>
        <w:t xml:space="preserve"> </w:t>
      </w:r>
      <w:r w:rsidRPr="009D2EF2">
        <w:t>que</w:t>
      </w:r>
      <w:r w:rsidRPr="009D2EF2">
        <w:rPr>
          <w:spacing w:val="-2"/>
        </w:rPr>
        <w:t xml:space="preserve"> </w:t>
      </w:r>
      <w:r w:rsidRPr="009D2EF2">
        <w:t>lhe</w:t>
      </w:r>
      <w:r w:rsidRPr="009D2EF2">
        <w:rPr>
          <w:spacing w:val="-5"/>
        </w:rPr>
        <w:t xml:space="preserve"> </w:t>
      </w:r>
      <w:r w:rsidRPr="009D2EF2">
        <w:t>foi</w:t>
      </w:r>
      <w:r w:rsidRPr="009D2EF2">
        <w:rPr>
          <w:spacing w:val="-3"/>
        </w:rPr>
        <w:t xml:space="preserve"> </w:t>
      </w:r>
      <w:r w:rsidRPr="009D2EF2">
        <w:t>imposta;</w:t>
      </w:r>
    </w:p>
    <w:p w14:paraId="019D73F4" w14:textId="76585833" w:rsidR="005D4337" w:rsidRPr="009D2EF2" w:rsidRDefault="00726D6D" w:rsidP="004A59E9">
      <w:pPr>
        <w:pStyle w:val="PargrafodaLista"/>
        <w:numPr>
          <w:ilvl w:val="2"/>
          <w:numId w:val="28"/>
        </w:numPr>
        <w:tabs>
          <w:tab w:val="left" w:pos="1843"/>
        </w:tabs>
        <w:ind w:left="851" w:right="67" w:firstLine="0"/>
      </w:pPr>
      <w:r w:rsidRPr="009D2EF2">
        <w:t>aquele que mantenha vínculo de natureza técnica, comercial, econômica, financeira,</w:t>
      </w:r>
      <w:r w:rsidRPr="009D2EF2">
        <w:rPr>
          <w:spacing w:val="1"/>
        </w:rPr>
        <w:t xml:space="preserve"> </w:t>
      </w:r>
      <w:r w:rsidRPr="009D2EF2">
        <w:t>trabalhista ou civil com dirigente do órgão ou entidade contratante ou com agente público que</w:t>
      </w:r>
      <w:r w:rsidRPr="009D2EF2">
        <w:rPr>
          <w:spacing w:val="1"/>
        </w:rPr>
        <w:t xml:space="preserve"> </w:t>
      </w:r>
      <w:r w:rsidRPr="009D2EF2">
        <w:t>desempenhe função na licitação ou atue na fiscalização ou na gestão do contrato, ou que deles</w:t>
      </w:r>
      <w:r w:rsidRPr="009D2EF2">
        <w:rPr>
          <w:spacing w:val="-59"/>
        </w:rPr>
        <w:t xml:space="preserve"> </w:t>
      </w:r>
      <w:r w:rsidRPr="009D2EF2">
        <w:t>seja cônjuge, companheiro ou parente em linha reta, colateral ou por afinidade, até o terceiro</w:t>
      </w:r>
      <w:r w:rsidRPr="009D2EF2">
        <w:rPr>
          <w:spacing w:val="1"/>
        </w:rPr>
        <w:t xml:space="preserve"> </w:t>
      </w:r>
      <w:r w:rsidRPr="009D2EF2">
        <w:t>grau;empresas controladoras, controladas ou coligadas, nos termos da Lei nº 6.404, de 15</w:t>
      </w:r>
      <w:r w:rsidR="007A5FF3">
        <w:t xml:space="preserve"> </w:t>
      </w:r>
      <w:r w:rsidRPr="009D2EF2">
        <w:t>de</w:t>
      </w:r>
      <w:r w:rsidRPr="009D2EF2">
        <w:rPr>
          <w:spacing w:val="1"/>
        </w:rPr>
        <w:t xml:space="preserve"> </w:t>
      </w:r>
      <w:r w:rsidRPr="009D2EF2">
        <w:t>dezembro</w:t>
      </w:r>
      <w:r w:rsidRPr="009D2EF2">
        <w:rPr>
          <w:spacing w:val="-1"/>
        </w:rPr>
        <w:t xml:space="preserve"> </w:t>
      </w:r>
      <w:r w:rsidRPr="009D2EF2">
        <w:t>de</w:t>
      </w:r>
      <w:r w:rsidRPr="009D2EF2">
        <w:rPr>
          <w:spacing w:val="-3"/>
        </w:rPr>
        <w:t xml:space="preserve"> </w:t>
      </w:r>
      <w:r w:rsidRPr="009D2EF2">
        <w:t>1976,</w:t>
      </w:r>
      <w:r w:rsidR="007F4872" w:rsidRPr="009D2EF2">
        <w:t xml:space="preserve"> </w:t>
      </w:r>
      <w:r w:rsidRPr="009D2EF2">
        <w:t>concorrendo entre</w:t>
      </w:r>
      <w:r w:rsidRPr="009D2EF2">
        <w:rPr>
          <w:spacing w:val="-4"/>
        </w:rPr>
        <w:t xml:space="preserve"> </w:t>
      </w:r>
      <w:r w:rsidRPr="009D2EF2">
        <w:t>si;</w:t>
      </w:r>
    </w:p>
    <w:p w14:paraId="10760919" w14:textId="77777777" w:rsidR="005D4337" w:rsidRPr="009D2EF2" w:rsidRDefault="00726D6D" w:rsidP="004A59E9">
      <w:pPr>
        <w:pStyle w:val="PargrafodaLista"/>
        <w:numPr>
          <w:ilvl w:val="2"/>
          <w:numId w:val="28"/>
        </w:numPr>
        <w:tabs>
          <w:tab w:val="left" w:pos="1843"/>
        </w:tabs>
        <w:ind w:left="851" w:right="67" w:firstLine="0"/>
      </w:pPr>
      <w:r w:rsidRPr="009D2EF2">
        <w:t>pessoa física ou jurídica que, nos 5 (cinco) anos anteriores à</w:t>
      </w:r>
      <w:r w:rsidRPr="009D2EF2">
        <w:rPr>
          <w:spacing w:val="61"/>
        </w:rPr>
        <w:t xml:space="preserve"> </w:t>
      </w:r>
      <w:r w:rsidRPr="009D2EF2">
        <w:t>divulgação do edital,</w:t>
      </w:r>
      <w:r w:rsidRPr="009D2EF2">
        <w:rPr>
          <w:spacing w:val="1"/>
        </w:rPr>
        <w:t xml:space="preserve"> </w:t>
      </w:r>
      <w:r w:rsidRPr="009D2EF2">
        <w:t>tenha sido condenada</w:t>
      </w:r>
      <w:r w:rsidRPr="009D2EF2">
        <w:rPr>
          <w:spacing w:val="1"/>
        </w:rPr>
        <w:t xml:space="preserve"> </w:t>
      </w:r>
      <w:r w:rsidRPr="009D2EF2">
        <w:t>judicialmente,</w:t>
      </w:r>
      <w:r w:rsidRPr="009D2EF2">
        <w:rPr>
          <w:spacing w:val="1"/>
        </w:rPr>
        <w:t xml:space="preserve"> </w:t>
      </w:r>
      <w:r w:rsidRPr="009D2EF2">
        <w:t>com</w:t>
      </w:r>
      <w:r w:rsidRPr="009D2EF2">
        <w:rPr>
          <w:spacing w:val="1"/>
        </w:rPr>
        <w:t xml:space="preserve"> </w:t>
      </w:r>
      <w:r w:rsidRPr="009D2EF2">
        <w:t>trânsito</w:t>
      </w:r>
      <w:r w:rsidRPr="009D2EF2">
        <w:rPr>
          <w:spacing w:val="1"/>
        </w:rPr>
        <w:t xml:space="preserve"> </w:t>
      </w:r>
      <w:r w:rsidRPr="009D2EF2">
        <w:t>em julgado,</w:t>
      </w:r>
      <w:r w:rsidRPr="009D2EF2">
        <w:rPr>
          <w:spacing w:val="1"/>
        </w:rPr>
        <w:t xml:space="preserve"> </w:t>
      </w:r>
      <w:r w:rsidRPr="009D2EF2">
        <w:t>por exploração de trabalho</w:t>
      </w:r>
      <w:r w:rsidRPr="009D2EF2">
        <w:rPr>
          <w:spacing w:val="1"/>
        </w:rPr>
        <w:t xml:space="preserve"> </w:t>
      </w:r>
      <w:r w:rsidRPr="009D2EF2">
        <w:t>infantil,</w:t>
      </w:r>
      <w:r w:rsidRPr="009D2EF2">
        <w:rPr>
          <w:spacing w:val="1"/>
        </w:rPr>
        <w:t xml:space="preserve"> </w:t>
      </w:r>
      <w:r w:rsidRPr="009D2EF2">
        <w:t>por</w:t>
      </w:r>
      <w:r w:rsidRPr="009D2EF2">
        <w:rPr>
          <w:spacing w:val="1"/>
        </w:rPr>
        <w:t xml:space="preserve"> </w:t>
      </w:r>
      <w:r w:rsidRPr="009D2EF2">
        <w:t>submissão</w:t>
      </w:r>
      <w:r w:rsidRPr="009D2EF2">
        <w:rPr>
          <w:spacing w:val="1"/>
        </w:rPr>
        <w:t xml:space="preserve"> </w:t>
      </w:r>
      <w:r w:rsidRPr="009D2EF2">
        <w:t>de</w:t>
      </w:r>
      <w:r w:rsidRPr="009D2EF2">
        <w:rPr>
          <w:spacing w:val="1"/>
        </w:rPr>
        <w:t xml:space="preserve"> </w:t>
      </w:r>
      <w:r w:rsidRPr="009D2EF2">
        <w:t>trabalhadores</w:t>
      </w:r>
      <w:r w:rsidRPr="009D2EF2">
        <w:rPr>
          <w:spacing w:val="1"/>
        </w:rPr>
        <w:t xml:space="preserve"> </w:t>
      </w:r>
      <w:r w:rsidRPr="009D2EF2">
        <w:t>a</w:t>
      </w:r>
      <w:r w:rsidRPr="009D2EF2">
        <w:rPr>
          <w:spacing w:val="1"/>
        </w:rPr>
        <w:t xml:space="preserve"> </w:t>
      </w:r>
      <w:r w:rsidRPr="009D2EF2">
        <w:t>condições</w:t>
      </w:r>
      <w:r w:rsidRPr="009D2EF2">
        <w:rPr>
          <w:spacing w:val="1"/>
        </w:rPr>
        <w:t xml:space="preserve"> </w:t>
      </w:r>
      <w:r w:rsidRPr="009D2EF2">
        <w:t>análogas</w:t>
      </w:r>
      <w:r w:rsidRPr="009D2EF2">
        <w:rPr>
          <w:spacing w:val="1"/>
        </w:rPr>
        <w:t xml:space="preserve"> </w:t>
      </w:r>
      <w:r w:rsidRPr="009D2EF2">
        <w:t>às</w:t>
      </w:r>
      <w:r w:rsidRPr="009D2EF2">
        <w:rPr>
          <w:spacing w:val="1"/>
        </w:rPr>
        <w:t xml:space="preserve"> </w:t>
      </w:r>
      <w:r w:rsidRPr="009D2EF2">
        <w:t>de</w:t>
      </w:r>
      <w:r w:rsidRPr="009D2EF2">
        <w:rPr>
          <w:spacing w:val="1"/>
        </w:rPr>
        <w:t xml:space="preserve"> </w:t>
      </w:r>
      <w:r w:rsidRPr="009D2EF2">
        <w:t>escravo</w:t>
      </w:r>
      <w:r w:rsidRPr="009D2EF2">
        <w:rPr>
          <w:spacing w:val="1"/>
        </w:rPr>
        <w:t xml:space="preserve"> </w:t>
      </w:r>
      <w:r w:rsidRPr="009D2EF2">
        <w:t>ou</w:t>
      </w:r>
      <w:r w:rsidRPr="009D2EF2">
        <w:rPr>
          <w:spacing w:val="61"/>
        </w:rPr>
        <w:t xml:space="preserve"> </w:t>
      </w:r>
      <w:r w:rsidRPr="009D2EF2">
        <w:t>por</w:t>
      </w:r>
      <w:r w:rsidRPr="009D2EF2">
        <w:rPr>
          <w:spacing w:val="1"/>
        </w:rPr>
        <w:t xml:space="preserve"> </w:t>
      </w:r>
      <w:r w:rsidRPr="009D2EF2">
        <w:t>contratação</w:t>
      </w:r>
      <w:r w:rsidRPr="009D2EF2">
        <w:rPr>
          <w:spacing w:val="-5"/>
        </w:rPr>
        <w:t xml:space="preserve"> </w:t>
      </w:r>
      <w:r w:rsidRPr="009D2EF2">
        <w:t>de</w:t>
      </w:r>
      <w:r w:rsidRPr="009D2EF2">
        <w:rPr>
          <w:spacing w:val="-4"/>
        </w:rPr>
        <w:t xml:space="preserve"> </w:t>
      </w:r>
      <w:r w:rsidRPr="009D2EF2">
        <w:t>adolescentes</w:t>
      </w:r>
      <w:r w:rsidRPr="009D2EF2">
        <w:rPr>
          <w:spacing w:val="-1"/>
        </w:rPr>
        <w:t xml:space="preserve"> </w:t>
      </w:r>
      <w:r w:rsidRPr="009D2EF2">
        <w:t>nos</w:t>
      </w:r>
      <w:r w:rsidRPr="009D2EF2">
        <w:rPr>
          <w:spacing w:val="-3"/>
        </w:rPr>
        <w:t xml:space="preserve"> </w:t>
      </w:r>
      <w:r w:rsidRPr="009D2EF2">
        <w:t>casos</w:t>
      </w:r>
      <w:r w:rsidRPr="009D2EF2">
        <w:rPr>
          <w:spacing w:val="-6"/>
        </w:rPr>
        <w:t xml:space="preserve"> </w:t>
      </w:r>
      <w:r w:rsidRPr="009D2EF2">
        <w:t>vedados</w:t>
      </w:r>
      <w:r w:rsidRPr="009D2EF2">
        <w:rPr>
          <w:spacing w:val="3"/>
        </w:rPr>
        <w:t xml:space="preserve"> </w:t>
      </w:r>
      <w:r w:rsidRPr="009D2EF2">
        <w:t>pela</w:t>
      </w:r>
      <w:r w:rsidRPr="009D2EF2">
        <w:rPr>
          <w:spacing w:val="-1"/>
        </w:rPr>
        <w:t xml:space="preserve"> </w:t>
      </w:r>
      <w:r w:rsidRPr="009D2EF2">
        <w:t>legislação</w:t>
      </w:r>
      <w:r w:rsidRPr="009D2EF2">
        <w:rPr>
          <w:spacing w:val="-2"/>
        </w:rPr>
        <w:t xml:space="preserve"> </w:t>
      </w:r>
      <w:r w:rsidRPr="009D2EF2">
        <w:t>trabalhista;</w:t>
      </w:r>
    </w:p>
    <w:p w14:paraId="1B47B311" w14:textId="77777777" w:rsidR="005D4337" w:rsidRPr="009D2EF2" w:rsidRDefault="00726D6D" w:rsidP="004A59E9">
      <w:pPr>
        <w:pStyle w:val="PargrafodaLista"/>
        <w:numPr>
          <w:ilvl w:val="2"/>
          <w:numId w:val="28"/>
        </w:numPr>
        <w:tabs>
          <w:tab w:val="left" w:pos="1843"/>
        </w:tabs>
        <w:ind w:left="851" w:right="67" w:firstLine="0"/>
      </w:pPr>
      <w:r w:rsidRPr="009D2EF2">
        <w:t>agente</w:t>
      </w:r>
      <w:r w:rsidRPr="009D2EF2">
        <w:rPr>
          <w:spacing w:val="-6"/>
        </w:rPr>
        <w:t xml:space="preserve"> </w:t>
      </w:r>
      <w:r w:rsidRPr="009D2EF2">
        <w:t>público</w:t>
      </w:r>
      <w:r w:rsidRPr="009D2EF2">
        <w:rPr>
          <w:spacing w:val="-6"/>
        </w:rPr>
        <w:t xml:space="preserve"> </w:t>
      </w:r>
      <w:r w:rsidRPr="009D2EF2">
        <w:t>do</w:t>
      </w:r>
      <w:r w:rsidRPr="009D2EF2">
        <w:rPr>
          <w:spacing w:val="-6"/>
        </w:rPr>
        <w:t xml:space="preserve"> </w:t>
      </w:r>
      <w:r w:rsidRPr="009D2EF2">
        <w:t>órgão</w:t>
      </w:r>
      <w:r w:rsidRPr="009D2EF2">
        <w:rPr>
          <w:spacing w:val="-9"/>
        </w:rPr>
        <w:t xml:space="preserve"> </w:t>
      </w:r>
      <w:r w:rsidRPr="009D2EF2">
        <w:t>ou</w:t>
      </w:r>
      <w:r w:rsidRPr="009D2EF2">
        <w:rPr>
          <w:spacing w:val="-4"/>
        </w:rPr>
        <w:t xml:space="preserve"> </w:t>
      </w:r>
      <w:r w:rsidRPr="009D2EF2">
        <w:t>entidade</w:t>
      </w:r>
      <w:r w:rsidRPr="009D2EF2">
        <w:rPr>
          <w:spacing w:val="-4"/>
        </w:rPr>
        <w:t xml:space="preserve"> </w:t>
      </w:r>
      <w:r w:rsidRPr="009D2EF2">
        <w:t>licitante;</w:t>
      </w:r>
    </w:p>
    <w:p w14:paraId="28AD4DE2" w14:textId="77777777" w:rsidR="005D4337" w:rsidRPr="009D2EF2" w:rsidRDefault="00726D6D" w:rsidP="004A59E9">
      <w:pPr>
        <w:pStyle w:val="PargrafodaLista"/>
        <w:numPr>
          <w:ilvl w:val="2"/>
          <w:numId w:val="28"/>
        </w:numPr>
        <w:tabs>
          <w:tab w:val="left" w:pos="1843"/>
        </w:tabs>
        <w:ind w:left="851" w:right="67" w:firstLine="0"/>
      </w:pPr>
      <w:r w:rsidRPr="009D2EF2">
        <w:t>pessoas</w:t>
      </w:r>
      <w:r w:rsidRPr="009D2EF2">
        <w:rPr>
          <w:spacing w:val="-9"/>
        </w:rPr>
        <w:t xml:space="preserve"> </w:t>
      </w:r>
      <w:r w:rsidRPr="009D2EF2">
        <w:t>jurídicas</w:t>
      </w:r>
      <w:r w:rsidRPr="009D2EF2">
        <w:rPr>
          <w:spacing w:val="-2"/>
        </w:rPr>
        <w:t xml:space="preserve"> </w:t>
      </w:r>
      <w:r w:rsidRPr="009D2EF2">
        <w:t>reunidas</w:t>
      </w:r>
      <w:r w:rsidRPr="009D2EF2">
        <w:rPr>
          <w:spacing w:val="-5"/>
        </w:rPr>
        <w:t xml:space="preserve"> </w:t>
      </w:r>
      <w:r w:rsidRPr="009D2EF2">
        <w:t>em</w:t>
      </w:r>
      <w:r w:rsidRPr="009D2EF2">
        <w:rPr>
          <w:spacing w:val="-5"/>
        </w:rPr>
        <w:t xml:space="preserve"> </w:t>
      </w:r>
      <w:r w:rsidRPr="009D2EF2">
        <w:t>consórcio.</w:t>
      </w:r>
    </w:p>
    <w:p w14:paraId="1B91A9DD" w14:textId="77777777" w:rsidR="005D4337" w:rsidRPr="009D2EF2" w:rsidRDefault="00726D6D" w:rsidP="004A59E9">
      <w:pPr>
        <w:pStyle w:val="PargrafodaLista"/>
        <w:numPr>
          <w:ilvl w:val="2"/>
          <w:numId w:val="28"/>
        </w:numPr>
        <w:tabs>
          <w:tab w:val="left" w:pos="1843"/>
        </w:tabs>
        <w:ind w:left="851" w:right="67" w:firstLine="0"/>
      </w:pPr>
      <w:r w:rsidRPr="009D2EF2">
        <w:lastRenderedPageBreak/>
        <w:t>Organizações</w:t>
      </w:r>
      <w:r w:rsidRPr="009D2EF2">
        <w:rPr>
          <w:spacing w:val="23"/>
        </w:rPr>
        <w:t xml:space="preserve"> </w:t>
      </w:r>
      <w:r w:rsidRPr="009D2EF2">
        <w:t>da</w:t>
      </w:r>
      <w:r w:rsidRPr="009D2EF2">
        <w:rPr>
          <w:spacing w:val="22"/>
        </w:rPr>
        <w:t xml:space="preserve"> </w:t>
      </w:r>
      <w:r w:rsidRPr="009D2EF2">
        <w:t>Sociedade</w:t>
      </w:r>
      <w:r w:rsidRPr="009D2EF2">
        <w:rPr>
          <w:spacing w:val="22"/>
        </w:rPr>
        <w:t xml:space="preserve"> </w:t>
      </w:r>
      <w:r w:rsidRPr="009D2EF2">
        <w:t>Civil</w:t>
      </w:r>
      <w:r w:rsidRPr="009D2EF2">
        <w:rPr>
          <w:spacing w:val="22"/>
        </w:rPr>
        <w:t xml:space="preserve"> </w:t>
      </w:r>
      <w:r w:rsidRPr="009D2EF2">
        <w:t>de</w:t>
      </w:r>
      <w:r w:rsidRPr="009D2EF2">
        <w:rPr>
          <w:spacing w:val="23"/>
        </w:rPr>
        <w:t xml:space="preserve"> </w:t>
      </w:r>
      <w:r w:rsidRPr="009D2EF2">
        <w:t>Interesse</w:t>
      </w:r>
      <w:r w:rsidRPr="009D2EF2">
        <w:rPr>
          <w:spacing w:val="23"/>
        </w:rPr>
        <w:t xml:space="preserve"> </w:t>
      </w:r>
      <w:r w:rsidRPr="009D2EF2">
        <w:t>Público</w:t>
      </w:r>
      <w:r w:rsidRPr="009D2EF2">
        <w:rPr>
          <w:spacing w:val="22"/>
        </w:rPr>
        <w:t xml:space="preserve"> </w:t>
      </w:r>
      <w:r w:rsidRPr="009D2EF2">
        <w:t>-</w:t>
      </w:r>
      <w:r w:rsidRPr="009D2EF2">
        <w:rPr>
          <w:spacing w:val="24"/>
        </w:rPr>
        <w:t xml:space="preserve"> </w:t>
      </w:r>
      <w:r w:rsidRPr="009D2EF2">
        <w:t>OSCIP,</w:t>
      </w:r>
      <w:r w:rsidRPr="009D2EF2">
        <w:rPr>
          <w:spacing w:val="25"/>
        </w:rPr>
        <w:t xml:space="preserve"> </w:t>
      </w:r>
      <w:r w:rsidRPr="009D2EF2">
        <w:t>atuando</w:t>
      </w:r>
      <w:r w:rsidRPr="009D2EF2">
        <w:rPr>
          <w:spacing w:val="22"/>
        </w:rPr>
        <w:t xml:space="preserve"> </w:t>
      </w:r>
      <w:r w:rsidRPr="009D2EF2">
        <w:t>nessa</w:t>
      </w:r>
      <w:r w:rsidRPr="009D2EF2">
        <w:rPr>
          <w:spacing w:val="-59"/>
        </w:rPr>
        <w:t xml:space="preserve"> </w:t>
      </w:r>
      <w:r w:rsidRPr="009D2EF2">
        <w:t>condição;</w:t>
      </w:r>
    </w:p>
    <w:p w14:paraId="3E2E3B72" w14:textId="77777777" w:rsidR="005D4337" w:rsidRPr="009D2EF2" w:rsidRDefault="00726D6D" w:rsidP="004A59E9">
      <w:pPr>
        <w:pStyle w:val="PargrafodaLista"/>
        <w:numPr>
          <w:ilvl w:val="2"/>
          <w:numId w:val="28"/>
        </w:numPr>
        <w:tabs>
          <w:tab w:val="left" w:pos="1843"/>
        </w:tabs>
        <w:ind w:left="851" w:right="67" w:firstLine="0"/>
      </w:pPr>
      <w:r w:rsidRPr="009D2EF2">
        <w:t>Não poderá participar, direta ou indiretamente, da licitação ou da execução do contrato</w:t>
      </w:r>
      <w:r w:rsidRPr="009D2EF2">
        <w:rPr>
          <w:spacing w:val="1"/>
        </w:rPr>
        <w:t xml:space="preserve"> </w:t>
      </w:r>
      <w:r w:rsidRPr="009D2EF2">
        <w:t>agente público do órgão ou entidade contratante, devendo ser observadas as situações que</w:t>
      </w:r>
      <w:r w:rsidRPr="009D2EF2">
        <w:rPr>
          <w:spacing w:val="1"/>
        </w:rPr>
        <w:t xml:space="preserve"> </w:t>
      </w:r>
      <w:r w:rsidRPr="009D2EF2">
        <w:t>possam configurar conflito de interesses no exercício ou após o exercício do cargo ou emprego,</w:t>
      </w:r>
      <w:r w:rsidRPr="009D2EF2">
        <w:rPr>
          <w:spacing w:val="-59"/>
        </w:rPr>
        <w:t xml:space="preserve"> </w:t>
      </w:r>
      <w:r w:rsidRPr="009D2EF2">
        <w:t xml:space="preserve">nos termos da legislação que disciplina a matéria, conforme </w:t>
      </w:r>
      <w:r w:rsidRPr="009D2EF2">
        <w:rPr>
          <w:u w:val="single" w:color="0000FF"/>
        </w:rPr>
        <w:t>§ 1º do art. 9º da Lei n.º 14.133, de</w:t>
      </w:r>
      <w:r w:rsidRPr="009D2EF2">
        <w:rPr>
          <w:spacing w:val="1"/>
        </w:rPr>
        <w:t xml:space="preserve"> </w:t>
      </w:r>
      <w:r w:rsidRPr="009D2EF2">
        <w:rPr>
          <w:u w:val="single" w:color="0000FF"/>
        </w:rPr>
        <w:t>2021</w:t>
      </w:r>
      <w:r w:rsidRPr="009D2EF2">
        <w:t>.</w:t>
      </w:r>
    </w:p>
    <w:p w14:paraId="0EAB506F" w14:textId="77777777" w:rsidR="005D4337" w:rsidRPr="009D2EF2" w:rsidRDefault="00726D6D" w:rsidP="004A59E9">
      <w:pPr>
        <w:pStyle w:val="PargrafodaLista"/>
        <w:numPr>
          <w:ilvl w:val="2"/>
          <w:numId w:val="28"/>
        </w:numPr>
        <w:tabs>
          <w:tab w:val="left" w:pos="1843"/>
          <w:tab w:val="left" w:pos="2249"/>
        </w:tabs>
        <w:ind w:left="851" w:right="67" w:firstLine="0"/>
      </w:pPr>
      <w:r w:rsidRPr="009D2EF2">
        <w:t>Estrangeiros que não tenham representação legal no Brasil com poderes expressos</w:t>
      </w:r>
      <w:r w:rsidRPr="009D2EF2">
        <w:rPr>
          <w:spacing w:val="1"/>
        </w:rPr>
        <w:t xml:space="preserve"> </w:t>
      </w:r>
      <w:r w:rsidRPr="009D2EF2">
        <w:t>para</w:t>
      </w:r>
      <w:r w:rsidRPr="009D2EF2">
        <w:rPr>
          <w:spacing w:val="-3"/>
        </w:rPr>
        <w:t xml:space="preserve"> </w:t>
      </w:r>
      <w:r w:rsidRPr="009D2EF2">
        <w:t>receber</w:t>
      </w:r>
      <w:r w:rsidRPr="009D2EF2">
        <w:rPr>
          <w:spacing w:val="-3"/>
        </w:rPr>
        <w:t xml:space="preserve"> </w:t>
      </w:r>
      <w:r w:rsidRPr="009D2EF2">
        <w:t>citação</w:t>
      </w:r>
      <w:r w:rsidRPr="009D2EF2">
        <w:rPr>
          <w:spacing w:val="-4"/>
        </w:rPr>
        <w:t xml:space="preserve"> </w:t>
      </w:r>
      <w:r w:rsidRPr="009D2EF2">
        <w:t>e</w:t>
      </w:r>
      <w:r w:rsidRPr="009D2EF2">
        <w:rPr>
          <w:spacing w:val="-7"/>
        </w:rPr>
        <w:t xml:space="preserve"> </w:t>
      </w:r>
      <w:r w:rsidRPr="009D2EF2">
        <w:t>responder</w:t>
      </w:r>
      <w:r w:rsidRPr="009D2EF2">
        <w:rPr>
          <w:spacing w:val="-4"/>
        </w:rPr>
        <w:t xml:space="preserve"> </w:t>
      </w:r>
      <w:r w:rsidRPr="009D2EF2">
        <w:t>administrativa</w:t>
      </w:r>
      <w:r w:rsidRPr="009D2EF2">
        <w:rPr>
          <w:spacing w:val="4"/>
        </w:rPr>
        <w:t xml:space="preserve"> </w:t>
      </w:r>
      <w:r w:rsidRPr="009D2EF2">
        <w:t>ejudicialmente;</w:t>
      </w:r>
    </w:p>
    <w:p w14:paraId="5D395D2F" w14:textId="4B455B37" w:rsidR="005D4337" w:rsidRPr="009D2EF2" w:rsidRDefault="00726D6D" w:rsidP="004A59E9">
      <w:pPr>
        <w:pStyle w:val="PargrafodaLista"/>
        <w:numPr>
          <w:ilvl w:val="1"/>
          <w:numId w:val="28"/>
        </w:numPr>
        <w:tabs>
          <w:tab w:val="left" w:pos="1538"/>
          <w:tab w:val="left" w:pos="1843"/>
        </w:tabs>
        <w:ind w:left="851" w:right="67" w:firstLine="0"/>
      </w:pPr>
      <w:r w:rsidRPr="009D2EF2">
        <w:t xml:space="preserve">O impedimento de que trata o </w:t>
      </w:r>
      <w:r w:rsidRPr="009D2EF2">
        <w:rPr>
          <w:rFonts w:ascii="Arial" w:hAnsi="Arial"/>
          <w:b/>
        </w:rPr>
        <w:t>item 3.</w:t>
      </w:r>
      <w:r w:rsidR="007F4872" w:rsidRPr="009D2EF2">
        <w:rPr>
          <w:rFonts w:ascii="Arial" w:hAnsi="Arial"/>
          <w:b/>
        </w:rPr>
        <w:t>6</w:t>
      </w:r>
      <w:r w:rsidRPr="009D2EF2">
        <w:rPr>
          <w:rFonts w:ascii="Arial" w:hAnsi="Arial"/>
          <w:b/>
        </w:rPr>
        <w:t xml:space="preserve">.4 </w:t>
      </w:r>
      <w:r w:rsidRPr="009D2EF2">
        <w:t>será também aplicado ao licitante que atue em</w:t>
      </w:r>
      <w:r w:rsidRPr="009D2EF2">
        <w:rPr>
          <w:spacing w:val="1"/>
        </w:rPr>
        <w:t xml:space="preserve"> </w:t>
      </w:r>
      <w:r w:rsidRPr="009D2EF2">
        <w:t>substituição a outra pessoa, física ou jurídica, com o intuito de burlar a efetividade da sanção a ela</w:t>
      </w:r>
      <w:r w:rsidRPr="009D2EF2">
        <w:rPr>
          <w:spacing w:val="1"/>
        </w:rPr>
        <w:t xml:space="preserve"> </w:t>
      </w:r>
      <w:r w:rsidRPr="009D2EF2">
        <w:t>aplicada, inclusive a sua controladora, controlada ou coligada, desde que devidamente comprovado o</w:t>
      </w:r>
      <w:r w:rsidRPr="009D2EF2">
        <w:rPr>
          <w:spacing w:val="1"/>
        </w:rPr>
        <w:t xml:space="preserve"> </w:t>
      </w:r>
      <w:r w:rsidRPr="009D2EF2">
        <w:t>ilícito</w:t>
      </w:r>
      <w:r w:rsidRPr="009D2EF2">
        <w:rPr>
          <w:spacing w:val="-5"/>
        </w:rPr>
        <w:t xml:space="preserve"> </w:t>
      </w:r>
      <w:r w:rsidRPr="009D2EF2">
        <w:t>ou</w:t>
      </w:r>
      <w:r w:rsidRPr="009D2EF2">
        <w:rPr>
          <w:spacing w:val="-2"/>
        </w:rPr>
        <w:t xml:space="preserve"> </w:t>
      </w:r>
      <w:r w:rsidRPr="009D2EF2">
        <w:t>a</w:t>
      </w:r>
      <w:r w:rsidRPr="009D2EF2">
        <w:rPr>
          <w:spacing w:val="-1"/>
        </w:rPr>
        <w:t xml:space="preserve"> </w:t>
      </w:r>
      <w:r w:rsidRPr="009D2EF2">
        <w:t>utilização</w:t>
      </w:r>
      <w:r w:rsidRPr="009D2EF2">
        <w:rPr>
          <w:spacing w:val="-2"/>
        </w:rPr>
        <w:t xml:space="preserve"> </w:t>
      </w:r>
      <w:r w:rsidRPr="009D2EF2">
        <w:t>fraudulenta da</w:t>
      </w:r>
      <w:r w:rsidRPr="009D2EF2">
        <w:rPr>
          <w:spacing w:val="-4"/>
        </w:rPr>
        <w:t xml:space="preserve"> </w:t>
      </w:r>
      <w:r w:rsidRPr="009D2EF2">
        <w:t>personalidade</w:t>
      </w:r>
      <w:r w:rsidRPr="009D2EF2">
        <w:rPr>
          <w:spacing w:val="5"/>
        </w:rPr>
        <w:t xml:space="preserve"> </w:t>
      </w:r>
      <w:r w:rsidRPr="009D2EF2">
        <w:t>jurídica</w:t>
      </w:r>
      <w:r w:rsidRPr="009D2EF2">
        <w:rPr>
          <w:spacing w:val="-2"/>
        </w:rPr>
        <w:t xml:space="preserve"> </w:t>
      </w:r>
      <w:r w:rsidRPr="009D2EF2">
        <w:t>do licitante.</w:t>
      </w:r>
    </w:p>
    <w:p w14:paraId="7CB8AA03" w14:textId="17DEFD8F" w:rsidR="005D4337" w:rsidRPr="009D2EF2" w:rsidRDefault="00726D6D" w:rsidP="004A59E9">
      <w:pPr>
        <w:pStyle w:val="PargrafodaLista"/>
        <w:numPr>
          <w:ilvl w:val="1"/>
          <w:numId w:val="28"/>
        </w:numPr>
        <w:tabs>
          <w:tab w:val="left" w:pos="1538"/>
          <w:tab w:val="left" w:pos="1843"/>
        </w:tabs>
        <w:ind w:left="851" w:right="67" w:firstLine="0"/>
      </w:pPr>
      <w:r w:rsidRPr="009D2EF2">
        <w:t>A critério da Administração e exclusivamente a seu serviço, o autor dos projetos e a empresa a</w:t>
      </w:r>
      <w:r w:rsidRPr="009D2EF2">
        <w:rPr>
          <w:spacing w:val="-59"/>
        </w:rPr>
        <w:t xml:space="preserve"> </w:t>
      </w:r>
      <w:r w:rsidRPr="009D2EF2">
        <w:t xml:space="preserve">que se referem 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poderão participar no apoio das atividades de planejamento da</w:t>
      </w:r>
      <w:r w:rsidRPr="009D2EF2">
        <w:rPr>
          <w:spacing w:val="1"/>
        </w:rPr>
        <w:t xml:space="preserve"> </w:t>
      </w:r>
      <w:r w:rsidRPr="009D2EF2">
        <w:t>contratação, de execução da licitação ou de gestão do contrato, desde que sob supervisão exclusiva</w:t>
      </w:r>
      <w:r w:rsidRPr="009D2EF2">
        <w:rPr>
          <w:spacing w:val="1"/>
        </w:rPr>
        <w:t xml:space="preserve"> </w:t>
      </w:r>
      <w:r w:rsidRPr="009D2EF2">
        <w:t>de</w:t>
      </w:r>
      <w:r w:rsidRPr="009D2EF2">
        <w:rPr>
          <w:spacing w:val="-3"/>
        </w:rPr>
        <w:t xml:space="preserve"> </w:t>
      </w:r>
      <w:r w:rsidRPr="009D2EF2">
        <w:t>agentes</w:t>
      </w:r>
      <w:r w:rsidRPr="009D2EF2">
        <w:rPr>
          <w:spacing w:val="-2"/>
        </w:rPr>
        <w:t xml:space="preserve"> </w:t>
      </w:r>
      <w:r w:rsidRPr="009D2EF2">
        <w:t>públicos do</w:t>
      </w:r>
      <w:r w:rsidRPr="009D2EF2">
        <w:rPr>
          <w:spacing w:val="-4"/>
        </w:rPr>
        <w:t xml:space="preserve"> </w:t>
      </w:r>
      <w:r w:rsidRPr="009D2EF2">
        <w:t>órgão</w:t>
      </w:r>
      <w:r w:rsidRPr="009D2EF2">
        <w:rPr>
          <w:spacing w:val="1"/>
        </w:rPr>
        <w:t xml:space="preserve"> </w:t>
      </w:r>
      <w:r w:rsidRPr="009D2EF2">
        <w:t>ou</w:t>
      </w:r>
      <w:r w:rsidRPr="009D2EF2">
        <w:rPr>
          <w:spacing w:val="-4"/>
        </w:rPr>
        <w:t xml:space="preserve"> </w:t>
      </w:r>
      <w:r w:rsidRPr="009D2EF2">
        <w:t>entidade.</w:t>
      </w:r>
    </w:p>
    <w:p w14:paraId="535F4267" w14:textId="77777777" w:rsidR="005D4337" w:rsidRPr="009D2EF2" w:rsidRDefault="00726D6D" w:rsidP="004A59E9">
      <w:pPr>
        <w:pStyle w:val="PargrafodaLista"/>
        <w:numPr>
          <w:ilvl w:val="1"/>
          <w:numId w:val="28"/>
        </w:numPr>
        <w:tabs>
          <w:tab w:val="left" w:pos="1536"/>
          <w:tab w:val="left" w:pos="1843"/>
        </w:tabs>
        <w:ind w:left="851" w:right="67" w:firstLine="0"/>
      </w:pPr>
      <w:r w:rsidRPr="009D2EF2">
        <w:t>Equiparam-se</w:t>
      </w:r>
      <w:r w:rsidRPr="009D2EF2">
        <w:rPr>
          <w:spacing w:val="-9"/>
        </w:rPr>
        <w:t xml:space="preserve"> </w:t>
      </w:r>
      <w:r w:rsidRPr="009D2EF2">
        <w:t>aos</w:t>
      </w:r>
      <w:r w:rsidRPr="009D2EF2">
        <w:rPr>
          <w:spacing w:val="-5"/>
        </w:rPr>
        <w:t xml:space="preserve"> </w:t>
      </w:r>
      <w:r w:rsidRPr="009D2EF2">
        <w:t>autores</w:t>
      </w:r>
      <w:r w:rsidRPr="009D2EF2">
        <w:rPr>
          <w:spacing w:val="2"/>
        </w:rPr>
        <w:t xml:space="preserve"> </w:t>
      </w:r>
      <w:r w:rsidRPr="009D2EF2">
        <w:t>do</w:t>
      </w:r>
      <w:r w:rsidRPr="009D2EF2">
        <w:rPr>
          <w:spacing w:val="-5"/>
        </w:rPr>
        <w:t xml:space="preserve"> </w:t>
      </w:r>
      <w:r w:rsidRPr="009D2EF2">
        <w:t>projeto</w:t>
      </w:r>
      <w:r w:rsidRPr="009D2EF2">
        <w:rPr>
          <w:spacing w:val="-2"/>
        </w:rPr>
        <w:t xml:space="preserve"> </w:t>
      </w:r>
      <w:r w:rsidRPr="009D2EF2">
        <w:t>as</w:t>
      </w:r>
      <w:r w:rsidRPr="009D2EF2">
        <w:rPr>
          <w:spacing w:val="-7"/>
        </w:rPr>
        <w:t xml:space="preserve"> </w:t>
      </w:r>
      <w:r w:rsidRPr="009D2EF2">
        <w:t>empresas</w:t>
      </w:r>
      <w:r w:rsidRPr="009D2EF2">
        <w:rPr>
          <w:spacing w:val="-3"/>
        </w:rPr>
        <w:t xml:space="preserve"> </w:t>
      </w:r>
      <w:r w:rsidRPr="009D2EF2">
        <w:t>integrantes</w:t>
      </w:r>
      <w:r w:rsidRPr="009D2EF2">
        <w:rPr>
          <w:spacing w:val="-5"/>
        </w:rPr>
        <w:t xml:space="preserve"> </w:t>
      </w:r>
      <w:r w:rsidRPr="009D2EF2">
        <w:t>do</w:t>
      </w:r>
      <w:r w:rsidRPr="009D2EF2">
        <w:rPr>
          <w:spacing w:val="-8"/>
        </w:rPr>
        <w:t xml:space="preserve"> </w:t>
      </w:r>
      <w:r w:rsidRPr="009D2EF2">
        <w:t>mesmo</w:t>
      </w:r>
      <w:r w:rsidRPr="009D2EF2">
        <w:rPr>
          <w:spacing w:val="-8"/>
        </w:rPr>
        <w:t xml:space="preserve"> </w:t>
      </w:r>
      <w:r w:rsidRPr="009D2EF2">
        <w:t>grupo</w:t>
      </w:r>
      <w:r w:rsidRPr="009D2EF2">
        <w:rPr>
          <w:spacing w:val="-5"/>
        </w:rPr>
        <w:t xml:space="preserve"> </w:t>
      </w:r>
      <w:r w:rsidRPr="009D2EF2">
        <w:t>econômico.</w:t>
      </w:r>
    </w:p>
    <w:p w14:paraId="08835971" w14:textId="50DE947C" w:rsidR="005D4337" w:rsidRPr="009D2EF2" w:rsidRDefault="00726D6D" w:rsidP="004A59E9">
      <w:pPr>
        <w:pStyle w:val="PargrafodaLista"/>
        <w:numPr>
          <w:ilvl w:val="1"/>
          <w:numId w:val="28"/>
        </w:numPr>
        <w:tabs>
          <w:tab w:val="left" w:pos="1538"/>
          <w:tab w:val="left" w:pos="1843"/>
        </w:tabs>
        <w:ind w:left="851" w:right="67" w:firstLine="0"/>
      </w:pPr>
      <w:r w:rsidRPr="009D2EF2">
        <w:t xml:space="preserve">O disposto nos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não impede a licitação ou a contratação de serviço que</w:t>
      </w:r>
      <w:r w:rsidRPr="009D2EF2">
        <w:rPr>
          <w:spacing w:val="1"/>
        </w:rPr>
        <w:t xml:space="preserve"> </w:t>
      </w:r>
      <w:r w:rsidRPr="009D2EF2">
        <w:t>inclua como</w:t>
      </w:r>
      <w:r w:rsidRPr="009D2EF2">
        <w:rPr>
          <w:spacing w:val="1"/>
        </w:rPr>
        <w:t xml:space="preserve"> </w:t>
      </w:r>
      <w:r w:rsidRPr="009D2EF2">
        <w:t>encargo</w:t>
      </w:r>
      <w:r w:rsidRPr="009D2EF2">
        <w:rPr>
          <w:spacing w:val="1"/>
        </w:rPr>
        <w:t xml:space="preserve"> </w:t>
      </w:r>
      <w:r w:rsidRPr="009D2EF2">
        <w:t>do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elaboração do projeto básico e</w:t>
      </w:r>
      <w:r w:rsidRPr="009D2EF2">
        <w:rPr>
          <w:spacing w:val="1"/>
        </w:rPr>
        <w:t xml:space="preserve"> </w:t>
      </w:r>
      <w:r w:rsidRPr="009D2EF2">
        <w:t>do projeto</w:t>
      </w:r>
      <w:r w:rsidRPr="009D2EF2">
        <w:rPr>
          <w:spacing w:val="1"/>
        </w:rPr>
        <w:t xml:space="preserve"> </w:t>
      </w:r>
      <w:r w:rsidRPr="009D2EF2">
        <w:t>executivo,</w:t>
      </w:r>
      <w:r w:rsidRPr="009D2EF2">
        <w:rPr>
          <w:spacing w:val="1"/>
        </w:rPr>
        <w:t xml:space="preserve"> </w:t>
      </w:r>
      <w:r w:rsidRPr="009D2EF2">
        <w:t>nas</w:t>
      </w:r>
      <w:r w:rsidRPr="009D2EF2">
        <w:rPr>
          <w:spacing w:val="1"/>
        </w:rPr>
        <w:t xml:space="preserve"> </w:t>
      </w:r>
      <w:r w:rsidRPr="009D2EF2">
        <w:t>contratações</w:t>
      </w:r>
      <w:r w:rsidRPr="009D2EF2">
        <w:rPr>
          <w:spacing w:val="-5"/>
        </w:rPr>
        <w:t xml:space="preserve"> </w:t>
      </w:r>
      <w:r w:rsidRPr="009D2EF2">
        <w:t>integradas,</w:t>
      </w:r>
      <w:r w:rsidRPr="009D2EF2">
        <w:rPr>
          <w:spacing w:val="-1"/>
        </w:rPr>
        <w:t xml:space="preserve"> </w:t>
      </w:r>
      <w:r w:rsidRPr="009D2EF2">
        <w:t>e</w:t>
      </w:r>
      <w:r w:rsidRPr="009D2EF2">
        <w:rPr>
          <w:spacing w:val="-2"/>
        </w:rPr>
        <w:t xml:space="preserve"> </w:t>
      </w:r>
      <w:r w:rsidRPr="009D2EF2">
        <w:t>do projeto</w:t>
      </w:r>
      <w:r w:rsidRPr="009D2EF2">
        <w:rPr>
          <w:spacing w:val="-4"/>
        </w:rPr>
        <w:t xml:space="preserve"> </w:t>
      </w:r>
      <w:r w:rsidRPr="009D2EF2">
        <w:t>executivo,</w:t>
      </w:r>
      <w:r w:rsidRPr="009D2EF2">
        <w:rPr>
          <w:spacing w:val="7"/>
        </w:rPr>
        <w:t xml:space="preserve"> </w:t>
      </w:r>
      <w:r w:rsidRPr="009D2EF2">
        <w:t>nos</w:t>
      </w:r>
      <w:r w:rsidRPr="009D2EF2">
        <w:rPr>
          <w:spacing w:val="-1"/>
        </w:rPr>
        <w:t xml:space="preserve"> </w:t>
      </w:r>
      <w:r w:rsidRPr="009D2EF2">
        <w:t>demais</w:t>
      </w:r>
      <w:r w:rsidRPr="009D2EF2">
        <w:rPr>
          <w:spacing w:val="-5"/>
        </w:rPr>
        <w:t xml:space="preserve"> </w:t>
      </w:r>
      <w:r w:rsidRPr="009D2EF2">
        <w:t>regimes</w:t>
      </w:r>
      <w:r w:rsidRPr="009D2EF2">
        <w:rPr>
          <w:spacing w:val="-6"/>
        </w:rPr>
        <w:t xml:space="preserve"> </w:t>
      </w:r>
      <w:r w:rsidRPr="009D2EF2">
        <w:t>de</w:t>
      </w:r>
      <w:r w:rsidRPr="009D2EF2">
        <w:rPr>
          <w:spacing w:val="-1"/>
        </w:rPr>
        <w:t xml:space="preserve"> </w:t>
      </w:r>
      <w:r w:rsidRPr="009D2EF2">
        <w:t>execução.</w:t>
      </w:r>
    </w:p>
    <w:p w14:paraId="320AE65E" w14:textId="32290CFD" w:rsidR="005D4337" w:rsidRPr="009D2EF2" w:rsidRDefault="00726D6D" w:rsidP="004A59E9">
      <w:pPr>
        <w:pStyle w:val="PargrafodaLista"/>
        <w:numPr>
          <w:ilvl w:val="1"/>
          <w:numId w:val="28"/>
        </w:numPr>
        <w:tabs>
          <w:tab w:val="left" w:pos="1538"/>
          <w:tab w:val="left" w:pos="1843"/>
        </w:tabs>
        <w:ind w:left="851" w:right="67" w:firstLine="0"/>
      </w:pPr>
      <w:r w:rsidRPr="009D2EF2">
        <w:t>Em</w:t>
      </w:r>
      <w:r w:rsidRPr="009D2EF2">
        <w:rPr>
          <w:spacing w:val="1"/>
        </w:rPr>
        <w:t xml:space="preserve"> </w:t>
      </w:r>
      <w:r w:rsidRPr="009D2EF2">
        <w:t>licitações e contratações realizadas no âmbito de projetos</w:t>
      </w:r>
      <w:r w:rsidRPr="009D2EF2">
        <w:rPr>
          <w:spacing w:val="1"/>
        </w:rPr>
        <w:t xml:space="preserve"> </w:t>
      </w:r>
      <w:r w:rsidRPr="009D2EF2">
        <w:t>e programas</w:t>
      </w:r>
      <w:r w:rsidRPr="009D2EF2">
        <w:rPr>
          <w:spacing w:val="1"/>
        </w:rPr>
        <w:t xml:space="preserve"> </w:t>
      </w:r>
      <w:r w:rsidRPr="009D2EF2">
        <w:t>parcialmente</w:t>
      </w:r>
      <w:r w:rsidRPr="009D2EF2">
        <w:rPr>
          <w:spacing w:val="1"/>
        </w:rPr>
        <w:t xml:space="preserve"> </w:t>
      </w:r>
      <w:r w:rsidR="00415D4B" w:rsidRPr="009D2EF2">
        <w:rPr>
          <w:spacing w:val="1"/>
        </w:rPr>
        <w:t>f</w:t>
      </w:r>
      <w:r w:rsidRPr="009D2EF2">
        <w:t>inanciados por agência oficial de cooperação estrangeira ou por organismo financeiro internacional</w:t>
      </w:r>
      <w:r w:rsidRPr="009D2EF2">
        <w:rPr>
          <w:spacing w:val="1"/>
        </w:rPr>
        <w:t xml:space="preserve"> </w:t>
      </w:r>
      <w:r w:rsidRPr="009D2EF2">
        <w:t>com recursos do financiamento ou da contrapartida nacional, não poderá participar pessoa física ou</w:t>
      </w:r>
      <w:r w:rsidRPr="009D2EF2">
        <w:rPr>
          <w:spacing w:val="1"/>
        </w:rPr>
        <w:t xml:space="preserve"> </w:t>
      </w:r>
      <w:r w:rsidRPr="009D2EF2">
        <w:t>urídica que integre o rol de pessoas sancionadas por essas entidades ou que seja declarada inidônea</w:t>
      </w:r>
      <w:r w:rsidRPr="009D2EF2">
        <w:rPr>
          <w:spacing w:val="-59"/>
        </w:rPr>
        <w:t xml:space="preserve"> </w:t>
      </w:r>
      <w:r w:rsidRPr="009D2EF2">
        <w:t>nos</w:t>
      </w:r>
      <w:r w:rsidRPr="009D2EF2">
        <w:rPr>
          <w:spacing w:val="-5"/>
        </w:rPr>
        <w:t xml:space="preserve"> </w:t>
      </w:r>
      <w:r w:rsidRPr="009D2EF2">
        <w:t>termos da</w:t>
      </w:r>
      <w:r w:rsidRPr="009D2EF2">
        <w:rPr>
          <w:spacing w:val="-4"/>
        </w:rPr>
        <w:t xml:space="preserve"> </w:t>
      </w:r>
      <w:r w:rsidRPr="009D2EF2">
        <w:rPr>
          <w:u w:val="single" w:color="0000FF"/>
        </w:rPr>
        <w:t>Lei nº 14.133/2021</w:t>
      </w:r>
      <w:r w:rsidRPr="009D2EF2">
        <w:t>.</w:t>
      </w:r>
    </w:p>
    <w:p w14:paraId="67348554" w14:textId="2D6AE1B4" w:rsidR="005D4337" w:rsidRPr="009D2EF2" w:rsidRDefault="00726D6D" w:rsidP="004A59E9">
      <w:pPr>
        <w:pStyle w:val="PargrafodaLista"/>
        <w:numPr>
          <w:ilvl w:val="1"/>
          <w:numId w:val="28"/>
        </w:numPr>
        <w:tabs>
          <w:tab w:val="left" w:pos="1538"/>
          <w:tab w:val="left" w:pos="1843"/>
        </w:tabs>
        <w:ind w:left="851" w:right="67" w:firstLine="0"/>
      </w:pPr>
      <w:r w:rsidRPr="009D2EF2">
        <w:t>A</w:t>
      </w:r>
      <w:r w:rsidRPr="009D2EF2">
        <w:rPr>
          <w:spacing w:val="1"/>
        </w:rPr>
        <w:t xml:space="preserve"> </w:t>
      </w:r>
      <w:r w:rsidRPr="009D2EF2">
        <w:t>vedação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3.</w:t>
      </w:r>
      <w:r w:rsidR="000C5273" w:rsidRPr="009D2EF2">
        <w:rPr>
          <w:rFonts w:ascii="Arial" w:hAnsi="Arial"/>
          <w:b/>
        </w:rPr>
        <w:t>6</w:t>
      </w:r>
      <w:r w:rsidRPr="009D2EF2">
        <w:rPr>
          <w:rFonts w:ascii="Arial" w:hAnsi="Arial"/>
          <w:b/>
        </w:rPr>
        <w:t>.8</w:t>
      </w:r>
      <w:r w:rsidRPr="009D2EF2">
        <w:rPr>
          <w:rFonts w:ascii="Arial" w:hAnsi="Arial"/>
          <w:b/>
          <w:spacing w:val="1"/>
        </w:rPr>
        <w:t xml:space="preserve"> </w:t>
      </w:r>
      <w:r w:rsidRPr="009D2EF2">
        <w:t>estende-se</w:t>
      </w:r>
      <w:r w:rsidRPr="009D2EF2">
        <w:rPr>
          <w:spacing w:val="1"/>
        </w:rPr>
        <w:t xml:space="preserve"> </w:t>
      </w:r>
      <w:r w:rsidRPr="009D2EF2">
        <w:t>a</w:t>
      </w:r>
      <w:r w:rsidRPr="009D2EF2">
        <w:rPr>
          <w:spacing w:val="1"/>
        </w:rPr>
        <w:t xml:space="preserve"> </w:t>
      </w:r>
      <w:r w:rsidRPr="009D2EF2">
        <w:t>terceiro</w:t>
      </w:r>
      <w:r w:rsidRPr="009D2EF2">
        <w:rPr>
          <w:spacing w:val="1"/>
        </w:rPr>
        <w:t xml:space="preserve"> </w:t>
      </w:r>
      <w:r w:rsidRPr="009D2EF2">
        <w:t>que</w:t>
      </w:r>
      <w:r w:rsidRPr="009D2EF2">
        <w:rPr>
          <w:spacing w:val="1"/>
        </w:rPr>
        <w:t xml:space="preserve"> </w:t>
      </w:r>
      <w:r w:rsidRPr="009D2EF2">
        <w:t>auxilie</w:t>
      </w:r>
      <w:r w:rsidRPr="009D2EF2">
        <w:rPr>
          <w:spacing w:val="1"/>
        </w:rPr>
        <w:t xml:space="preserve"> </w:t>
      </w:r>
      <w:r w:rsidRPr="009D2EF2">
        <w:t>a</w:t>
      </w:r>
      <w:r w:rsidRPr="009D2EF2">
        <w:rPr>
          <w:spacing w:val="1"/>
        </w:rPr>
        <w:t xml:space="preserve"> </w:t>
      </w:r>
      <w:r w:rsidRPr="009D2EF2">
        <w:t>condução</w:t>
      </w:r>
      <w:r w:rsidRPr="009D2EF2">
        <w:rPr>
          <w:spacing w:val="1"/>
        </w:rPr>
        <w:t xml:space="preserve"> </w:t>
      </w:r>
      <w:r w:rsidRPr="009D2EF2">
        <w:t>da</w:t>
      </w:r>
      <w:r w:rsidRPr="009D2EF2">
        <w:rPr>
          <w:spacing w:val="1"/>
        </w:rPr>
        <w:t xml:space="preserve"> </w:t>
      </w:r>
      <w:r w:rsidRPr="009D2EF2">
        <w:t>contratação na qualidade de integrante de equipe de apoio, profissional especializado ou funcionário</w:t>
      </w:r>
      <w:r w:rsidRPr="009D2EF2">
        <w:rPr>
          <w:spacing w:val="1"/>
        </w:rPr>
        <w:t xml:space="preserve"> </w:t>
      </w:r>
      <w:r w:rsidRPr="009D2EF2">
        <w:t>ou</w:t>
      </w:r>
      <w:r w:rsidRPr="009D2EF2">
        <w:rPr>
          <w:spacing w:val="-3"/>
        </w:rPr>
        <w:t xml:space="preserve"> </w:t>
      </w:r>
      <w:r w:rsidRPr="009D2EF2">
        <w:t>representante</w:t>
      </w:r>
      <w:r w:rsidRPr="009D2EF2">
        <w:rPr>
          <w:spacing w:val="3"/>
        </w:rPr>
        <w:t xml:space="preserve"> </w:t>
      </w:r>
      <w:r w:rsidRPr="009D2EF2">
        <w:t>de</w:t>
      </w:r>
      <w:r w:rsidRPr="009D2EF2">
        <w:rPr>
          <w:spacing w:val="-2"/>
        </w:rPr>
        <w:t xml:space="preserve"> </w:t>
      </w:r>
      <w:r w:rsidRPr="009D2EF2">
        <w:t>empresa</w:t>
      </w:r>
      <w:r w:rsidRPr="009D2EF2">
        <w:rPr>
          <w:spacing w:val="-3"/>
        </w:rPr>
        <w:t xml:space="preserve"> </w:t>
      </w:r>
      <w:r w:rsidRPr="009D2EF2">
        <w:t>que</w:t>
      </w:r>
      <w:r w:rsidRPr="009D2EF2">
        <w:rPr>
          <w:spacing w:val="-2"/>
        </w:rPr>
        <w:t xml:space="preserve"> </w:t>
      </w:r>
      <w:r w:rsidRPr="009D2EF2">
        <w:t>preste assessoria</w:t>
      </w:r>
      <w:r w:rsidRPr="009D2EF2">
        <w:rPr>
          <w:spacing w:val="1"/>
        </w:rPr>
        <w:t xml:space="preserve"> </w:t>
      </w:r>
      <w:r w:rsidRPr="009D2EF2">
        <w:t>técnica.</w:t>
      </w:r>
    </w:p>
    <w:p w14:paraId="64EBD7E8" w14:textId="77777777" w:rsidR="005D4337" w:rsidRPr="009D2EF2" w:rsidRDefault="005D4337" w:rsidP="004A59E9">
      <w:pPr>
        <w:pStyle w:val="Corpodetexto"/>
        <w:tabs>
          <w:tab w:val="left" w:pos="1843"/>
        </w:tabs>
        <w:ind w:left="851" w:right="67"/>
        <w:jc w:val="both"/>
        <w:rPr>
          <w:sz w:val="25"/>
        </w:rPr>
      </w:pPr>
    </w:p>
    <w:p w14:paraId="0092676A" w14:textId="7EB1E18A" w:rsidR="005D4337" w:rsidRPr="00BF5230" w:rsidRDefault="00726D6D" w:rsidP="004A59E9">
      <w:pPr>
        <w:pStyle w:val="Ttulo4"/>
        <w:numPr>
          <w:ilvl w:val="1"/>
          <w:numId w:val="28"/>
        </w:numPr>
        <w:tabs>
          <w:tab w:val="left" w:pos="1536"/>
          <w:tab w:val="left" w:pos="1843"/>
          <w:tab w:val="left" w:pos="4107"/>
        </w:tabs>
        <w:ind w:left="851" w:right="67" w:firstLine="0"/>
        <w:jc w:val="both"/>
        <w:rPr>
          <w:b w:val="0"/>
          <w:bCs w:val="0"/>
        </w:rPr>
      </w:pPr>
      <w:r w:rsidRPr="00BF5230">
        <w:t>Em</w:t>
      </w:r>
      <w:r w:rsidRPr="00BF5230">
        <w:rPr>
          <w:spacing w:val="-6"/>
        </w:rPr>
        <w:t xml:space="preserve"> </w:t>
      </w:r>
      <w:r w:rsidRPr="00BF5230">
        <w:t>tempo,</w:t>
      </w:r>
      <w:r w:rsidRPr="00BF5230">
        <w:rPr>
          <w:spacing w:val="-2"/>
        </w:rPr>
        <w:t xml:space="preserve"> </w:t>
      </w:r>
      <w:r w:rsidRPr="00BF5230">
        <w:t>será</w:t>
      </w:r>
      <w:r w:rsidRPr="00BF5230">
        <w:rPr>
          <w:spacing w:val="-7"/>
        </w:rPr>
        <w:t xml:space="preserve"> </w:t>
      </w:r>
      <w:r w:rsidRPr="00BF5230">
        <w:t>analisado</w:t>
      </w:r>
      <w:r w:rsidRPr="00BF5230">
        <w:rPr>
          <w:spacing w:val="-1"/>
        </w:rPr>
        <w:t xml:space="preserve"> </w:t>
      </w:r>
      <w:r w:rsidRPr="00BF5230">
        <w:t>também:</w:t>
      </w:r>
      <w:r w:rsidR="004F4493" w:rsidRPr="00BF5230">
        <w:t xml:space="preserve"> </w:t>
      </w:r>
      <w:r w:rsidRPr="00BF5230">
        <w:rPr>
          <w:b w:val="0"/>
          <w:bCs w:val="0"/>
        </w:rPr>
        <w:t>Suspensos</w:t>
      </w:r>
      <w:r w:rsidRPr="00BF5230">
        <w:rPr>
          <w:b w:val="0"/>
          <w:bCs w:val="0"/>
          <w:spacing w:val="13"/>
        </w:rPr>
        <w:t xml:space="preserve"> </w:t>
      </w:r>
      <w:r w:rsidRPr="00BF5230">
        <w:rPr>
          <w:b w:val="0"/>
          <w:bCs w:val="0"/>
        </w:rPr>
        <w:t>de</w:t>
      </w:r>
      <w:r w:rsidRPr="00BF5230">
        <w:rPr>
          <w:b w:val="0"/>
          <w:bCs w:val="0"/>
          <w:spacing w:val="13"/>
        </w:rPr>
        <w:t xml:space="preserve"> </w:t>
      </w:r>
      <w:r w:rsidRPr="00BF5230">
        <w:rPr>
          <w:b w:val="0"/>
          <w:bCs w:val="0"/>
        </w:rPr>
        <w:t>participar</w:t>
      </w:r>
      <w:r w:rsidRPr="00BF5230">
        <w:rPr>
          <w:b w:val="0"/>
          <w:bCs w:val="0"/>
          <w:spacing w:val="14"/>
        </w:rPr>
        <w:t xml:space="preserve"> </w:t>
      </w:r>
      <w:r w:rsidRPr="00BF5230">
        <w:rPr>
          <w:b w:val="0"/>
          <w:bCs w:val="0"/>
        </w:rPr>
        <w:t>de</w:t>
      </w:r>
      <w:r w:rsidRPr="00BF5230">
        <w:rPr>
          <w:b w:val="0"/>
          <w:bCs w:val="0"/>
          <w:spacing w:val="13"/>
        </w:rPr>
        <w:t xml:space="preserve"> </w:t>
      </w:r>
      <w:r w:rsidRPr="00BF5230">
        <w:rPr>
          <w:b w:val="0"/>
          <w:bCs w:val="0"/>
        </w:rPr>
        <w:t>licitações</w:t>
      </w:r>
      <w:r w:rsidRPr="00BF5230">
        <w:rPr>
          <w:b w:val="0"/>
          <w:bCs w:val="0"/>
          <w:spacing w:val="13"/>
        </w:rPr>
        <w:t xml:space="preserve"> </w:t>
      </w:r>
      <w:r w:rsidRPr="00BF5230">
        <w:rPr>
          <w:b w:val="0"/>
          <w:bCs w:val="0"/>
        </w:rPr>
        <w:t>e</w:t>
      </w:r>
      <w:r w:rsidRPr="00BF5230">
        <w:rPr>
          <w:b w:val="0"/>
          <w:bCs w:val="0"/>
          <w:spacing w:val="13"/>
        </w:rPr>
        <w:t xml:space="preserve"> </w:t>
      </w:r>
      <w:r w:rsidRPr="00BF5230">
        <w:rPr>
          <w:b w:val="0"/>
          <w:bCs w:val="0"/>
        </w:rPr>
        <w:t>impedidos</w:t>
      </w:r>
      <w:r w:rsidRPr="00BF5230">
        <w:rPr>
          <w:b w:val="0"/>
          <w:bCs w:val="0"/>
          <w:spacing w:val="13"/>
        </w:rPr>
        <w:t xml:space="preserve"> </w:t>
      </w:r>
      <w:r w:rsidRPr="00BF5230">
        <w:rPr>
          <w:b w:val="0"/>
          <w:bCs w:val="0"/>
        </w:rPr>
        <w:t>de</w:t>
      </w:r>
      <w:r w:rsidRPr="00BF5230">
        <w:rPr>
          <w:b w:val="0"/>
          <w:bCs w:val="0"/>
          <w:spacing w:val="13"/>
        </w:rPr>
        <w:t xml:space="preserve"> </w:t>
      </w:r>
      <w:r w:rsidRPr="00BF5230">
        <w:rPr>
          <w:b w:val="0"/>
          <w:bCs w:val="0"/>
        </w:rPr>
        <w:t>contratar</w:t>
      </w:r>
      <w:r w:rsidRPr="00BF5230">
        <w:rPr>
          <w:b w:val="0"/>
          <w:bCs w:val="0"/>
          <w:spacing w:val="15"/>
        </w:rPr>
        <w:t xml:space="preserve"> </w:t>
      </w:r>
      <w:r w:rsidRPr="00BF5230">
        <w:rPr>
          <w:b w:val="0"/>
          <w:bCs w:val="0"/>
        </w:rPr>
        <w:t>com</w:t>
      </w:r>
      <w:r w:rsidRPr="00BF5230">
        <w:rPr>
          <w:b w:val="0"/>
          <w:bCs w:val="0"/>
          <w:spacing w:val="14"/>
        </w:rPr>
        <w:t xml:space="preserve"> </w:t>
      </w:r>
      <w:r w:rsidRPr="00BF5230">
        <w:rPr>
          <w:b w:val="0"/>
          <w:bCs w:val="0"/>
        </w:rPr>
        <w:t>a</w:t>
      </w:r>
      <w:r w:rsidRPr="00BF5230">
        <w:rPr>
          <w:b w:val="0"/>
          <w:bCs w:val="0"/>
          <w:spacing w:val="13"/>
        </w:rPr>
        <w:t xml:space="preserve"> </w:t>
      </w:r>
      <w:r w:rsidRPr="00BF5230">
        <w:rPr>
          <w:b w:val="0"/>
          <w:bCs w:val="0"/>
        </w:rPr>
        <w:t>Prefeitura</w:t>
      </w:r>
      <w:r w:rsidR="00835343" w:rsidRPr="00BF5230">
        <w:rPr>
          <w:b w:val="0"/>
          <w:bCs w:val="0"/>
          <w:spacing w:val="14"/>
        </w:rPr>
        <w:t xml:space="preserve"> de Vale do Anari</w:t>
      </w:r>
      <w:r w:rsidRPr="00BF5230">
        <w:rPr>
          <w:b w:val="0"/>
          <w:bCs w:val="0"/>
        </w:rPr>
        <w:t>/RO,</w:t>
      </w:r>
      <w:r w:rsidRPr="00BF5230">
        <w:rPr>
          <w:b w:val="0"/>
          <w:bCs w:val="0"/>
          <w:spacing w:val="3"/>
        </w:rPr>
        <w:t xml:space="preserve"> </w:t>
      </w:r>
      <w:r w:rsidRPr="00BF5230">
        <w:rPr>
          <w:b w:val="0"/>
          <w:bCs w:val="0"/>
        </w:rPr>
        <w:t>nos</w:t>
      </w:r>
      <w:r w:rsidRPr="00BF5230">
        <w:rPr>
          <w:b w:val="0"/>
          <w:bCs w:val="0"/>
          <w:spacing w:val="-1"/>
        </w:rPr>
        <w:t xml:space="preserve"> </w:t>
      </w:r>
      <w:r w:rsidRPr="00BF5230">
        <w:rPr>
          <w:b w:val="0"/>
          <w:bCs w:val="0"/>
        </w:rPr>
        <w:t>termos</w:t>
      </w:r>
      <w:r w:rsidRPr="00BF5230">
        <w:rPr>
          <w:b w:val="0"/>
          <w:bCs w:val="0"/>
          <w:spacing w:val="1"/>
        </w:rPr>
        <w:t xml:space="preserve"> </w:t>
      </w:r>
      <w:r w:rsidRPr="00BF5230">
        <w:rPr>
          <w:b w:val="0"/>
          <w:bCs w:val="0"/>
        </w:rPr>
        <w:t>do</w:t>
      </w:r>
      <w:r w:rsidRPr="00BF5230">
        <w:rPr>
          <w:b w:val="0"/>
          <w:bCs w:val="0"/>
          <w:spacing w:val="3"/>
        </w:rPr>
        <w:t xml:space="preserve"> </w:t>
      </w:r>
      <w:r w:rsidRPr="00BF5230">
        <w:rPr>
          <w:b w:val="0"/>
          <w:bCs w:val="0"/>
        </w:rPr>
        <w:t>Art.</w:t>
      </w:r>
      <w:r w:rsidRPr="00BF5230">
        <w:rPr>
          <w:b w:val="0"/>
          <w:bCs w:val="0"/>
          <w:spacing w:val="3"/>
        </w:rPr>
        <w:t xml:space="preserve"> </w:t>
      </w:r>
      <w:r w:rsidRPr="00BF5230">
        <w:rPr>
          <w:b w:val="0"/>
          <w:bCs w:val="0"/>
        </w:rPr>
        <w:t>87,</w:t>
      </w:r>
      <w:r w:rsidRPr="00BF5230">
        <w:rPr>
          <w:b w:val="0"/>
          <w:bCs w:val="0"/>
          <w:spacing w:val="3"/>
        </w:rPr>
        <w:t xml:space="preserve"> </w:t>
      </w:r>
      <w:r w:rsidRPr="00BF5230">
        <w:rPr>
          <w:b w:val="0"/>
          <w:bCs w:val="0"/>
        </w:rPr>
        <w:t>III,</w:t>
      </w:r>
      <w:r w:rsidRPr="00BF5230">
        <w:rPr>
          <w:b w:val="0"/>
          <w:bCs w:val="0"/>
          <w:spacing w:val="3"/>
        </w:rPr>
        <w:t xml:space="preserve"> </w:t>
      </w:r>
      <w:r w:rsidRPr="00BF5230">
        <w:rPr>
          <w:b w:val="0"/>
          <w:bCs w:val="0"/>
        </w:rPr>
        <w:t>da</w:t>
      </w:r>
      <w:r w:rsidRPr="00BF5230">
        <w:rPr>
          <w:b w:val="0"/>
          <w:bCs w:val="0"/>
          <w:spacing w:val="1"/>
        </w:rPr>
        <w:t xml:space="preserve"> </w:t>
      </w:r>
      <w:r w:rsidRPr="00BF5230">
        <w:rPr>
          <w:b w:val="0"/>
          <w:bCs w:val="0"/>
        </w:rPr>
        <w:t>Lei</w:t>
      </w:r>
      <w:r w:rsidRPr="00BF5230">
        <w:rPr>
          <w:b w:val="0"/>
          <w:bCs w:val="0"/>
          <w:spacing w:val="3"/>
        </w:rPr>
        <w:t xml:space="preserve"> </w:t>
      </w:r>
      <w:r w:rsidRPr="00BF5230">
        <w:rPr>
          <w:b w:val="0"/>
          <w:bCs w:val="0"/>
        </w:rPr>
        <w:t>n.</w:t>
      </w:r>
      <w:r w:rsidRPr="00BF5230">
        <w:rPr>
          <w:b w:val="0"/>
          <w:bCs w:val="0"/>
          <w:spacing w:val="3"/>
        </w:rPr>
        <w:t xml:space="preserve"> </w:t>
      </w:r>
      <w:r w:rsidRPr="00BF5230">
        <w:rPr>
          <w:b w:val="0"/>
          <w:bCs w:val="0"/>
        </w:rPr>
        <w:t>8.666/1993 e</w:t>
      </w:r>
      <w:r w:rsidRPr="00BF5230">
        <w:rPr>
          <w:b w:val="0"/>
          <w:bCs w:val="0"/>
          <w:spacing w:val="1"/>
        </w:rPr>
        <w:t xml:space="preserve"> </w:t>
      </w:r>
      <w:r w:rsidRPr="00BF5230">
        <w:rPr>
          <w:b w:val="0"/>
          <w:bCs w:val="0"/>
        </w:rPr>
        <w:t>do</w:t>
      </w:r>
      <w:r w:rsidRPr="00BF5230">
        <w:rPr>
          <w:b w:val="0"/>
          <w:bCs w:val="0"/>
          <w:spacing w:val="1"/>
        </w:rPr>
        <w:t xml:space="preserve"> </w:t>
      </w:r>
      <w:r w:rsidRPr="00BF5230">
        <w:rPr>
          <w:b w:val="0"/>
          <w:bCs w:val="0"/>
        </w:rPr>
        <w:t>Art.</w:t>
      </w:r>
      <w:r w:rsidRPr="00BF5230">
        <w:rPr>
          <w:b w:val="0"/>
          <w:bCs w:val="0"/>
          <w:spacing w:val="3"/>
        </w:rPr>
        <w:t xml:space="preserve"> </w:t>
      </w:r>
      <w:r w:rsidRPr="00BF5230">
        <w:rPr>
          <w:b w:val="0"/>
          <w:bCs w:val="0"/>
        </w:rPr>
        <w:t>7º</w:t>
      </w:r>
      <w:r w:rsidRPr="00BF5230">
        <w:rPr>
          <w:b w:val="0"/>
          <w:bCs w:val="0"/>
          <w:spacing w:val="3"/>
        </w:rPr>
        <w:t xml:space="preserve"> </w:t>
      </w:r>
      <w:r w:rsidRPr="00BF5230">
        <w:rPr>
          <w:b w:val="0"/>
          <w:bCs w:val="0"/>
        </w:rPr>
        <w:t>da</w:t>
      </w:r>
      <w:r w:rsidRPr="00BF5230">
        <w:rPr>
          <w:b w:val="0"/>
          <w:bCs w:val="0"/>
          <w:spacing w:val="1"/>
        </w:rPr>
        <w:t xml:space="preserve"> </w:t>
      </w:r>
      <w:r w:rsidRPr="00BF5230">
        <w:rPr>
          <w:b w:val="0"/>
          <w:bCs w:val="0"/>
        </w:rPr>
        <w:t>Lei</w:t>
      </w:r>
      <w:r w:rsidR="00A86549" w:rsidRPr="00BF5230">
        <w:rPr>
          <w:b w:val="0"/>
          <w:bCs w:val="0"/>
        </w:rPr>
        <w:t xml:space="preserve"> </w:t>
      </w:r>
      <w:r w:rsidRPr="00BF5230">
        <w:rPr>
          <w:b w:val="0"/>
          <w:bCs w:val="0"/>
        </w:rPr>
        <w:t>n.</w:t>
      </w:r>
      <w:r w:rsidRPr="00BF5230">
        <w:rPr>
          <w:b w:val="0"/>
          <w:bCs w:val="0"/>
          <w:spacing w:val="1"/>
        </w:rPr>
        <w:t xml:space="preserve"> </w:t>
      </w:r>
      <w:r w:rsidRPr="00BF5230">
        <w:rPr>
          <w:b w:val="0"/>
          <w:bCs w:val="0"/>
        </w:rPr>
        <w:t>10.520/2002;</w:t>
      </w:r>
      <w:r w:rsidRPr="00BF5230">
        <w:rPr>
          <w:b w:val="0"/>
          <w:bCs w:val="0"/>
          <w:spacing w:val="-1"/>
        </w:rPr>
        <w:t xml:space="preserve"> </w:t>
      </w:r>
      <w:r w:rsidRPr="00BF5230">
        <w:rPr>
          <w:b w:val="0"/>
          <w:bCs w:val="0"/>
        </w:rPr>
        <w:t>(até</w:t>
      </w:r>
      <w:r w:rsidRPr="00BF5230">
        <w:rPr>
          <w:b w:val="0"/>
          <w:bCs w:val="0"/>
          <w:spacing w:val="-5"/>
        </w:rPr>
        <w:t xml:space="preserve"> </w:t>
      </w:r>
      <w:r w:rsidRPr="00BF5230">
        <w:rPr>
          <w:b w:val="0"/>
          <w:bCs w:val="0"/>
        </w:rPr>
        <w:t>que</w:t>
      </w:r>
      <w:r w:rsidRPr="00BF5230">
        <w:rPr>
          <w:b w:val="0"/>
          <w:bCs w:val="0"/>
          <w:spacing w:val="-5"/>
        </w:rPr>
        <w:t xml:space="preserve"> </w:t>
      </w:r>
      <w:r w:rsidRPr="00BF5230">
        <w:rPr>
          <w:b w:val="0"/>
          <w:bCs w:val="0"/>
        </w:rPr>
        <w:t>se</w:t>
      </w:r>
      <w:r w:rsidRPr="00BF5230">
        <w:rPr>
          <w:b w:val="0"/>
          <w:bCs w:val="0"/>
          <w:spacing w:val="-2"/>
        </w:rPr>
        <w:t xml:space="preserve"> </w:t>
      </w:r>
      <w:r w:rsidRPr="00BF5230">
        <w:rPr>
          <w:b w:val="0"/>
          <w:bCs w:val="0"/>
        </w:rPr>
        <w:t>encerre os</w:t>
      </w:r>
      <w:r w:rsidRPr="00BF5230">
        <w:rPr>
          <w:b w:val="0"/>
          <w:bCs w:val="0"/>
          <w:spacing w:val="-5"/>
        </w:rPr>
        <w:t xml:space="preserve"> </w:t>
      </w:r>
      <w:r w:rsidRPr="00BF5230">
        <w:rPr>
          <w:b w:val="0"/>
          <w:bCs w:val="0"/>
        </w:rPr>
        <w:t>prazos</w:t>
      </w:r>
      <w:r w:rsidRPr="00BF5230">
        <w:rPr>
          <w:b w:val="0"/>
          <w:bCs w:val="0"/>
          <w:spacing w:val="-1"/>
        </w:rPr>
        <w:t xml:space="preserve"> </w:t>
      </w:r>
      <w:r w:rsidRPr="00BF5230">
        <w:rPr>
          <w:b w:val="0"/>
          <w:bCs w:val="0"/>
        </w:rPr>
        <w:t>das</w:t>
      </w:r>
      <w:r w:rsidRPr="00BF5230">
        <w:rPr>
          <w:b w:val="0"/>
          <w:bCs w:val="0"/>
          <w:spacing w:val="-1"/>
        </w:rPr>
        <w:t xml:space="preserve"> </w:t>
      </w:r>
      <w:r w:rsidRPr="00BF5230">
        <w:rPr>
          <w:b w:val="0"/>
          <w:bCs w:val="0"/>
        </w:rPr>
        <w:t>sanções);</w:t>
      </w:r>
    </w:p>
    <w:p w14:paraId="0B960110" w14:textId="77777777" w:rsidR="005D4337" w:rsidRPr="009D2EF2" w:rsidRDefault="00726D6D" w:rsidP="004A59E9">
      <w:pPr>
        <w:pStyle w:val="PargrafodaLista"/>
        <w:numPr>
          <w:ilvl w:val="2"/>
          <w:numId w:val="28"/>
        </w:numPr>
        <w:tabs>
          <w:tab w:val="left" w:pos="1843"/>
        </w:tabs>
        <w:ind w:left="851" w:right="67" w:firstLine="0"/>
      </w:pPr>
      <w:r w:rsidRPr="009D2EF2">
        <w:t>Declarados inidôneos para licitar ou contratar com a Administração Pública, na forma do art.</w:t>
      </w:r>
      <w:r w:rsidRPr="009D2EF2">
        <w:rPr>
          <w:spacing w:val="-59"/>
        </w:rPr>
        <w:t xml:space="preserve"> </w:t>
      </w:r>
      <w:r w:rsidRPr="009D2EF2">
        <w:t>87,</w:t>
      </w:r>
      <w:r w:rsidRPr="009D2EF2">
        <w:rPr>
          <w:spacing w:val="-9"/>
        </w:rPr>
        <w:t xml:space="preserve"> </w:t>
      </w:r>
      <w:r w:rsidRPr="009D2EF2">
        <w:t>IV, da</w:t>
      </w:r>
      <w:r w:rsidRPr="009D2EF2">
        <w:rPr>
          <w:spacing w:val="-4"/>
        </w:rPr>
        <w:t xml:space="preserve"> </w:t>
      </w:r>
      <w:r w:rsidRPr="009D2EF2">
        <w:t>Lei</w:t>
      </w:r>
      <w:r w:rsidRPr="009D2EF2">
        <w:rPr>
          <w:spacing w:val="-5"/>
        </w:rPr>
        <w:t xml:space="preserve"> </w:t>
      </w:r>
      <w:r w:rsidRPr="009D2EF2">
        <w:t>n.</w:t>
      </w:r>
      <w:r w:rsidRPr="009D2EF2">
        <w:rPr>
          <w:spacing w:val="-7"/>
        </w:rPr>
        <w:t xml:space="preserve"> </w:t>
      </w:r>
      <w:r w:rsidRPr="009D2EF2">
        <w:t>8.666/1993;</w:t>
      </w:r>
      <w:r w:rsidRPr="009D2EF2">
        <w:rPr>
          <w:spacing w:val="2"/>
        </w:rPr>
        <w:t xml:space="preserve"> </w:t>
      </w:r>
      <w:r w:rsidRPr="009D2EF2">
        <w:rPr>
          <w:rFonts w:ascii="Arial" w:hAnsi="Arial"/>
          <w:b/>
        </w:rPr>
        <w:t>(até</w:t>
      </w:r>
      <w:r w:rsidRPr="009D2EF2">
        <w:rPr>
          <w:rFonts w:ascii="Arial" w:hAnsi="Arial"/>
          <w:b/>
          <w:spacing w:val="-4"/>
        </w:rPr>
        <w:t xml:space="preserve"> </w:t>
      </w:r>
      <w:r w:rsidRPr="009D2EF2">
        <w:rPr>
          <w:rFonts w:ascii="Arial" w:hAnsi="Arial"/>
          <w:b/>
        </w:rPr>
        <w:t>que</w:t>
      </w:r>
      <w:r w:rsidRPr="009D2EF2">
        <w:rPr>
          <w:rFonts w:ascii="Arial" w:hAnsi="Arial"/>
          <w:b/>
          <w:spacing w:val="-5"/>
        </w:rPr>
        <w:t xml:space="preserve"> </w:t>
      </w:r>
      <w:r w:rsidRPr="009D2EF2">
        <w:rPr>
          <w:rFonts w:ascii="Arial" w:hAnsi="Arial"/>
          <w:b/>
        </w:rPr>
        <w:t>se</w:t>
      </w:r>
      <w:r w:rsidRPr="009D2EF2">
        <w:rPr>
          <w:rFonts w:ascii="Arial" w:hAnsi="Arial"/>
          <w:b/>
          <w:spacing w:val="-4"/>
        </w:rPr>
        <w:t xml:space="preserve"> </w:t>
      </w:r>
      <w:r w:rsidR="00A86549" w:rsidRPr="009D2EF2">
        <w:rPr>
          <w:rFonts w:ascii="Arial" w:hAnsi="Arial"/>
          <w:b/>
        </w:rPr>
        <w:t>encerrem</w:t>
      </w:r>
      <w:r w:rsidRPr="009D2EF2">
        <w:rPr>
          <w:rFonts w:ascii="Arial" w:hAnsi="Arial"/>
          <w:b/>
          <w:spacing w:val="-4"/>
        </w:rPr>
        <w:t xml:space="preserve"> </w:t>
      </w:r>
      <w:r w:rsidRPr="009D2EF2">
        <w:rPr>
          <w:rFonts w:ascii="Arial" w:hAnsi="Arial"/>
          <w:b/>
        </w:rPr>
        <w:t>os</w:t>
      </w:r>
      <w:r w:rsidRPr="009D2EF2">
        <w:rPr>
          <w:rFonts w:ascii="Arial" w:hAnsi="Arial"/>
          <w:b/>
          <w:spacing w:val="-4"/>
        </w:rPr>
        <w:t xml:space="preserve"> </w:t>
      </w:r>
      <w:r w:rsidRPr="009D2EF2">
        <w:rPr>
          <w:rFonts w:ascii="Arial" w:hAnsi="Arial"/>
          <w:b/>
        </w:rPr>
        <w:t>prazos</w:t>
      </w:r>
      <w:r w:rsidRPr="009D2EF2">
        <w:rPr>
          <w:rFonts w:ascii="Arial" w:hAnsi="Arial"/>
          <w:b/>
          <w:spacing w:val="3"/>
        </w:rPr>
        <w:t xml:space="preserve"> </w:t>
      </w:r>
      <w:r w:rsidRPr="009D2EF2">
        <w:rPr>
          <w:rFonts w:ascii="Arial" w:hAnsi="Arial"/>
          <w:b/>
        </w:rPr>
        <w:t>das</w:t>
      </w:r>
      <w:r w:rsidRPr="009D2EF2">
        <w:rPr>
          <w:rFonts w:ascii="Arial" w:hAnsi="Arial"/>
          <w:b/>
          <w:spacing w:val="-2"/>
        </w:rPr>
        <w:t xml:space="preserve"> </w:t>
      </w:r>
      <w:r w:rsidRPr="009D2EF2">
        <w:rPr>
          <w:rFonts w:ascii="Arial" w:hAnsi="Arial"/>
          <w:b/>
        </w:rPr>
        <w:t>sanções)</w:t>
      </w:r>
      <w:r w:rsidRPr="009D2EF2">
        <w:t>;</w:t>
      </w:r>
    </w:p>
    <w:p w14:paraId="14B37518" w14:textId="77777777" w:rsidR="005D4337" w:rsidRPr="009D2EF2" w:rsidRDefault="00726D6D" w:rsidP="004A59E9">
      <w:pPr>
        <w:pStyle w:val="PargrafodaLista"/>
        <w:numPr>
          <w:ilvl w:val="2"/>
          <w:numId w:val="28"/>
        </w:numPr>
        <w:tabs>
          <w:tab w:val="left" w:pos="1843"/>
        </w:tabs>
        <w:ind w:left="851" w:right="67" w:firstLine="0"/>
      </w:pPr>
      <w:r w:rsidRPr="009D2EF2">
        <w:t>Declarados inidôneos para licitar ou contratar com a Administração Pública, na forma do art.</w:t>
      </w:r>
      <w:r w:rsidRPr="009D2EF2">
        <w:rPr>
          <w:spacing w:val="-59"/>
        </w:rPr>
        <w:t xml:space="preserve"> </w:t>
      </w:r>
      <w:r w:rsidRPr="009D2EF2">
        <w:t>156,</w:t>
      </w:r>
      <w:r w:rsidRPr="009D2EF2">
        <w:rPr>
          <w:spacing w:val="44"/>
        </w:rPr>
        <w:t xml:space="preserve"> </w:t>
      </w:r>
      <w:r w:rsidRPr="009D2EF2">
        <w:t>IV,</w:t>
      </w:r>
      <w:r w:rsidRPr="009D2EF2">
        <w:rPr>
          <w:spacing w:val="-5"/>
        </w:rPr>
        <w:t xml:space="preserve"> </w:t>
      </w:r>
      <w:r w:rsidRPr="009D2EF2">
        <w:t>§</w:t>
      </w:r>
      <w:r w:rsidRPr="009D2EF2">
        <w:rPr>
          <w:spacing w:val="-7"/>
        </w:rPr>
        <w:t xml:space="preserve"> </w:t>
      </w:r>
      <w:r w:rsidRPr="009D2EF2">
        <w:t>5º,</w:t>
      </w:r>
      <w:r w:rsidRPr="009D2EF2">
        <w:rPr>
          <w:spacing w:val="-3"/>
        </w:rPr>
        <w:t xml:space="preserve"> </w:t>
      </w:r>
      <w:r w:rsidRPr="009D2EF2">
        <w:t>da</w:t>
      </w:r>
      <w:r w:rsidRPr="009D2EF2">
        <w:rPr>
          <w:spacing w:val="-4"/>
        </w:rPr>
        <w:t xml:space="preserve"> </w:t>
      </w:r>
      <w:r w:rsidRPr="009D2EF2">
        <w:t>Lei</w:t>
      </w:r>
      <w:r w:rsidRPr="009D2EF2">
        <w:rPr>
          <w:spacing w:val="-3"/>
        </w:rPr>
        <w:t xml:space="preserve"> </w:t>
      </w:r>
      <w:r w:rsidRPr="009D2EF2">
        <w:t>n.</w:t>
      </w:r>
      <w:r w:rsidRPr="009D2EF2">
        <w:rPr>
          <w:spacing w:val="-5"/>
        </w:rPr>
        <w:t xml:space="preserve"> </w:t>
      </w:r>
      <w:r w:rsidRPr="009D2EF2">
        <w:t>14.133/2021;</w:t>
      </w:r>
    </w:p>
    <w:p w14:paraId="439FD420" w14:textId="61A8FB37" w:rsidR="005D4337" w:rsidRPr="009D2EF2" w:rsidRDefault="004C52BB" w:rsidP="004A59E9">
      <w:pPr>
        <w:pStyle w:val="Corpodetexto"/>
        <w:tabs>
          <w:tab w:val="left" w:pos="1843"/>
        </w:tabs>
        <w:ind w:right="67"/>
        <w:jc w:val="both"/>
        <w:rPr>
          <w:sz w:val="29"/>
        </w:rPr>
      </w:pPr>
      <w:r w:rsidRPr="009D2EF2">
        <w:rPr>
          <w:noProof/>
          <w:lang w:val="pt-BR" w:eastAsia="pt-BR"/>
        </w:rPr>
        <mc:AlternateContent>
          <mc:Choice Requires="wps">
            <w:drawing>
              <wp:anchor distT="0" distB="0" distL="0" distR="0" simplePos="0" relativeHeight="487592960" behindDoc="1" locked="0" layoutInCell="1" allowOverlap="1" wp14:anchorId="7D562E2B" wp14:editId="27361AA5">
                <wp:simplePos x="0" y="0"/>
                <wp:positionH relativeFrom="page">
                  <wp:posOffset>791210</wp:posOffset>
                </wp:positionH>
                <wp:positionV relativeFrom="paragraph">
                  <wp:posOffset>247015</wp:posOffset>
                </wp:positionV>
                <wp:extent cx="6464935" cy="192405"/>
                <wp:effectExtent l="0" t="0" r="0" b="0"/>
                <wp:wrapTopAndBottom/>
                <wp:docPr id="181989329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0E5404E5" w14:textId="77777777" w:rsidR="00942A60" w:rsidRDefault="00942A60">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62E2B" id="Text Box 227" o:spid="_x0000_s1030" type="#_x0000_t202" style="position:absolute;left:0;text-align:left;margin-left:62.3pt;margin-top:19.45pt;width:509.05pt;height:15.1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jvEw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" fillcolor="#d7d7d7" strokeweight=".48pt">
                <v:textbox inset="0,0,0,0">
                  <w:txbxContent>
                    <w:p w14:paraId="0E5404E5" w14:textId="77777777" w:rsidR="00942A60" w:rsidRDefault="00942A60">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v:textbox>
                <w10:wrap type="topAndBottom" anchorx="page"/>
              </v:shape>
            </w:pict>
          </mc:Fallback>
        </mc:AlternateContent>
      </w:r>
    </w:p>
    <w:p w14:paraId="6599ACDF" w14:textId="77777777" w:rsidR="005D4337" w:rsidRPr="009D2EF2" w:rsidRDefault="00726D6D" w:rsidP="004A59E9">
      <w:pPr>
        <w:pStyle w:val="PargrafodaLista"/>
        <w:numPr>
          <w:ilvl w:val="1"/>
          <w:numId w:val="20"/>
        </w:numPr>
        <w:tabs>
          <w:tab w:val="left" w:pos="1270"/>
          <w:tab w:val="left" w:pos="1843"/>
        </w:tabs>
        <w:ind w:right="67" w:firstLine="0"/>
      </w:pPr>
      <w:r w:rsidRPr="009D2EF2">
        <w:t>Os licitantes encaminharão, exclusivamente por meio do sistema eletrônico, a proposta com o</w:t>
      </w:r>
      <w:r w:rsidRPr="009D2EF2">
        <w:rPr>
          <w:spacing w:val="1"/>
        </w:rPr>
        <w:t xml:space="preserve"> </w:t>
      </w:r>
      <w:r w:rsidRPr="009D2EF2">
        <w:t>preço ou o percentual de desconto, conforme o critério de julgamento adotado neste Edital, até a data</w:t>
      </w:r>
      <w:r w:rsidRPr="009D2EF2">
        <w:rPr>
          <w:spacing w:val="1"/>
        </w:rPr>
        <w:t xml:space="preserve"> </w:t>
      </w:r>
      <w:r w:rsidRPr="009D2EF2">
        <w:t>e</w:t>
      </w:r>
      <w:r w:rsidRPr="009D2EF2">
        <w:rPr>
          <w:spacing w:val="-3"/>
        </w:rPr>
        <w:t xml:space="preserve"> </w:t>
      </w:r>
      <w:r w:rsidRPr="009D2EF2">
        <w:t>o</w:t>
      </w:r>
      <w:r w:rsidRPr="009D2EF2">
        <w:rPr>
          <w:spacing w:val="-2"/>
        </w:rPr>
        <w:t xml:space="preserve"> </w:t>
      </w:r>
      <w:r w:rsidRPr="009D2EF2">
        <w:t>horário</w:t>
      </w:r>
      <w:r w:rsidRPr="009D2EF2">
        <w:rPr>
          <w:spacing w:val="-2"/>
        </w:rPr>
        <w:t xml:space="preserve"> </w:t>
      </w:r>
      <w:r w:rsidRPr="009D2EF2">
        <w:t>estabelecidos</w:t>
      </w:r>
      <w:r w:rsidRPr="009D2EF2">
        <w:rPr>
          <w:spacing w:val="1"/>
        </w:rPr>
        <w:t xml:space="preserve"> </w:t>
      </w:r>
      <w:r w:rsidRPr="009D2EF2">
        <w:t>para</w:t>
      </w:r>
      <w:r w:rsidRPr="009D2EF2">
        <w:rPr>
          <w:spacing w:val="-1"/>
        </w:rPr>
        <w:t xml:space="preserve"> </w:t>
      </w:r>
      <w:r w:rsidRPr="009D2EF2">
        <w:t>abertura</w:t>
      </w:r>
      <w:r w:rsidRPr="009D2EF2">
        <w:rPr>
          <w:spacing w:val="1"/>
        </w:rPr>
        <w:t xml:space="preserve"> </w:t>
      </w:r>
      <w:r w:rsidRPr="009D2EF2">
        <w:t>da sessão</w:t>
      </w:r>
      <w:r w:rsidRPr="009D2EF2">
        <w:rPr>
          <w:spacing w:val="-3"/>
        </w:rPr>
        <w:t xml:space="preserve"> </w:t>
      </w:r>
      <w:r w:rsidRPr="009D2EF2">
        <w:t>pública.</w:t>
      </w:r>
    </w:p>
    <w:p w14:paraId="5389D60E" w14:textId="77777777" w:rsidR="005D4337" w:rsidRPr="009D2EF2" w:rsidRDefault="00726D6D" w:rsidP="004A59E9">
      <w:pPr>
        <w:pStyle w:val="PargrafodaLista"/>
        <w:numPr>
          <w:ilvl w:val="1"/>
          <w:numId w:val="20"/>
        </w:numPr>
        <w:tabs>
          <w:tab w:val="left" w:pos="1270"/>
          <w:tab w:val="left" w:pos="1843"/>
        </w:tabs>
        <w:ind w:right="67" w:firstLine="0"/>
      </w:pPr>
      <w:r w:rsidRPr="009D2EF2">
        <w:t>O</w:t>
      </w:r>
      <w:r w:rsidRPr="009D2EF2">
        <w:rPr>
          <w:spacing w:val="1"/>
        </w:rPr>
        <w:t xml:space="preserve"> </w:t>
      </w:r>
      <w:r w:rsidRPr="009D2EF2">
        <w:t>licitante</w:t>
      </w:r>
      <w:r w:rsidRPr="009D2EF2">
        <w:rPr>
          <w:spacing w:val="1"/>
        </w:rPr>
        <w:t xml:space="preserve"> </w:t>
      </w:r>
      <w:r w:rsidRPr="009D2EF2">
        <w:t>interessado</w:t>
      </w:r>
      <w:r w:rsidRPr="009D2EF2">
        <w:rPr>
          <w:spacing w:val="1"/>
        </w:rPr>
        <w:t xml:space="preserve"> </w:t>
      </w:r>
      <w:r w:rsidR="00A86549" w:rsidRPr="009D2EF2">
        <w:rPr>
          <w:rFonts w:ascii="Arial" w:hAnsi="Arial"/>
          <w:b/>
        </w:rPr>
        <w:t>poderá</w:t>
      </w:r>
      <w:r w:rsidRPr="009D2EF2">
        <w:rPr>
          <w:rFonts w:ascii="Arial" w:hAnsi="Arial"/>
          <w:b/>
          <w:spacing w:val="1"/>
        </w:rPr>
        <w:t xml:space="preserve"> </w:t>
      </w:r>
      <w:r w:rsidRPr="009D2EF2">
        <w:rPr>
          <w:rFonts w:ascii="Arial" w:hAnsi="Arial"/>
          <w:b/>
        </w:rPr>
        <w:t>se</w:t>
      </w:r>
      <w:r w:rsidRPr="009D2EF2">
        <w:rPr>
          <w:rFonts w:ascii="Arial" w:hAnsi="Arial"/>
          <w:b/>
          <w:spacing w:val="1"/>
        </w:rPr>
        <w:t xml:space="preserve"> </w:t>
      </w:r>
      <w:r w:rsidRPr="009D2EF2">
        <w:rPr>
          <w:rFonts w:ascii="Arial" w:hAnsi="Arial"/>
          <w:b/>
        </w:rPr>
        <w:t>assim</w:t>
      </w:r>
      <w:r w:rsidRPr="009D2EF2">
        <w:rPr>
          <w:rFonts w:ascii="Arial" w:hAnsi="Arial"/>
          <w:b/>
          <w:spacing w:val="1"/>
        </w:rPr>
        <w:t xml:space="preserve"> </w:t>
      </w:r>
      <w:r w:rsidRPr="009D2EF2">
        <w:rPr>
          <w:rFonts w:ascii="Arial" w:hAnsi="Arial"/>
          <w:b/>
        </w:rPr>
        <w:t>entender,</w:t>
      </w:r>
      <w:r w:rsidRPr="009D2EF2">
        <w:rPr>
          <w:rFonts w:ascii="Arial" w:hAnsi="Arial"/>
          <w:b/>
          <w:spacing w:val="1"/>
        </w:rPr>
        <w:t xml:space="preserve"> </w:t>
      </w:r>
      <w:r w:rsidRPr="009D2EF2">
        <w:t>enviar</w:t>
      </w:r>
      <w:r w:rsidRPr="009D2EF2">
        <w:rPr>
          <w:spacing w:val="1"/>
        </w:rPr>
        <w:t xml:space="preserve"> </w:t>
      </w:r>
      <w:r w:rsidRPr="009D2EF2">
        <w:t>os</w:t>
      </w:r>
      <w:r w:rsidRPr="009D2EF2">
        <w:rPr>
          <w:spacing w:val="1"/>
        </w:rPr>
        <w:t xml:space="preserve"> </w:t>
      </w:r>
      <w:r w:rsidRPr="009D2EF2">
        <w:t>documentos</w:t>
      </w:r>
      <w:r w:rsidRPr="009D2EF2">
        <w:rPr>
          <w:spacing w:val="62"/>
        </w:rPr>
        <w:t xml:space="preserve"> </w:t>
      </w:r>
      <w:r w:rsidRPr="009D2EF2">
        <w:t>de</w:t>
      </w:r>
      <w:r w:rsidRPr="009D2EF2">
        <w:rPr>
          <w:spacing w:val="62"/>
        </w:rPr>
        <w:t xml:space="preserve"> </w:t>
      </w:r>
      <w:r w:rsidRPr="009D2EF2">
        <w:t>habilitação</w:t>
      </w:r>
      <w:r w:rsidRPr="009D2EF2">
        <w:rPr>
          <w:spacing w:val="1"/>
        </w:rPr>
        <w:t xml:space="preserve"> </w:t>
      </w:r>
      <w:r w:rsidRPr="009D2EF2">
        <w:t>exigidos no</w:t>
      </w:r>
      <w:r w:rsidRPr="009D2EF2">
        <w:rPr>
          <w:spacing w:val="-2"/>
        </w:rPr>
        <w:t xml:space="preserve"> </w:t>
      </w:r>
      <w:r w:rsidRPr="009D2EF2">
        <w:t>edital</w:t>
      </w:r>
      <w:r w:rsidRPr="009D2EF2">
        <w:rPr>
          <w:spacing w:val="2"/>
        </w:rPr>
        <w:t xml:space="preserve"> </w:t>
      </w:r>
      <w:r w:rsidRPr="009D2EF2">
        <w:t>concomitantemente</w:t>
      </w:r>
      <w:r w:rsidRPr="009D2EF2">
        <w:rPr>
          <w:spacing w:val="4"/>
        </w:rPr>
        <w:t xml:space="preserve"> </w:t>
      </w:r>
      <w:r w:rsidRPr="009D2EF2">
        <w:t>com</w:t>
      </w:r>
      <w:r w:rsidRPr="009D2EF2">
        <w:rPr>
          <w:spacing w:val="-4"/>
        </w:rPr>
        <w:t xml:space="preserve"> </w:t>
      </w:r>
      <w:r w:rsidRPr="009D2EF2">
        <w:t>a proposta.</w:t>
      </w:r>
    </w:p>
    <w:p w14:paraId="69E5B844" w14:textId="77777777" w:rsidR="005D4337" w:rsidRPr="009D2EF2" w:rsidRDefault="00726D6D" w:rsidP="004A59E9">
      <w:pPr>
        <w:pStyle w:val="PargrafodaLista"/>
        <w:numPr>
          <w:ilvl w:val="1"/>
          <w:numId w:val="20"/>
        </w:numPr>
        <w:tabs>
          <w:tab w:val="left" w:pos="1267"/>
          <w:tab w:val="left" w:pos="1843"/>
        </w:tabs>
        <w:ind w:left="1266" w:right="67" w:hanging="440"/>
      </w:pPr>
      <w:r w:rsidRPr="009D2EF2">
        <w:t>No</w:t>
      </w:r>
      <w:r w:rsidRPr="009D2EF2">
        <w:rPr>
          <w:spacing w:val="-6"/>
        </w:rPr>
        <w:t xml:space="preserve"> </w:t>
      </w:r>
      <w:r w:rsidRPr="009D2EF2">
        <w:t>cadastramento</w:t>
      </w:r>
      <w:r w:rsidRPr="009D2EF2">
        <w:rPr>
          <w:spacing w:val="-3"/>
        </w:rPr>
        <w:t xml:space="preserve"> </w:t>
      </w:r>
      <w:r w:rsidRPr="009D2EF2">
        <w:t>da</w:t>
      </w:r>
      <w:r w:rsidRPr="009D2EF2">
        <w:rPr>
          <w:spacing w:val="-3"/>
        </w:rPr>
        <w:t xml:space="preserve"> </w:t>
      </w:r>
      <w:r w:rsidRPr="009D2EF2">
        <w:t>proposta</w:t>
      </w:r>
      <w:r w:rsidRPr="009D2EF2">
        <w:rPr>
          <w:spacing w:val="-6"/>
        </w:rPr>
        <w:t xml:space="preserve"> </w:t>
      </w:r>
      <w:r w:rsidRPr="009D2EF2">
        <w:t>inicial,</w:t>
      </w:r>
      <w:r w:rsidRPr="009D2EF2">
        <w:rPr>
          <w:spacing w:val="-3"/>
        </w:rPr>
        <w:t xml:space="preserve"> </w:t>
      </w:r>
      <w:r w:rsidRPr="009D2EF2">
        <w:t>o</w:t>
      </w:r>
      <w:r w:rsidRPr="009D2EF2">
        <w:rPr>
          <w:spacing w:val="-3"/>
        </w:rPr>
        <w:t xml:space="preserve"> </w:t>
      </w:r>
      <w:r w:rsidRPr="009D2EF2">
        <w:t>licitante</w:t>
      </w:r>
      <w:r w:rsidRPr="009D2EF2">
        <w:rPr>
          <w:spacing w:val="-6"/>
        </w:rPr>
        <w:t xml:space="preserve"> </w:t>
      </w:r>
      <w:r w:rsidRPr="009D2EF2">
        <w:t>declarará,</w:t>
      </w:r>
      <w:r w:rsidRPr="009D2EF2">
        <w:rPr>
          <w:spacing w:val="-5"/>
        </w:rPr>
        <w:t xml:space="preserve"> </w:t>
      </w:r>
      <w:r w:rsidRPr="009D2EF2">
        <w:t>em</w:t>
      </w:r>
      <w:r w:rsidRPr="009D2EF2">
        <w:rPr>
          <w:spacing w:val="-8"/>
        </w:rPr>
        <w:t xml:space="preserve"> </w:t>
      </w:r>
      <w:r w:rsidRPr="009D2EF2">
        <w:t>campo</w:t>
      </w:r>
      <w:r w:rsidRPr="009D2EF2">
        <w:rPr>
          <w:spacing w:val="-6"/>
        </w:rPr>
        <w:t xml:space="preserve"> </w:t>
      </w:r>
      <w:r w:rsidRPr="009D2EF2">
        <w:t>próprio</w:t>
      </w:r>
      <w:r w:rsidRPr="009D2EF2">
        <w:rPr>
          <w:spacing w:val="-3"/>
        </w:rPr>
        <w:t xml:space="preserve"> </w:t>
      </w:r>
      <w:r w:rsidRPr="009D2EF2">
        <w:t>do</w:t>
      </w:r>
      <w:r w:rsidRPr="009D2EF2">
        <w:rPr>
          <w:spacing w:val="-4"/>
        </w:rPr>
        <w:t xml:space="preserve"> </w:t>
      </w:r>
      <w:r w:rsidRPr="009D2EF2">
        <w:t>sistema,</w:t>
      </w:r>
      <w:r w:rsidRPr="009D2EF2">
        <w:rPr>
          <w:spacing w:val="-5"/>
        </w:rPr>
        <w:t xml:space="preserve"> </w:t>
      </w:r>
      <w:r w:rsidRPr="009D2EF2">
        <w:t>que:</w:t>
      </w:r>
    </w:p>
    <w:p w14:paraId="2CDAF919"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está ciente e concorda com as condições contidas</w:t>
      </w:r>
      <w:r w:rsidRPr="009D2EF2">
        <w:rPr>
          <w:spacing w:val="1"/>
        </w:rPr>
        <w:t xml:space="preserve"> </w:t>
      </w:r>
      <w:r w:rsidRPr="009D2EF2">
        <w:t>no edital</w:t>
      </w:r>
      <w:r w:rsidRPr="009D2EF2">
        <w:rPr>
          <w:spacing w:val="1"/>
        </w:rPr>
        <w:t xml:space="preserve"> </w:t>
      </w:r>
      <w:r w:rsidRPr="009D2EF2">
        <w:t>e seus anexos,</w:t>
      </w:r>
      <w:r w:rsidRPr="009D2EF2">
        <w:rPr>
          <w:spacing w:val="61"/>
        </w:rPr>
        <w:t xml:space="preserve"> </w:t>
      </w:r>
      <w:r w:rsidRPr="009D2EF2">
        <w:t>bem como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apresentada</w:t>
      </w:r>
      <w:r w:rsidRPr="009D2EF2">
        <w:rPr>
          <w:spacing w:val="1"/>
        </w:rPr>
        <w:t xml:space="preserve"> </w:t>
      </w:r>
      <w:r w:rsidRPr="009D2EF2">
        <w:t>compreende</w:t>
      </w:r>
      <w:r w:rsidRPr="009D2EF2">
        <w:rPr>
          <w:spacing w:val="1"/>
        </w:rPr>
        <w:t xml:space="preserve"> </w:t>
      </w:r>
      <w:r w:rsidRPr="009D2EF2">
        <w:t>a</w:t>
      </w:r>
      <w:r w:rsidRPr="009D2EF2">
        <w:rPr>
          <w:spacing w:val="1"/>
        </w:rPr>
        <w:t xml:space="preserve"> </w:t>
      </w:r>
      <w:r w:rsidRPr="009D2EF2">
        <w:t>integralidade</w:t>
      </w:r>
      <w:r w:rsidRPr="009D2EF2">
        <w:rPr>
          <w:spacing w:val="1"/>
        </w:rPr>
        <w:t xml:space="preserve"> </w:t>
      </w:r>
      <w:r w:rsidRPr="009D2EF2">
        <w:t>dos</w:t>
      </w:r>
      <w:r w:rsidRPr="009D2EF2">
        <w:rPr>
          <w:spacing w:val="61"/>
        </w:rPr>
        <w:t xml:space="preserve"> </w:t>
      </w:r>
      <w:r w:rsidRPr="009D2EF2">
        <w:t>custos</w:t>
      </w:r>
      <w:r w:rsidRPr="009D2EF2">
        <w:rPr>
          <w:spacing w:val="62"/>
        </w:rPr>
        <w:t xml:space="preserve"> </w:t>
      </w:r>
      <w:r w:rsidRPr="009D2EF2">
        <w:t>para</w:t>
      </w:r>
      <w:r w:rsidRPr="009D2EF2">
        <w:rPr>
          <w:spacing w:val="1"/>
        </w:rPr>
        <w:t xml:space="preserve"> </w:t>
      </w:r>
      <w:r w:rsidRPr="009D2EF2">
        <w:t>atendimento</w:t>
      </w:r>
      <w:r w:rsidRPr="009D2EF2">
        <w:rPr>
          <w:spacing w:val="1"/>
        </w:rPr>
        <w:t xml:space="preserve"> </w:t>
      </w:r>
      <w:r w:rsidRPr="009D2EF2">
        <w:t>dos</w:t>
      </w:r>
      <w:r w:rsidRPr="009D2EF2">
        <w:rPr>
          <w:spacing w:val="1"/>
        </w:rPr>
        <w:t xml:space="preserve"> </w:t>
      </w:r>
      <w:r w:rsidRPr="009D2EF2">
        <w:t>direitos</w:t>
      </w:r>
      <w:r w:rsidRPr="009D2EF2">
        <w:rPr>
          <w:spacing w:val="1"/>
        </w:rPr>
        <w:t xml:space="preserve"> </w:t>
      </w:r>
      <w:r w:rsidRPr="009D2EF2">
        <w:t>trabalhistas</w:t>
      </w:r>
      <w:r w:rsidRPr="009D2EF2">
        <w:rPr>
          <w:spacing w:val="1"/>
        </w:rPr>
        <w:t xml:space="preserve"> </w:t>
      </w:r>
      <w:r w:rsidRPr="009D2EF2">
        <w:t>assegurados</w:t>
      </w:r>
      <w:r w:rsidRPr="009D2EF2">
        <w:rPr>
          <w:spacing w:val="1"/>
        </w:rPr>
        <w:t xml:space="preserve"> </w:t>
      </w:r>
      <w:r w:rsidRPr="009D2EF2">
        <w:t>na</w:t>
      </w:r>
      <w:r w:rsidRPr="009D2EF2">
        <w:rPr>
          <w:spacing w:val="1"/>
        </w:rPr>
        <w:t xml:space="preserve"> </w:t>
      </w:r>
      <w:r w:rsidRPr="009D2EF2">
        <w:t>Constituição</w:t>
      </w:r>
      <w:r w:rsidRPr="009D2EF2">
        <w:rPr>
          <w:spacing w:val="1"/>
        </w:rPr>
        <w:t xml:space="preserve"> </w:t>
      </w:r>
      <w:r w:rsidRPr="009D2EF2">
        <w:t>Federal,</w:t>
      </w:r>
      <w:r w:rsidRPr="009D2EF2">
        <w:rPr>
          <w:spacing w:val="1"/>
        </w:rPr>
        <w:t xml:space="preserve"> </w:t>
      </w:r>
      <w:r w:rsidRPr="009D2EF2">
        <w:t>nas</w:t>
      </w:r>
      <w:r w:rsidRPr="009D2EF2">
        <w:rPr>
          <w:spacing w:val="1"/>
        </w:rPr>
        <w:t xml:space="preserve"> </w:t>
      </w:r>
      <w:r w:rsidRPr="009D2EF2">
        <w:t>leis</w:t>
      </w:r>
      <w:r w:rsidRPr="009D2EF2">
        <w:rPr>
          <w:spacing w:val="-59"/>
        </w:rPr>
        <w:t xml:space="preserve"> </w:t>
      </w:r>
      <w:r w:rsidRPr="009D2EF2">
        <w:t>trabalhistas, nas normas infralegais, nas convenções coletivas de trabalho e nos termos</w:t>
      </w:r>
      <w:r w:rsidRPr="009D2EF2">
        <w:rPr>
          <w:spacing w:val="1"/>
        </w:rPr>
        <w:t xml:space="preserve"> </w:t>
      </w:r>
      <w:r w:rsidRPr="009D2EF2">
        <w:t>de ajustamento de conduta vigentes na data de sua entrega em definitivo e que cumpre</w:t>
      </w:r>
      <w:r w:rsidRPr="009D2EF2">
        <w:rPr>
          <w:spacing w:val="1"/>
        </w:rPr>
        <w:t xml:space="preserve"> </w:t>
      </w:r>
      <w:r w:rsidRPr="009D2EF2">
        <w:t>plenamente</w:t>
      </w:r>
      <w:r w:rsidRPr="009D2EF2">
        <w:rPr>
          <w:spacing w:val="-5"/>
        </w:rPr>
        <w:t xml:space="preserve"> </w:t>
      </w:r>
      <w:r w:rsidRPr="009D2EF2">
        <w:t>os</w:t>
      </w:r>
      <w:r w:rsidRPr="009D2EF2">
        <w:rPr>
          <w:spacing w:val="-4"/>
        </w:rPr>
        <w:t xml:space="preserve"> </w:t>
      </w:r>
      <w:r w:rsidRPr="009D2EF2">
        <w:t>requisitos</w:t>
      </w:r>
      <w:r w:rsidRPr="009D2EF2">
        <w:rPr>
          <w:spacing w:val="-4"/>
        </w:rPr>
        <w:t xml:space="preserve"> </w:t>
      </w:r>
      <w:r w:rsidRPr="009D2EF2">
        <w:t>de</w:t>
      </w:r>
      <w:r w:rsidRPr="009D2EF2">
        <w:rPr>
          <w:spacing w:val="-3"/>
        </w:rPr>
        <w:t xml:space="preserve"> </w:t>
      </w:r>
      <w:r w:rsidRPr="009D2EF2">
        <w:t>habilitação</w:t>
      </w:r>
      <w:r w:rsidRPr="009D2EF2">
        <w:rPr>
          <w:spacing w:val="-1"/>
        </w:rPr>
        <w:t xml:space="preserve"> </w:t>
      </w:r>
      <w:r w:rsidRPr="009D2EF2">
        <w:t>definidos</w:t>
      </w:r>
      <w:r w:rsidRPr="009D2EF2">
        <w:rPr>
          <w:spacing w:val="-5"/>
        </w:rPr>
        <w:t xml:space="preserve"> </w:t>
      </w:r>
      <w:r w:rsidRPr="009D2EF2">
        <w:t>no</w:t>
      </w:r>
      <w:r w:rsidRPr="009D2EF2">
        <w:rPr>
          <w:spacing w:val="-2"/>
        </w:rPr>
        <w:t xml:space="preserve"> </w:t>
      </w:r>
      <w:r w:rsidRPr="009D2EF2">
        <w:t>instrumento</w:t>
      </w:r>
      <w:r w:rsidRPr="009D2EF2">
        <w:rPr>
          <w:spacing w:val="-3"/>
        </w:rPr>
        <w:t xml:space="preserve"> </w:t>
      </w:r>
      <w:r w:rsidRPr="009D2EF2">
        <w:lastRenderedPageBreak/>
        <w:t>convocatório;</w:t>
      </w:r>
    </w:p>
    <w:p w14:paraId="6792F93D"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não emprega menor de 18 anos em trabalho noturno, perigoso ou insalubre e não</w:t>
      </w:r>
      <w:r w:rsidRPr="009D2EF2">
        <w:rPr>
          <w:spacing w:val="1"/>
        </w:rPr>
        <w:t xml:space="preserve"> </w:t>
      </w:r>
      <w:r w:rsidRPr="009D2EF2">
        <w:t>emprega menor de 16 anos, salvo menor, a partir de 14 anos, na condição de aprendiz,</w:t>
      </w:r>
      <w:r w:rsidRPr="009D2EF2">
        <w:rPr>
          <w:spacing w:val="1"/>
        </w:rPr>
        <w:t xml:space="preserve"> </w:t>
      </w:r>
      <w:r w:rsidRPr="009D2EF2">
        <w:t>nos</w:t>
      </w:r>
      <w:r w:rsidRPr="009D2EF2">
        <w:rPr>
          <w:spacing w:val="-5"/>
        </w:rPr>
        <w:t xml:space="preserve"> </w:t>
      </w:r>
      <w:r w:rsidRPr="009D2EF2">
        <w:t>termos</w:t>
      </w:r>
      <w:r w:rsidRPr="009D2EF2">
        <w:rPr>
          <w:spacing w:val="-1"/>
        </w:rPr>
        <w:t xml:space="preserve"> </w:t>
      </w:r>
      <w:r w:rsidRPr="009D2EF2">
        <w:t>do</w:t>
      </w:r>
      <w:r w:rsidRPr="009D2EF2">
        <w:rPr>
          <w:spacing w:val="-1"/>
        </w:rPr>
        <w:t xml:space="preserve"> </w:t>
      </w:r>
      <w:r w:rsidRPr="009D2EF2">
        <w:rPr>
          <w:u w:val="single" w:color="0000FF"/>
        </w:rPr>
        <w:t>artigo</w:t>
      </w:r>
      <w:r w:rsidRPr="009D2EF2">
        <w:rPr>
          <w:spacing w:val="-2"/>
          <w:u w:val="single" w:color="0000FF"/>
        </w:rPr>
        <w:t xml:space="preserve"> </w:t>
      </w:r>
      <w:r w:rsidRPr="009D2EF2">
        <w:rPr>
          <w:u w:val="single" w:color="0000FF"/>
        </w:rPr>
        <w:t>7°,</w:t>
      </w:r>
      <w:r w:rsidRPr="009D2EF2">
        <w:rPr>
          <w:spacing w:val="-1"/>
          <w:u w:val="single" w:color="0000FF"/>
        </w:rPr>
        <w:t xml:space="preserve"> </w:t>
      </w:r>
      <w:r w:rsidRPr="009D2EF2">
        <w:rPr>
          <w:u w:val="single" w:color="0000FF"/>
        </w:rPr>
        <w:t>XXXIII,</w:t>
      </w:r>
      <w:r w:rsidRPr="009D2EF2">
        <w:rPr>
          <w:spacing w:val="2"/>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Constituição</w:t>
      </w:r>
      <w:r w:rsidRPr="009D2EF2">
        <w:t>;</w:t>
      </w:r>
    </w:p>
    <w:p w14:paraId="0C708C1B"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não possui, em sua cadeia produtiva, empregados executando trabalho degradante ou</w:t>
      </w:r>
      <w:r w:rsidRPr="009D2EF2">
        <w:rPr>
          <w:spacing w:val="1"/>
        </w:rPr>
        <w:t xml:space="preserve"> </w:t>
      </w:r>
      <w:r w:rsidRPr="009D2EF2">
        <w:t xml:space="preserve">forçado, observando o disposto nos </w:t>
      </w:r>
      <w:r w:rsidRPr="009D2EF2">
        <w:rPr>
          <w:u w:val="single" w:color="0000FF"/>
        </w:rPr>
        <w:t>incisos III e IV do art. 1º e no inciso III do art. 5º da</w:t>
      </w:r>
      <w:r w:rsidRPr="009D2EF2">
        <w:rPr>
          <w:spacing w:val="1"/>
        </w:rPr>
        <w:t xml:space="preserve"> </w:t>
      </w:r>
      <w:r w:rsidRPr="009D2EF2">
        <w:rPr>
          <w:u w:val="single" w:color="0000FF"/>
        </w:rPr>
        <w:t>Constituição</w:t>
      </w:r>
      <w:r w:rsidRPr="009D2EF2">
        <w:rPr>
          <w:spacing w:val="-2"/>
          <w:u w:val="single" w:color="0000FF"/>
        </w:rPr>
        <w:t xml:space="preserve"> </w:t>
      </w:r>
      <w:r w:rsidRPr="009D2EF2">
        <w:rPr>
          <w:u w:val="single" w:color="0000FF"/>
        </w:rPr>
        <w:t>Federal</w:t>
      </w:r>
      <w:r w:rsidRPr="009D2EF2">
        <w:t>;</w:t>
      </w:r>
    </w:p>
    <w:p w14:paraId="54BB8D59"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cumpre</w:t>
      </w:r>
      <w:r w:rsidRPr="009D2EF2">
        <w:rPr>
          <w:spacing w:val="1"/>
        </w:rPr>
        <w:t xml:space="preserve"> </w:t>
      </w:r>
      <w:r w:rsidRPr="009D2EF2">
        <w:t>as</w:t>
      </w:r>
      <w:r w:rsidRPr="009D2EF2">
        <w:rPr>
          <w:spacing w:val="1"/>
        </w:rPr>
        <w:t xml:space="preserve"> </w:t>
      </w:r>
      <w:r w:rsidRPr="009D2EF2">
        <w:t>exigências</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de</w:t>
      </w:r>
      <w:r w:rsidRPr="009D2EF2">
        <w:rPr>
          <w:spacing w:val="1"/>
        </w:rPr>
        <w:t xml:space="preserve"> </w:t>
      </w:r>
      <w:r w:rsidRPr="009D2EF2">
        <w:t>cargos</w:t>
      </w:r>
      <w:r w:rsidRPr="009D2EF2">
        <w:rPr>
          <w:spacing w:val="1"/>
        </w:rPr>
        <w:t xml:space="preserve"> </w:t>
      </w:r>
      <w:r w:rsidRPr="009D2EF2">
        <w:t>para</w:t>
      </w:r>
      <w:r w:rsidRPr="009D2EF2">
        <w:rPr>
          <w:spacing w:val="1"/>
        </w:rPr>
        <w:t xml:space="preserve"> </w:t>
      </w:r>
      <w:r w:rsidRPr="009D2EF2">
        <w:t>pessoa</w:t>
      </w:r>
      <w:r w:rsidRPr="009D2EF2">
        <w:rPr>
          <w:spacing w:val="1"/>
        </w:rPr>
        <w:t xml:space="preserve"> </w:t>
      </w:r>
      <w:r w:rsidRPr="009D2EF2">
        <w:t>com</w:t>
      </w:r>
      <w:r w:rsidRPr="009D2EF2">
        <w:rPr>
          <w:spacing w:val="1"/>
        </w:rPr>
        <w:t xml:space="preserve"> </w:t>
      </w:r>
      <w:r w:rsidRPr="009D2EF2">
        <w:t>deficiência</w:t>
      </w:r>
      <w:r w:rsidRPr="009D2EF2">
        <w:rPr>
          <w:spacing w:val="1"/>
        </w:rPr>
        <w:t xml:space="preserve"> </w:t>
      </w:r>
      <w:r w:rsidRPr="009D2EF2">
        <w:t>e</w:t>
      </w:r>
      <w:r w:rsidRPr="009D2EF2">
        <w:rPr>
          <w:spacing w:val="1"/>
        </w:rPr>
        <w:t xml:space="preserve"> </w:t>
      </w:r>
      <w:r w:rsidRPr="009D2EF2">
        <w:t>para</w:t>
      </w:r>
      <w:r w:rsidRPr="009D2EF2">
        <w:rPr>
          <w:spacing w:val="1"/>
        </w:rPr>
        <w:t xml:space="preserve"> </w:t>
      </w:r>
      <w:r w:rsidRPr="009D2EF2">
        <w:t>reabilitado</w:t>
      </w:r>
      <w:r w:rsidRPr="009D2EF2">
        <w:rPr>
          <w:spacing w:val="-1"/>
        </w:rPr>
        <w:t xml:space="preserve"> </w:t>
      </w:r>
      <w:r w:rsidRPr="009D2EF2">
        <w:t>da</w:t>
      </w:r>
      <w:r w:rsidRPr="009D2EF2">
        <w:rPr>
          <w:spacing w:val="-7"/>
        </w:rPr>
        <w:t xml:space="preserve"> </w:t>
      </w:r>
      <w:r w:rsidRPr="009D2EF2">
        <w:t>Previdência Social,</w:t>
      </w:r>
      <w:r w:rsidRPr="009D2EF2">
        <w:rPr>
          <w:spacing w:val="1"/>
        </w:rPr>
        <w:t xml:space="preserve"> </w:t>
      </w:r>
      <w:r w:rsidRPr="009D2EF2">
        <w:t>previstas</w:t>
      </w:r>
      <w:r w:rsidRPr="009D2EF2">
        <w:rPr>
          <w:spacing w:val="-2"/>
        </w:rPr>
        <w:t xml:space="preserve"> </w:t>
      </w:r>
      <w:r w:rsidRPr="009D2EF2">
        <w:t>em</w:t>
      </w:r>
      <w:r w:rsidRPr="009D2EF2">
        <w:rPr>
          <w:spacing w:val="-2"/>
        </w:rPr>
        <w:t xml:space="preserve"> </w:t>
      </w:r>
      <w:r w:rsidRPr="009D2EF2">
        <w:t>lei</w:t>
      </w:r>
      <w:r w:rsidRPr="009D2EF2">
        <w:rPr>
          <w:spacing w:val="-4"/>
        </w:rPr>
        <w:t xml:space="preserve"> </w:t>
      </w:r>
      <w:r w:rsidRPr="009D2EF2">
        <w:t>e</w:t>
      </w:r>
      <w:r w:rsidRPr="009D2EF2">
        <w:rPr>
          <w:spacing w:val="-3"/>
        </w:rPr>
        <w:t xml:space="preserve"> </w:t>
      </w:r>
      <w:r w:rsidRPr="009D2EF2">
        <w:t>em</w:t>
      </w:r>
      <w:r w:rsidRPr="009D2EF2">
        <w:rPr>
          <w:spacing w:val="-5"/>
        </w:rPr>
        <w:t xml:space="preserve"> </w:t>
      </w:r>
      <w:r w:rsidRPr="009D2EF2">
        <w:t>outras</w:t>
      </w:r>
      <w:r w:rsidRPr="009D2EF2">
        <w:rPr>
          <w:spacing w:val="-5"/>
        </w:rPr>
        <w:t xml:space="preserve"> </w:t>
      </w:r>
      <w:r w:rsidRPr="009D2EF2">
        <w:t>normas</w:t>
      </w:r>
      <w:r w:rsidRPr="009D2EF2">
        <w:rPr>
          <w:spacing w:val="-2"/>
        </w:rPr>
        <w:t xml:space="preserve"> </w:t>
      </w:r>
      <w:r w:rsidRPr="009D2EF2">
        <w:t>específicas.</w:t>
      </w:r>
    </w:p>
    <w:p w14:paraId="3A2A693F"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O licitante organizado em cooperativa deverá declarar, ainda, em campo próprio do</w:t>
      </w:r>
      <w:r w:rsidRPr="009D2EF2">
        <w:rPr>
          <w:spacing w:val="1"/>
        </w:rPr>
        <w:t xml:space="preserve"> </w:t>
      </w:r>
      <w:r w:rsidRPr="009D2EF2">
        <w:t xml:space="preserve">sistema eletrônico, que cumpre os requisitos estabelecidos no </w:t>
      </w:r>
      <w:r w:rsidRPr="009D2EF2">
        <w:rPr>
          <w:u w:val="single" w:color="0000FF"/>
        </w:rPr>
        <w:t>artigo 16 da Lei nº 14.133,</w:t>
      </w:r>
      <w:r w:rsidRPr="009D2EF2">
        <w:rPr>
          <w:spacing w:val="-59"/>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08146E88"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O fornecedor enquadrado como microempresa, empresa de pequeno porte ou sociedade</w:t>
      </w:r>
      <w:r w:rsidRPr="009D2EF2">
        <w:rPr>
          <w:spacing w:val="-59"/>
        </w:rPr>
        <w:t xml:space="preserve"> </w:t>
      </w:r>
      <w:r w:rsidRPr="009D2EF2">
        <w:t>cooperativa deverá declarar, ainda, em campo próprio do sistema eletrônico, que cumpre</w:t>
      </w:r>
      <w:r w:rsidRPr="009D2EF2">
        <w:rPr>
          <w:spacing w:val="-59"/>
        </w:rPr>
        <w:t xml:space="preserve"> </w:t>
      </w:r>
      <w:r w:rsidRPr="009D2EF2">
        <w:t xml:space="preserve">os requisitos estabelecidos no </w:t>
      </w:r>
      <w:r w:rsidRPr="009D2EF2">
        <w:rPr>
          <w:u w:val="single" w:color="0000FF"/>
        </w:rPr>
        <w:t>artigo 3° da Lei Complementar nº 123, de 2006</w:t>
      </w:r>
      <w:r w:rsidRPr="009D2EF2">
        <w:t>, estando</w:t>
      </w:r>
      <w:r w:rsidRPr="009D2EF2">
        <w:rPr>
          <w:spacing w:val="1"/>
        </w:rPr>
        <w:t xml:space="preserve"> </w:t>
      </w:r>
      <w:r w:rsidRPr="009D2EF2">
        <w:t xml:space="preserve">apto a usufruir do tratamento favorecido estabelecido em seus </w:t>
      </w:r>
      <w:r w:rsidRPr="009D2EF2">
        <w:rPr>
          <w:u w:val="single" w:color="0000FF"/>
        </w:rPr>
        <w:t>arts. 42 a 49</w:t>
      </w:r>
      <w:r w:rsidRPr="009D2EF2">
        <w:t>, observado o</w:t>
      </w:r>
      <w:r w:rsidRPr="009D2EF2">
        <w:rPr>
          <w:spacing w:val="-59"/>
        </w:rPr>
        <w:t xml:space="preserve"> </w:t>
      </w:r>
      <w:r w:rsidRPr="009D2EF2">
        <w:t>disposto</w:t>
      </w:r>
      <w:r w:rsidRPr="009D2EF2">
        <w:rPr>
          <w:spacing w:val="-5"/>
        </w:rPr>
        <w:t xml:space="preserve"> </w:t>
      </w:r>
      <w:r w:rsidRPr="009D2EF2">
        <w:t>nos</w:t>
      </w:r>
      <w:r w:rsidRPr="009D2EF2">
        <w:rPr>
          <w:spacing w:val="1"/>
        </w:rPr>
        <w:t xml:space="preserve"> </w:t>
      </w:r>
      <w:r w:rsidRPr="009D2EF2">
        <w:rPr>
          <w:u w:val="single" w:color="0000FF"/>
        </w:rPr>
        <w:t>§§</w:t>
      </w:r>
      <w:r w:rsidRPr="009D2EF2">
        <w:rPr>
          <w:spacing w:val="-2"/>
          <w:u w:val="single" w:color="0000FF"/>
        </w:rPr>
        <w:t xml:space="preserve"> </w:t>
      </w:r>
      <w:r w:rsidRPr="009D2EF2">
        <w:rPr>
          <w:u w:val="single" w:color="0000FF"/>
        </w:rPr>
        <w:t>1º</w:t>
      </w:r>
      <w:r w:rsidRPr="009D2EF2">
        <w:rPr>
          <w:spacing w:val="-1"/>
          <w:u w:val="single" w:color="0000FF"/>
        </w:rPr>
        <w:t xml:space="preserve"> </w:t>
      </w:r>
      <w:r w:rsidRPr="009D2EF2">
        <w:rPr>
          <w:u w:val="single" w:color="0000FF"/>
        </w:rPr>
        <w:t>ao</w:t>
      </w:r>
      <w:r w:rsidRPr="009D2EF2">
        <w:rPr>
          <w:spacing w:val="-5"/>
          <w:u w:val="single" w:color="0000FF"/>
        </w:rPr>
        <w:t xml:space="preserve"> </w:t>
      </w:r>
      <w:r w:rsidRPr="009D2EF2">
        <w:rPr>
          <w:u w:val="single" w:color="0000FF"/>
        </w:rPr>
        <w:t>3º</w:t>
      </w:r>
      <w:r w:rsidRPr="009D2EF2">
        <w:rPr>
          <w:spacing w:val="-3"/>
          <w:u w:val="single" w:color="0000FF"/>
        </w:rPr>
        <w:t xml:space="preserve"> </w:t>
      </w:r>
      <w:r w:rsidRPr="009D2EF2">
        <w:rPr>
          <w:u w:val="single" w:color="0000FF"/>
        </w:rPr>
        <w:t>do art. 4º,</w:t>
      </w:r>
      <w:r w:rsidRPr="009D2EF2">
        <w:rPr>
          <w:spacing w:val="-1"/>
          <w:u w:val="single" w:color="0000FF"/>
        </w:rPr>
        <w:t xml:space="preserve"> </w:t>
      </w:r>
      <w:r w:rsidRPr="009D2EF2">
        <w:rPr>
          <w:u w:val="single" w:color="0000FF"/>
        </w:rPr>
        <w:t>da</w:t>
      </w:r>
      <w:r w:rsidRPr="009D2EF2">
        <w:rPr>
          <w:spacing w:val="-2"/>
          <w:u w:val="single" w:color="0000FF"/>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3"/>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2021.</w:t>
      </w:r>
    </w:p>
    <w:p w14:paraId="12E10650" w14:textId="77777777" w:rsidR="005D4337" w:rsidRPr="009D2EF2" w:rsidRDefault="00726D6D" w:rsidP="004A59E9">
      <w:pPr>
        <w:pStyle w:val="PargrafodaLista"/>
        <w:numPr>
          <w:ilvl w:val="2"/>
          <w:numId w:val="20"/>
        </w:numPr>
        <w:tabs>
          <w:tab w:val="left" w:pos="1843"/>
        </w:tabs>
        <w:ind w:left="851" w:right="67" w:firstLine="0"/>
      </w:pPr>
      <w:r w:rsidRPr="009D2EF2">
        <w:t>no item exclusivo para participação de microempresas e empresas de pequeno porte, a</w:t>
      </w:r>
      <w:r w:rsidRPr="009D2EF2">
        <w:rPr>
          <w:spacing w:val="1"/>
        </w:rPr>
        <w:t xml:space="preserve"> </w:t>
      </w:r>
      <w:r w:rsidRPr="009D2EF2">
        <w:t>assinalação</w:t>
      </w:r>
      <w:r w:rsidRPr="009D2EF2">
        <w:rPr>
          <w:spacing w:val="-6"/>
        </w:rPr>
        <w:t xml:space="preserve"> </w:t>
      </w:r>
      <w:r w:rsidRPr="009D2EF2">
        <w:t>do campo</w:t>
      </w:r>
      <w:r w:rsidRPr="009D2EF2">
        <w:rPr>
          <w:spacing w:val="-4"/>
        </w:rPr>
        <w:t xml:space="preserve"> </w:t>
      </w:r>
      <w:r w:rsidRPr="009D2EF2">
        <w:rPr>
          <w:rFonts w:ascii="Arial" w:hAnsi="Arial"/>
          <w:b/>
        </w:rPr>
        <w:t>“não”</w:t>
      </w:r>
      <w:r w:rsidRPr="009D2EF2">
        <w:rPr>
          <w:rFonts w:ascii="Arial" w:hAnsi="Arial"/>
          <w:b/>
          <w:spacing w:val="-3"/>
        </w:rPr>
        <w:t xml:space="preserve"> </w:t>
      </w:r>
      <w:r w:rsidRPr="009D2EF2">
        <w:t>impedirá</w:t>
      </w:r>
      <w:r w:rsidRPr="009D2EF2">
        <w:rPr>
          <w:spacing w:val="-6"/>
        </w:rPr>
        <w:t xml:space="preserve"> </w:t>
      </w:r>
      <w:r w:rsidRPr="009D2EF2">
        <w:t>o</w:t>
      </w:r>
      <w:r w:rsidRPr="009D2EF2">
        <w:rPr>
          <w:spacing w:val="-5"/>
        </w:rPr>
        <w:t xml:space="preserve"> </w:t>
      </w:r>
      <w:r w:rsidRPr="009D2EF2">
        <w:t>prosseguimento</w:t>
      </w:r>
      <w:r w:rsidRPr="009D2EF2">
        <w:rPr>
          <w:spacing w:val="-3"/>
        </w:rPr>
        <w:t xml:space="preserve"> </w:t>
      </w:r>
      <w:r w:rsidRPr="009D2EF2">
        <w:t>no</w:t>
      </w:r>
      <w:r w:rsidRPr="009D2EF2">
        <w:rPr>
          <w:spacing w:val="-9"/>
        </w:rPr>
        <w:t xml:space="preserve"> </w:t>
      </w:r>
      <w:r w:rsidRPr="009D2EF2">
        <w:t>certame,</w:t>
      </w:r>
      <w:r w:rsidRPr="009D2EF2">
        <w:rPr>
          <w:spacing w:val="-3"/>
        </w:rPr>
        <w:t xml:space="preserve"> </w:t>
      </w:r>
      <w:r w:rsidRPr="009D2EF2">
        <w:t>para</w:t>
      </w:r>
      <w:r w:rsidRPr="009D2EF2">
        <w:rPr>
          <w:spacing w:val="-3"/>
        </w:rPr>
        <w:t xml:space="preserve"> </w:t>
      </w:r>
      <w:r w:rsidRPr="009D2EF2">
        <w:t>aquele</w:t>
      </w:r>
      <w:r w:rsidRPr="009D2EF2">
        <w:rPr>
          <w:spacing w:val="-1"/>
        </w:rPr>
        <w:t xml:space="preserve"> </w:t>
      </w:r>
      <w:r w:rsidRPr="009D2EF2">
        <w:t>item;</w:t>
      </w:r>
    </w:p>
    <w:p w14:paraId="5DBBF9A9" w14:textId="77777777" w:rsidR="005D4337" w:rsidRPr="009D2EF2" w:rsidRDefault="00726D6D" w:rsidP="004A59E9">
      <w:pPr>
        <w:pStyle w:val="PargrafodaLista"/>
        <w:numPr>
          <w:ilvl w:val="2"/>
          <w:numId w:val="20"/>
        </w:numPr>
        <w:tabs>
          <w:tab w:val="left" w:pos="1843"/>
        </w:tabs>
        <w:ind w:left="851" w:right="67" w:firstLine="0"/>
      </w:pPr>
      <w:r w:rsidRPr="009D2EF2">
        <w:t>nos itens em que a participação não for exclusiva para microempresas e empresas de</w:t>
      </w:r>
      <w:r w:rsidRPr="009D2EF2">
        <w:rPr>
          <w:spacing w:val="1"/>
        </w:rPr>
        <w:t xml:space="preserve"> </w:t>
      </w:r>
      <w:r w:rsidRPr="009D2EF2">
        <w:t>pequeno</w:t>
      </w:r>
      <w:r w:rsidRPr="009D2EF2">
        <w:rPr>
          <w:spacing w:val="29"/>
        </w:rPr>
        <w:t xml:space="preserve"> </w:t>
      </w:r>
      <w:r w:rsidRPr="009D2EF2">
        <w:t>porte,</w:t>
      </w:r>
      <w:r w:rsidRPr="009D2EF2">
        <w:rPr>
          <w:spacing w:val="30"/>
        </w:rPr>
        <w:t xml:space="preserve"> </w:t>
      </w:r>
      <w:r w:rsidRPr="009D2EF2">
        <w:t>a</w:t>
      </w:r>
      <w:r w:rsidRPr="009D2EF2">
        <w:rPr>
          <w:spacing w:val="28"/>
        </w:rPr>
        <w:t xml:space="preserve"> </w:t>
      </w:r>
      <w:r w:rsidRPr="009D2EF2">
        <w:t>assinalação</w:t>
      </w:r>
      <w:r w:rsidRPr="009D2EF2">
        <w:rPr>
          <w:spacing w:val="27"/>
        </w:rPr>
        <w:t xml:space="preserve"> </w:t>
      </w:r>
      <w:r w:rsidRPr="009D2EF2">
        <w:t>do</w:t>
      </w:r>
      <w:r w:rsidRPr="009D2EF2">
        <w:rPr>
          <w:spacing w:val="28"/>
        </w:rPr>
        <w:t xml:space="preserve"> </w:t>
      </w:r>
      <w:r w:rsidRPr="009D2EF2">
        <w:t>campo</w:t>
      </w:r>
      <w:r w:rsidRPr="009D2EF2">
        <w:rPr>
          <w:spacing w:val="31"/>
        </w:rPr>
        <w:t xml:space="preserve"> </w:t>
      </w:r>
      <w:r w:rsidRPr="009D2EF2">
        <w:t>“não”</w:t>
      </w:r>
      <w:r w:rsidRPr="009D2EF2">
        <w:rPr>
          <w:spacing w:val="30"/>
        </w:rPr>
        <w:t xml:space="preserve"> </w:t>
      </w:r>
      <w:r w:rsidRPr="009D2EF2">
        <w:t>apenas</w:t>
      </w:r>
      <w:r w:rsidRPr="009D2EF2">
        <w:rPr>
          <w:spacing w:val="30"/>
        </w:rPr>
        <w:t xml:space="preserve"> </w:t>
      </w:r>
      <w:r w:rsidRPr="009D2EF2">
        <w:t>produzirá</w:t>
      </w:r>
      <w:r w:rsidRPr="009D2EF2">
        <w:rPr>
          <w:spacing w:val="29"/>
        </w:rPr>
        <w:t xml:space="preserve"> </w:t>
      </w:r>
      <w:r w:rsidRPr="009D2EF2">
        <w:t>o</w:t>
      </w:r>
      <w:r w:rsidRPr="009D2EF2">
        <w:rPr>
          <w:spacing w:val="28"/>
        </w:rPr>
        <w:t xml:space="preserve"> </w:t>
      </w:r>
      <w:r w:rsidRPr="009D2EF2">
        <w:t>efeito</w:t>
      </w:r>
      <w:r w:rsidRPr="009D2EF2">
        <w:rPr>
          <w:spacing w:val="30"/>
        </w:rPr>
        <w:t xml:space="preserve"> </w:t>
      </w:r>
      <w:r w:rsidRPr="009D2EF2">
        <w:t>de</w:t>
      </w:r>
      <w:r w:rsidRPr="009D2EF2">
        <w:rPr>
          <w:spacing w:val="26"/>
        </w:rPr>
        <w:t xml:space="preserve"> </w:t>
      </w:r>
      <w:r w:rsidRPr="009D2EF2">
        <w:t>o</w:t>
      </w:r>
      <w:r w:rsidRPr="009D2EF2">
        <w:rPr>
          <w:spacing w:val="30"/>
        </w:rPr>
        <w:t xml:space="preserve"> </w:t>
      </w:r>
      <w:r w:rsidRPr="009D2EF2">
        <w:t>licitante</w:t>
      </w:r>
      <w:r w:rsidRPr="009D2EF2">
        <w:rPr>
          <w:spacing w:val="-59"/>
        </w:rPr>
        <w:t xml:space="preserve"> </w:t>
      </w:r>
      <w:r w:rsidRPr="009D2EF2">
        <w:t xml:space="preserve">não ter direito ao tratamento favorecido previsto na </w:t>
      </w:r>
      <w:r w:rsidRPr="009D2EF2">
        <w:rPr>
          <w:u w:val="single" w:color="0000FF"/>
        </w:rPr>
        <w:t>Lei Complementar nº 123, de 2006</w:t>
      </w:r>
      <w:r w:rsidRPr="009D2EF2">
        <w:t>,</w:t>
      </w:r>
      <w:r w:rsidRPr="009D2EF2">
        <w:rPr>
          <w:spacing w:val="1"/>
        </w:rPr>
        <w:t xml:space="preserve"> </w:t>
      </w:r>
      <w:r w:rsidRPr="009D2EF2">
        <w:t>mesmo</w:t>
      </w:r>
      <w:r w:rsidRPr="009D2EF2">
        <w:rPr>
          <w:spacing w:val="-7"/>
        </w:rPr>
        <w:t xml:space="preserve"> </w:t>
      </w:r>
      <w:r w:rsidRPr="009D2EF2">
        <w:t>que</w:t>
      </w:r>
      <w:r w:rsidRPr="009D2EF2">
        <w:rPr>
          <w:spacing w:val="-9"/>
        </w:rPr>
        <w:t xml:space="preserve"> </w:t>
      </w:r>
      <w:r w:rsidRPr="009D2EF2">
        <w:t>microempresa,</w:t>
      </w:r>
      <w:r w:rsidRPr="009D2EF2">
        <w:rPr>
          <w:spacing w:val="5"/>
        </w:rPr>
        <w:t xml:space="preserve"> </w:t>
      </w:r>
      <w:r w:rsidRPr="009D2EF2">
        <w:t>empresa</w:t>
      </w:r>
      <w:r w:rsidRPr="009D2EF2">
        <w:rPr>
          <w:spacing w:val="-2"/>
        </w:rPr>
        <w:t xml:space="preserve"> </w:t>
      </w:r>
      <w:r w:rsidRPr="009D2EF2">
        <w:t>de</w:t>
      </w:r>
      <w:r w:rsidRPr="009D2EF2">
        <w:rPr>
          <w:spacing w:val="-3"/>
        </w:rPr>
        <w:t xml:space="preserve"> </w:t>
      </w:r>
      <w:r w:rsidRPr="009D2EF2">
        <w:t>pequeno</w:t>
      </w:r>
      <w:r w:rsidRPr="009D2EF2">
        <w:rPr>
          <w:spacing w:val="-4"/>
        </w:rPr>
        <w:t xml:space="preserve"> </w:t>
      </w:r>
      <w:r w:rsidRPr="009D2EF2">
        <w:t>porte</w:t>
      </w:r>
      <w:r w:rsidRPr="009D2EF2">
        <w:rPr>
          <w:spacing w:val="-6"/>
        </w:rPr>
        <w:t xml:space="preserve"> </w:t>
      </w:r>
      <w:r w:rsidRPr="009D2EF2">
        <w:t>ou</w:t>
      </w:r>
      <w:r w:rsidRPr="009D2EF2">
        <w:rPr>
          <w:spacing w:val="-5"/>
        </w:rPr>
        <w:t xml:space="preserve"> </w:t>
      </w:r>
      <w:r w:rsidRPr="009D2EF2">
        <w:t>sociedade</w:t>
      </w:r>
      <w:r w:rsidRPr="009D2EF2">
        <w:rPr>
          <w:spacing w:val="-2"/>
        </w:rPr>
        <w:t xml:space="preserve"> </w:t>
      </w:r>
      <w:r w:rsidRPr="009D2EF2">
        <w:t>cooperativa.</w:t>
      </w:r>
    </w:p>
    <w:p w14:paraId="0F65B6FE" w14:textId="77777777" w:rsidR="00A86549" w:rsidRPr="009D2EF2" w:rsidRDefault="00726D6D" w:rsidP="004A59E9">
      <w:pPr>
        <w:pStyle w:val="PargrafodaLista"/>
        <w:numPr>
          <w:ilvl w:val="2"/>
          <w:numId w:val="20"/>
        </w:numPr>
        <w:tabs>
          <w:tab w:val="left" w:pos="1843"/>
        </w:tabs>
        <w:ind w:left="851" w:right="67" w:firstLine="0"/>
      </w:pPr>
      <w:r w:rsidRPr="009D2EF2">
        <w:t>A falsidade da declaração de que trata os itens 3.4 ou 3.6 sujeitará o licitante às sanções</w:t>
      </w:r>
      <w:r w:rsidRPr="009D2EF2">
        <w:rPr>
          <w:spacing w:val="-59"/>
        </w:rPr>
        <w:t xml:space="preserve"> </w:t>
      </w:r>
      <w:r w:rsidRPr="009D2EF2">
        <w:t>previstas na</w:t>
      </w:r>
      <w:r w:rsidRPr="009D2EF2">
        <w:rPr>
          <w:spacing w:val="-2"/>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1"/>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2021</w:t>
      </w:r>
      <w:r w:rsidRPr="009D2EF2">
        <w:t>,</w:t>
      </w:r>
      <w:r w:rsidRPr="009D2EF2">
        <w:rPr>
          <w:spacing w:val="-1"/>
        </w:rPr>
        <w:t xml:space="preserve"> </w:t>
      </w:r>
      <w:r w:rsidRPr="009D2EF2">
        <w:t>e</w:t>
      </w:r>
      <w:r w:rsidRPr="009D2EF2">
        <w:rPr>
          <w:spacing w:val="-2"/>
        </w:rPr>
        <w:t xml:space="preserve"> </w:t>
      </w:r>
      <w:r w:rsidRPr="009D2EF2">
        <w:t>neste</w:t>
      </w:r>
      <w:r w:rsidRPr="009D2EF2">
        <w:rPr>
          <w:spacing w:val="-2"/>
        </w:rPr>
        <w:t xml:space="preserve"> </w:t>
      </w:r>
      <w:r w:rsidRPr="009D2EF2">
        <w:t>Edital.</w:t>
      </w:r>
    </w:p>
    <w:p w14:paraId="7E5BCDB2" w14:textId="77777777" w:rsidR="005D4337" w:rsidRPr="009D2EF2" w:rsidRDefault="00726D6D" w:rsidP="004A59E9">
      <w:pPr>
        <w:pStyle w:val="PargrafodaLista"/>
        <w:numPr>
          <w:ilvl w:val="2"/>
          <w:numId w:val="20"/>
        </w:numPr>
        <w:tabs>
          <w:tab w:val="left" w:pos="1843"/>
        </w:tabs>
        <w:ind w:left="851" w:right="67" w:firstLine="0"/>
      </w:pPr>
      <w:r w:rsidRPr="009D2EF2">
        <w:t>Os</w:t>
      </w:r>
      <w:r w:rsidRPr="009D2EF2">
        <w:rPr>
          <w:spacing w:val="1"/>
        </w:rPr>
        <w:t xml:space="preserve"> </w:t>
      </w:r>
      <w:r w:rsidRPr="009D2EF2">
        <w:t>licitantes</w:t>
      </w:r>
      <w:r w:rsidRPr="009D2EF2">
        <w:rPr>
          <w:spacing w:val="1"/>
        </w:rPr>
        <w:t xml:space="preserve"> </w:t>
      </w:r>
      <w:r w:rsidRPr="009D2EF2">
        <w:t>poderão</w:t>
      </w:r>
      <w:r w:rsidRPr="009D2EF2">
        <w:rPr>
          <w:spacing w:val="1"/>
        </w:rPr>
        <w:t xml:space="preserve"> </w:t>
      </w:r>
      <w:r w:rsidRPr="009D2EF2">
        <w:t>retirar</w:t>
      </w:r>
      <w:r w:rsidRPr="009D2EF2">
        <w:rPr>
          <w:spacing w:val="1"/>
        </w:rPr>
        <w:t xml:space="preserve"> </w:t>
      </w:r>
      <w:r w:rsidRPr="009D2EF2">
        <w:t>ou</w:t>
      </w:r>
      <w:r w:rsidRPr="009D2EF2">
        <w:rPr>
          <w:spacing w:val="1"/>
        </w:rPr>
        <w:t xml:space="preserve"> </w:t>
      </w:r>
      <w:r w:rsidRPr="009D2EF2">
        <w:t>substituir</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ou,</w:t>
      </w:r>
      <w:r w:rsidRPr="009D2EF2">
        <w:rPr>
          <w:spacing w:val="1"/>
        </w:rPr>
        <w:t xml:space="preserve"> </w:t>
      </w:r>
      <w:r w:rsidRPr="009D2EF2">
        <w:t>na</w:t>
      </w:r>
      <w:r w:rsidRPr="009D2EF2">
        <w:rPr>
          <w:spacing w:val="1"/>
        </w:rPr>
        <w:t xml:space="preserve"> </w:t>
      </w:r>
      <w:r w:rsidRPr="009D2EF2">
        <w:t>hipótese de</w:t>
      </w:r>
      <w:r w:rsidRPr="009D2EF2">
        <w:rPr>
          <w:spacing w:val="1"/>
        </w:rPr>
        <w:t xml:space="preserve"> </w:t>
      </w:r>
      <w:r w:rsidRPr="009D2EF2">
        <w:t>a fase de</w:t>
      </w:r>
      <w:r w:rsidRPr="009D2EF2">
        <w:rPr>
          <w:spacing w:val="1"/>
        </w:rPr>
        <w:t xml:space="preserve"> </w:t>
      </w:r>
      <w:r w:rsidRPr="009D2EF2">
        <w:t xml:space="preserve">habilitação </w:t>
      </w:r>
      <w:r w:rsidRPr="009D2EF2">
        <w:rPr>
          <w:u w:val="single"/>
        </w:rPr>
        <w:t>anteceder</w:t>
      </w:r>
      <w:r w:rsidRPr="009D2EF2">
        <w:t xml:space="preserve"> as fases de apresentação de propostas e lances e de julgamento,</w:t>
      </w:r>
      <w:r w:rsidRPr="009D2EF2">
        <w:rPr>
          <w:spacing w:val="1"/>
        </w:rPr>
        <w:t xml:space="preserve"> </w:t>
      </w:r>
      <w:r w:rsidRPr="009D2EF2">
        <w:t>os documentos de habilitação anteriormente inseridos no sistema, até a abertura da</w:t>
      </w:r>
      <w:r w:rsidRPr="009D2EF2">
        <w:rPr>
          <w:spacing w:val="1"/>
        </w:rPr>
        <w:t xml:space="preserve"> </w:t>
      </w:r>
      <w:r w:rsidRPr="009D2EF2">
        <w:t>sessão</w:t>
      </w:r>
      <w:r w:rsidRPr="009D2EF2">
        <w:rPr>
          <w:spacing w:val="-2"/>
        </w:rPr>
        <w:t xml:space="preserve"> </w:t>
      </w:r>
      <w:r w:rsidRPr="009D2EF2">
        <w:t>pública.</w:t>
      </w:r>
    </w:p>
    <w:p w14:paraId="22EF0EF1" w14:textId="77777777" w:rsidR="005D4337" w:rsidRPr="009D2EF2" w:rsidRDefault="00726D6D" w:rsidP="004A59E9">
      <w:pPr>
        <w:pStyle w:val="PargrafodaLista"/>
        <w:numPr>
          <w:ilvl w:val="2"/>
          <w:numId w:val="20"/>
        </w:numPr>
        <w:tabs>
          <w:tab w:val="left" w:pos="1843"/>
        </w:tabs>
        <w:ind w:left="851" w:right="67" w:firstLine="0"/>
      </w:pPr>
      <w:r w:rsidRPr="009D2EF2">
        <w:t>Não</w:t>
      </w:r>
      <w:r w:rsidRPr="009D2EF2">
        <w:rPr>
          <w:spacing w:val="1"/>
        </w:rPr>
        <w:t xml:space="preserve"> </w:t>
      </w:r>
      <w:r w:rsidRPr="009D2EF2">
        <w:t>haverá</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na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da</w:t>
      </w:r>
      <w:r w:rsidRPr="009D2EF2">
        <w:rPr>
          <w:spacing w:val="1"/>
        </w:rPr>
        <w:t xml:space="preserve"> </w:t>
      </w:r>
      <w:r w:rsidRPr="009D2EF2">
        <w:t>proposta</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 de habilitação pelo licitante, o que ocorrerá somente após os procedimentos</w:t>
      </w:r>
      <w:r w:rsidRPr="009D2EF2">
        <w:rPr>
          <w:spacing w:val="-59"/>
        </w:rPr>
        <w:t xml:space="preserve"> </w:t>
      </w:r>
      <w:r w:rsidRPr="009D2EF2">
        <w:t>de abertura da sessão pública e da fase de envio de lances.Serão disponibilizados</w:t>
      </w:r>
      <w:r w:rsidRPr="009D2EF2">
        <w:rPr>
          <w:spacing w:val="1"/>
        </w:rPr>
        <w:t xml:space="preserve"> </w:t>
      </w:r>
      <w:r w:rsidRPr="009D2EF2">
        <w:t>para</w:t>
      </w:r>
      <w:r w:rsidRPr="009D2EF2">
        <w:rPr>
          <w:spacing w:val="1"/>
        </w:rPr>
        <w:t xml:space="preserve"> </w:t>
      </w:r>
      <w:r w:rsidRPr="009D2EF2">
        <w:t>acesso público os documentos que compõem a proposta dos licitantes convocados para</w:t>
      </w:r>
      <w:r w:rsidRPr="009D2EF2">
        <w:rPr>
          <w:spacing w:val="1"/>
        </w:rPr>
        <w:t xml:space="preserve"> </w:t>
      </w:r>
      <w:r w:rsidRPr="009D2EF2">
        <w:t>apresentação</w:t>
      </w:r>
      <w:r w:rsidRPr="009D2EF2">
        <w:rPr>
          <w:spacing w:val="-2"/>
        </w:rPr>
        <w:t xml:space="preserve"> </w:t>
      </w:r>
      <w:r w:rsidRPr="009D2EF2">
        <w:t>de</w:t>
      </w:r>
      <w:r w:rsidRPr="009D2EF2">
        <w:rPr>
          <w:spacing w:val="-2"/>
        </w:rPr>
        <w:t xml:space="preserve"> </w:t>
      </w:r>
      <w:r w:rsidRPr="009D2EF2">
        <w:t>propostas,</w:t>
      </w:r>
      <w:r w:rsidRPr="009D2EF2">
        <w:rPr>
          <w:spacing w:val="1"/>
        </w:rPr>
        <w:t xml:space="preserve"> </w:t>
      </w:r>
      <w:r w:rsidRPr="009D2EF2">
        <w:t>após</w:t>
      </w:r>
      <w:r w:rsidRPr="009D2EF2">
        <w:rPr>
          <w:spacing w:val="-2"/>
        </w:rPr>
        <w:t xml:space="preserve"> </w:t>
      </w:r>
      <w:r w:rsidRPr="009D2EF2">
        <w:t>a</w:t>
      </w:r>
      <w:r w:rsidRPr="009D2EF2">
        <w:rPr>
          <w:spacing w:val="-4"/>
        </w:rPr>
        <w:t xml:space="preserve"> </w:t>
      </w:r>
      <w:r w:rsidRPr="009D2EF2">
        <w:t>fase</w:t>
      </w:r>
      <w:r w:rsidRPr="009D2EF2">
        <w:rPr>
          <w:spacing w:val="-2"/>
        </w:rPr>
        <w:t xml:space="preserve"> </w:t>
      </w:r>
      <w:r w:rsidRPr="009D2EF2">
        <w:t>de envio</w:t>
      </w:r>
      <w:r w:rsidRPr="009D2EF2">
        <w:rPr>
          <w:spacing w:val="-2"/>
        </w:rPr>
        <w:t xml:space="preserve"> </w:t>
      </w:r>
      <w:r w:rsidRPr="009D2EF2">
        <w:t>de</w:t>
      </w:r>
      <w:r w:rsidRPr="009D2EF2">
        <w:rPr>
          <w:spacing w:val="2"/>
        </w:rPr>
        <w:t xml:space="preserve"> </w:t>
      </w:r>
      <w:r w:rsidRPr="009D2EF2">
        <w:t>lances.</w:t>
      </w:r>
    </w:p>
    <w:p w14:paraId="481CEEF8" w14:textId="77777777" w:rsidR="005D4337" w:rsidRPr="009D2EF2" w:rsidRDefault="00726D6D" w:rsidP="004A59E9">
      <w:pPr>
        <w:pStyle w:val="PargrafodaLista"/>
        <w:numPr>
          <w:ilvl w:val="2"/>
          <w:numId w:val="20"/>
        </w:numPr>
        <w:tabs>
          <w:tab w:val="left" w:pos="1843"/>
        </w:tabs>
        <w:ind w:left="851" w:right="67" w:firstLine="0"/>
      </w:pPr>
      <w:r w:rsidRPr="009D2EF2">
        <w:t>Desde que disponibilizada a funcionalidade no sistema, o licitante poderá parametrizar o</w:t>
      </w:r>
      <w:r w:rsidRPr="009D2EF2">
        <w:rPr>
          <w:spacing w:val="1"/>
        </w:rPr>
        <w:t xml:space="preserve"> </w:t>
      </w:r>
      <w:r w:rsidRPr="009D2EF2">
        <w:t>seu</w:t>
      </w:r>
      <w:r w:rsidRPr="009D2EF2">
        <w:rPr>
          <w:spacing w:val="1"/>
        </w:rPr>
        <w:t xml:space="preserve"> </w:t>
      </w:r>
      <w:r w:rsidRPr="009D2EF2">
        <w:t>valor</w:t>
      </w:r>
      <w:r w:rsidRPr="009D2EF2">
        <w:rPr>
          <w:spacing w:val="1"/>
        </w:rPr>
        <w:t xml:space="preserve"> </w:t>
      </w:r>
      <w:r w:rsidRPr="009D2EF2">
        <w:t>final</w:t>
      </w:r>
      <w:r w:rsidRPr="009D2EF2">
        <w:rPr>
          <w:spacing w:val="1"/>
        </w:rPr>
        <w:t xml:space="preserve"> </w:t>
      </w:r>
      <w:r w:rsidRPr="009D2EF2">
        <w:t>mínimo</w:t>
      </w:r>
      <w:r w:rsidRPr="009D2EF2">
        <w:rPr>
          <w:spacing w:val="1"/>
        </w:rPr>
        <w:t xml:space="preserve"> </w:t>
      </w:r>
      <w:r w:rsidRPr="009D2EF2">
        <w:t>ou</w:t>
      </w:r>
      <w:r w:rsidRPr="009D2EF2">
        <w:rPr>
          <w:spacing w:val="1"/>
        </w:rPr>
        <w:t xml:space="preserve"> </w:t>
      </w:r>
      <w:r w:rsidRPr="009D2EF2">
        <w:t>o</w:t>
      </w:r>
      <w:r w:rsidRPr="009D2EF2">
        <w:rPr>
          <w:spacing w:val="1"/>
        </w:rPr>
        <w:t xml:space="preserve"> </w:t>
      </w:r>
      <w:r w:rsidRPr="009D2EF2">
        <w:t>seu</w:t>
      </w:r>
      <w:r w:rsidRPr="009D2EF2">
        <w:rPr>
          <w:spacing w:val="1"/>
        </w:rPr>
        <w:t xml:space="preserve"> </w:t>
      </w: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máximo</w:t>
      </w:r>
      <w:r w:rsidRPr="009D2EF2">
        <w:rPr>
          <w:spacing w:val="1"/>
        </w:rPr>
        <w:t xml:space="preserve"> </w:t>
      </w:r>
      <w:r w:rsidRPr="009D2EF2">
        <w:t>quando</w:t>
      </w:r>
      <w:r w:rsidRPr="009D2EF2">
        <w:rPr>
          <w:spacing w:val="1"/>
        </w:rPr>
        <w:t xml:space="preserve"> </w:t>
      </w:r>
      <w:r w:rsidRPr="009D2EF2">
        <w:t>do</w:t>
      </w:r>
      <w:r w:rsidRPr="009D2EF2">
        <w:rPr>
          <w:spacing w:val="1"/>
        </w:rPr>
        <w:t xml:space="preserve"> </w:t>
      </w:r>
      <w:r w:rsidRPr="009D2EF2">
        <w:t>cadastramento</w:t>
      </w:r>
      <w:r w:rsidRPr="009D2EF2">
        <w:rPr>
          <w:spacing w:val="-1"/>
        </w:rPr>
        <w:t xml:space="preserve"> </w:t>
      </w:r>
      <w:r w:rsidRPr="009D2EF2">
        <w:t>da</w:t>
      </w:r>
      <w:r w:rsidRPr="009D2EF2">
        <w:rPr>
          <w:spacing w:val="-3"/>
        </w:rPr>
        <w:t xml:space="preserve"> </w:t>
      </w:r>
      <w:r w:rsidRPr="009D2EF2">
        <w:t>proposta e</w:t>
      </w:r>
      <w:r w:rsidRPr="009D2EF2">
        <w:rPr>
          <w:spacing w:val="1"/>
        </w:rPr>
        <w:t xml:space="preserve"> </w:t>
      </w:r>
      <w:r w:rsidRPr="009D2EF2">
        <w:t>obedecerá</w:t>
      </w:r>
      <w:r w:rsidRPr="009D2EF2">
        <w:rPr>
          <w:spacing w:val="-3"/>
        </w:rPr>
        <w:t xml:space="preserve"> </w:t>
      </w:r>
      <w:r w:rsidRPr="009D2EF2">
        <w:t>às</w:t>
      </w:r>
      <w:r w:rsidRPr="009D2EF2">
        <w:rPr>
          <w:spacing w:val="-5"/>
        </w:rPr>
        <w:t xml:space="preserve"> </w:t>
      </w:r>
      <w:r w:rsidRPr="009D2EF2">
        <w:t>seguintes</w:t>
      </w:r>
      <w:r w:rsidRPr="009D2EF2">
        <w:rPr>
          <w:spacing w:val="1"/>
        </w:rPr>
        <w:t xml:space="preserve"> </w:t>
      </w:r>
      <w:r w:rsidRPr="009D2EF2">
        <w:t>regras:</w:t>
      </w:r>
    </w:p>
    <w:p w14:paraId="19087B82" w14:textId="77777777" w:rsidR="005D4337" w:rsidRPr="009D2EF2" w:rsidRDefault="00726D6D" w:rsidP="004A59E9">
      <w:pPr>
        <w:pStyle w:val="PargrafodaLista"/>
        <w:numPr>
          <w:ilvl w:val="3"/>
          <w:numId w:val="20"/>
        </w:numPr>
        <w:tabs>
          <w:tab w:val="left" w:pos="1843"/>
        </w:tabs>
        <w:ind w:left="851" w:right="67" w:firstLine="0"/>
      </w:pPr>
      <w:r w:rsidRPr="009D2EF2">
        <w:t>a aplicação do intervalo mínimo de diferença de valores ou de percentuais</w:t>
      </w:r>
      <w:r w:rsidRPr="009D2EF2">
        <w:rPr>
          <w:spacing w:val="1"/>
        </w:rPr>
        <w:t xml:space="preserve"> </w:t>
      </w:r>
      <w:r w:rsidRPr="009D2EF2">
        <w:t>entre os lances, que incidirá tanto em relação aos lances intermediários quanto em</w:t>
      </w:r>
      <w:r w:rsidRPr="009D2EF2">
        <w:rPr>
          <w:spacing w:val="1"/>
        </w:rPr>
        <w:t xml:space="preserve"> </w:t>
      </w:r>
      <w:r w:rsidRPr="009D2EF2">
        <w:t>relação</w:t>
      </w:r>
      <w:r w:rsidRPr="009D2EF2">
        <w:rPr>
          <w:spacing w:val="-3"/>
        </w:rPr>
        <w:t xml:space="preserve"> </w:t>
      </w:r>
      <w:r w:rsidRPr="009D2EF2">
        <w:t>ao lance</w:t>
      </w:r>
      <w:r w:rsidRPr="009D2EF2">
        <w:rPr>
          <w:spacing w:val="-1"/>
        </w:rPr>
        <w:t xml:space="preserve"> </w:t>
      </w:r>
      <w:r w:rsidRPr="009D2EF2">
        <w:t>que</w:t>
      </w:r>
      <w:r w:rsidRPr="009D2EF2">
        <w:rPr>
          <w:spacing w:val="-2"/>
        </w:rPr>
        <w:t xml:space="preserve"> </w:t>
      </w:r>
      <w:r w:rsidRPr="009D2EF2">
        <w:t>cobrir</w:t>
      </w:r>
      <w:r w:rsidRPr="009D2EF2">
        <w:rPr>
          <w:spacing w:val="1"/>
        </w:rPr>
        <w:t xml:space="preserve"> </w:t>
      </w:r>
      <w:r w:rsidRPr="009D2EF2">
        <w:t>a</w:t>
      </w:r>
      <w:r w:rsidRPr="009D2EF2">
        <w:rPr>
          <w:spacing w:val="-2"/>
        </w:rPr>
        <w:t xml:space="preserve"> </w:t>
      </w:r>
      <w:r w:rsidRPr="009D2EF2">
        <w:t>melhor</w:t>
      </w:r>
      <w:r w:rsidRPr="009D2EF2">
        <w:rPr>
          <w:spacing w:val="-1"/>
        </w:rPr>
        <w:t xml:space="preserve"> </w:t>
      </w:r>
      <w:r w:rsidRPr="009D2EF2">
        <w:t>oferta;</w:t>
      </w:r>
      <w:r w:rsidRPr="009D2EF2">
        <w:rPr>
          <w:spacing w:val="2"/>
        </w:rPr>
        <w:t xml:space="preserve"> </w:t>
      </w:r>
      <w:r w:rsidRPr="009D2EF2">
        <w:t>e</w:t>
      </w:r>
    </w:p>
    <w:p w14:paraId="7576F4C7" w14:textId="77777777" w:rsidR="005D4337" w:rsidRPr="009D2EF2" w:rsidRDefault="00726D6D" w:rsidP="004A59E9">
      <w:pPr>
        <w:pStyle w:val="PargrafodaLista"/>
        <w:numPr>
          <w:ilvl w:val="3"/>
          <w:numId w:val="20"/>
        </w:numPr>
        <w:tabs>
          <w:tab w:val="left" w:pos="1843"/>
        </w:tabs>
        <w:ind w:left="851" w:right="67" w:firstLine="0"/>
      </w:pPr>
      <w:r w:rsidRPr="009D2EF2">
        <w:t>os lances serão de envio automático pelo sistema, respeitado o valor final</w:t>
      </w:r>
      <w:r w:rsidRPr="009D2EF2">
        <w:rPr>
          <w:spacing w:val="1"/>
        </w:rPr>
        <w:t xml:space="preserve"> </w:t>
      </w:r>
      <w:r w:rsidRPr="009D2EF2">
        <w:t>mínimo</w:t>
      </w:r>
      <w:r w:rsidRPr="009D2EF2">
        <w:rPr>
          <w:spacing w:val="-3"/>
        </w:rPr>
        <w:t xml:space="preserve"> </w:t>
      </w:r>
      <w:r w:rsidRPr="009D2EF2">
        <w:t>estabelecido</w:t>
      </w:r>
      <w:r w:rsidRPr="009D2EF2">
        <w:rPr>
          <w:spacing w:val="1"/>
        </w:rPr>
        <w:t xml:space="preserve"> </w:t>
      </w:r>
      <w:r w:rsidRPr="009D2EF2">
        <w:t>e</w:t>
      </w:r>
      <w:r w:rsidRPr="009D2EF2">
        <w:rPr>
          <w:spacing w:val="-2"/>
        </w:rPr>
        <w:t xml:space="preserve"> </w:t>
      </w:r>
      <w:r w:rsidRPr="009D2EF2">
        <w:t>o</w:t>
      </w:r>
      <w:r w:rsidRPr="009D2EF2">
        <w:rPr>
          <w:spacing w:val="-4"/>
        </w:rPr>
        <w:t xml:space="preserve"> </w:t>
      </w:r>
      <w:r w:rsidRPr="009D2EF2">
        <w:t>intervalo de</w:t>
      </w:r>
      <w:r w:rsidRPr="009D2EF2">
        <w:rPr>
          <w:spacing w:val="-2"/>
        </w:rPr>
        <w:t xml:space="preserve"> </w:t>
      </w:r>
      <w:r w:rsidRPr="009D2EF2">
        <w:t>que</w:t>
      </w:r>
      <w:r w:rsidRPr="009D2EF2">
        <w:rPr>
          <w:spacing w:val="-4"/>
        </w:rPr>
        <w:t xml:space="preserve"> </w:t>
      </w:r>
      <w:r w:rsidRPr="009D2EF2">
        <w:t>trata</w:t>
      </w:r>
      <w:r w:rsidRPr="009D2EF2">
        <w:rPr>
          <w:spacing w:val="1"/>
        </w:rPr>
        <w:t xml:space="preserve"> </w:t>
      </w:r>
      <w:r w:rsidRPr="009D2EF2">
        <w:t>o</w:t>
      </w:r>
      <w:r w:rsidRPr="009D2EF2">
        <w:rPr>
          <w:spacing w:val="-4"/>
        </w:rPr>
        <w:t xml:space="preserve"> </w:t>
      </w:r>
      <w:r w:rsidRPr="009D2EF2">
        <w:t>subitem acima.</w:t>
      </w:r>
    </w:p>
    <w:p w14:paraId="6F996C3A" w14:textId="77777777" w:rsidR="005D4337" w:rsidRPr="009D2EF2" w:rsidRDefault="00726D6D" w:rsidP="004A59E9">
      <w:pPr>
        <w:pStyle w:val="PargrafodaLista"/>
        <w:numPr>
          <w:ilvl w:val="2"/>
          <w:numId w:val="20"/>
        </w:numPr>
        <w:tabs>
          <w:tab w:val="left" w:pos="1843"/>
        </w:tabs>
        <w:ind w:left="851" w:right="67" w:firstLine="0"/>
      </w:pPr>
      <w:r w:rsidRPr="009D2EF2">
        <w:t>O valor final mínimo ou o percentual de desconto final máximo parametrizado no sistema</w:t>
      </w:r>
      <w:r w:rsidRPr="009D2EF2">
        <w:rPr>
          <w:spacing w:val="-59"/>
        </w:rPr>
        <w:t xml:space="preserve"> </w:t>
      </w:r>
      <w:r w:rsidRPr="009D2EF2">
        <w:t>poderá</w:t>
      </w:r>
      <w:r w:rsidRPr="009D2EF2">
        <w:rPr>
          <w:spacing w:val="-3"/>
        </w:rPr>
        <w:t xml:space="preserve"> </w:t>
      </w:r>
      <w:r w:rsidRPr="009D2EF2">
        <w:t>ser</w:t>
      </w:r>
      <w:r w:rsidRPr="009D2EF2">
        <w:rPr>
          <w:spacing w:val="-4"/>
        </w:rPr>
        <w:t xml:space="preserve"> </w:t>
      </w:r>
      <w:r w:rsidRPr="009D2EF2">
        <w:t>alterado</w:t>
      </w:r>
      <w:r w:rsidRPr="009D2EF2">
        <w:rPr>
          <w:spacing w:val="1"/>
        </w:rPr>
        <w:t xml:space="preserve"> </w:t>
      </w:r>
      <w:r w:rsidRPr="009D2EF2">
        <w:t>pelo</w:t>
      </w:r>
      <w:r w:rsidRPr="009D2EF2">
        <w:rPr>
          <w:spacing w:val="-5"/>
        </w:rPr>
        <w:t xml:space="preserve"> </w:t>
      </w:r>
      <w:r w:rsidRPr="009D2EF2">
        <w:t>fornecedor</w:t>
      </w:r>
      <w:r w:rsidRPr="009D2EF2">
        <w:rPr>
          <w:spacing w:val="-1"/>
        </w:rPr>
        <w:t xml:space="preserve"> </w:t>
      </w:r>
      <w:r w:rsidRPr="009D2EF2">
        <w:t>durante</w:t>
      </w:r>
      <w:r w:rsidRPr="009D2EF2">
        <w:rPr>
          <w:spacing w:val="-4"/>
        </w:rPr>
        <w:t xml:space="preserve"> </w:t>
      </w:r>
      <w:r w:rsidRPr="009D2EF2">
        <w:t>a</w:t>
      </w:r>
      <w:r w:rsidRPr="009D2EF2">
        <w:rPr>
          <w:spacing w:val="-3"/>
        </w:rPr>
        <w:t xml:space="preserve"> </w:t>
      </w:r>
      <w:r w:rsidRPr="009D2EF2">
        <w:t>fase</w:t>
      </w:r>
      <w:r w:rsidRPr="009D2EF2">
        <w:rPr>
          <w:spacing w:val="-4"/>
        </w:rPr>
        <w:t xml:space="preserve"> </w:t>
      </w:r>
      <w:r w:rsidRPr="009D2EF2">
        <w:t>de disputa,</w:t>
      </w:r>
      <w:r w:rsidRPr="009D2EF2">
        <w:rPr>
          <w:spacing w:val="-2"/>
        </w:rPr>
        <w:t xml:space="preserve"> </w:t>
      </w:r>
      <w:r w:rsidRPr="009D2EF2">
        <w:t>sendo</w:t>
      </w:r>
      <w:r w:rsidRPr="009D2EF2">
        <w:rPr>
          <w:spacing w:val="-2"/>
        </w:rPr>
        <w:t xml:space="preserve"> </w:t>
      </w:r>
      <w:r w:rsidRPr="009D2EF2">
        <w:t>vedado:</w:t>
      </w:r>
    </w:p>
    <w:p w14:paraId="6BD9E9AC" w14:textId="77777777" w:rsidR="005D4337" w:rsidRPr="009D2EF2" w:rsidRDefault="00726D6D" w:rsidP="004A59E9">
      <w:pPr>
        <w:pStyle w:val="PargrafodaLista"/>
        <w:numPr>
          <w:ilvl w:val="3"/>
          <w:numId w:val="20"/>
        </w:numPr>
        <w:tabs>
          <w:tab w:val="left" w:pos="1843"/>
        </w:tabs>
        <w:ind w:left="851" w:right="67" w:firstLine="0"/>
      </w:pPr>
      <w:r w:rsidRPr="009D2EF2">
        <w:t>valor</w:t>
      </w:r>
      <w:r w:rsidRPr="009D2EF2">
        <w:rPr>
          <w:spacing w:val="1"/>
        </w:rPr>
        <w:t xml:space="preserve"> </w:t>
      </w:r>
      <w:r w:rsidRPr="009D2EF2">
        <w:t>superior</w:t>
      </w:r>
      <w:r w:rsidRPr="009D2EF2">
        <w:rPr>
          <w:spacing w:val="1"/>
        </w:rPr>
        <w:t xml:space="preserve"> </w:t>
      </w:r>
      <w:r w:rsidRPr="009D2EF2">
        <w:t>a lance já registrado</w:t>
      </w:r>
      <w:r w:rsidRPr="009D2EF2">
        <w:rPr>
          <w:spacing w:val="1"/>
        </w:rPr>
        <w:t xml:space="preserve"> </w:t>
      </w:r>
      <w:r w:rsidRPr="009D2EF2">
        <w:t>pelo fornecedor</w:t>
      </w:r>
      <w:r w:rsidRPr="009D2EF2">
        <w:rPr>
          <w:spacing w:val="1"/>
        </w:rPr>
        <w:t xml:space="preserve"> </w:t>
      </w:r>
      <w:r w:rsidRPr="009D2EF2">
        <w:t>no sistema, quando</w:t>
      </w:r>
      <w:r w:rsidRPr="009D2EF2">
        <w:rPr>
          <w:spacing w:val="1"/>
        </w:rPr>
        <w:t xml:space="preserve"> </w:t>
      </w:r>
      <w:r w:rsidRPr="009D2EF2">
        <w:t>adotado</w:t>
      </w:r>
      <w:r w:rsidRPr="009D2EF2">
        <w:rPr>
          <w:spacing w:val="-1"/>
        </w:rPr>
        <w:t xml:space="preserve"> </w:t>
      </w:r>
      <w:r w:rsidRPr="009D2EF2">
        <w:t>o</w:t>
      </w:r>
      <w:r w:rsidRPr="009D2EF2">
        <w:rPr>
          <w:spacing w:val="-4"/>
        </w:rPr>
        <w:t xml:space="preserve"> </w:t>
      </w:r>
      <w:r w:rsidRPr="009D2EF2">
        <w:t>critério</w:t>
      </w:r>
      <w:r w:rsidRPr="009D2EF2">
        <w:rPr>
          <w:spacing w:val="-1"/>
        </w:rPr>
        <w:t xml:space="preserve"> </w:t>
      </w:r>
      <w:r w:rsidRPr="009D2EF2">
        <w:t>de</w:t>
      </w:r>
      <w:r w:rsidRPr="009D2EF2">
        <w:rPr>
          <w:spacing w:val="-2"/>
        </w:rPr>
        <w:t xml:space="preserve"> </w:t>
      </w:r>
      <w:r w:rsidRPr="009D2EF2">
        <w:t>julgamento</w:t>
      </w:r>
      <w:r w:rsidRPr="009D2EF2">
        <w:rPr>
          <w:spacing w:val="1"/>
        </w:rPr>
        <w:t xml:space="preserve"> </w:t>
      </w:r>
      <w:r w:rsidRPr="009D2EF2">
        <w:t>por</w:t>
      </w:r>
      <w:r w:rsidRPr="009D2EF2">
        <w:rPr>
          <w:spacing w:val="-8"/>
        </w:rPr>
        <w:t xml:space="preserve"> </w:t>
      </w:r>
      <w:r w:rsidRPr="009D2EF2">
        <w:t>menor</w:t>
      </w:r>
      <w:r w:rsidRPr="009D2EF2">
        <w:rPr>
          <w:spacing w:val="-1"/>
        </w:rPr>
        <w:t xml:space="preserve"> </w:t>
      </w:r>
      <w:r w:rsidRPr="009D2EF2">
        <w:t>preço;</w:t>
      </w:r>
      <w:r w:rsidRPr="009D2EF2">
        <w:rPr>
          <w:spacing w:val="3"/>
        </w:rPr>
        <w:t xml:space="preserve"> </w:t>
      </w:r>
      <w:r w:rsidRPr="009D2EF2">
        <w:t>e</w:t>
      </w:r>
    </w:p>
    <w:p w14:paraId="21E66E63" w14:textId="77777777" w:rsidR="005D4337" w:rsidRPr="009D2EF2" w:rsidRDefault="00726D6D" w:rsidP="004A59E9">
      <w:pPr>
        <w:pStyle w:val="PargrafodaLista"/>
        <w:numPr>
          <w:ilvl w:val="3"/>
          <w:numId w:val="20"/>
        </w:numPr>
        <w:tabs>
          <w:tab w:val="left" w:pos="1843"/>
        </w:tabs>
        <w:ind w:left="851" w:right="67" w:firstLine="0"/>
      </w:pP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inferior</w:t>
      </w:r>
      <w:r w:rsidRPr="009D2EF2">
        <w:rPr>
          <w:spacing w:val="1"/>
        </w:rPr>
        <w:t xml:space="preserve"> </w:t>
      </w:r>
      <w:r w:rsidRPr="009D2EF2">
        <w:t>a</w:t>
      </w:r>
      <w:r w:rsidRPr="009D2EF2">
        <w:rPr>
          <w:spacing w:val="1"/>
        </w:rPr>
        <w:t xml:space="preserve"> </w:t>
      </w:r>
      <w:r w:rsidRPr="009D2EF2">
        <w:t>lance</w:t>
      </w:r>
      <w:r w:rsidRPr="009D2EF2">
        <w:rPr>
          <w:spacing w:val="1"/>
        </w:rPr>
        <w:t xml:space="preserve"> </w:t>
      </w:r>
      <w:r w:rsidRPr="009D2EF2">
        <w:t>já</w:t>
      </w:r>
      <w:r w:rsidRPr="009D2EF2">
        <w:rPr>
          <w:spacing w:val="1"/>
        </w:rPr>
        <w:t xml:space="preserve"> </w:t>
      </w:r>
      <w:r w:rsidRPr="009D2EF2">
        <w:t>registrado</w:t>
      </w:r>
      <w:r w:rsidRPr="009D2EF2">
        <w:rPr>
          <w:spacing w:val="1"/>
        </w:rPr>
        <w:t xml:space="preserve"> </w:t>
      </w:r>
      <w:r w:rsidRPr="009D2EF2">
        <w:t>pelo</w:t>
      </w:r>
      <w:r w:rsidRPr="009D2EF2">
        <w:rPr>
          <w:spacing w:val="1"/>
        </w:rPr>
        <w:t xml:space="preserve"> </w:t>
      </w:r>
      <w:r w:rsidRPr="009D2EF2">
        <w:t>fornecedor</w:t>
      </w:r>
      <w:r w:rsidRPr="009D2EF2">
        <w:rPr>
          <w:spacing w:val="1"/>
        </w:rPr>
        <w:t xml:space="preserve"> </w:t>
      </w:r>
      <w:r w:rsidRPr="009D2EF2">
        <w:t>no</w:t>
      </w:r>
      <w:r w:rsidRPr="009D2EF2">
        <w:rPr>
          <w:spacing w:val="-59"/>
        </w:rPr>
        <w:t xml:space="preserve"> </w:t>
      </w:r>
      <w:r w:rsidRPr="009D2EF2">
        <w:t>sistema,</w:t>
      </w:r>
      <w:r w:rsidRPr="009D2EF2">
        <w:rPr>
          <w:spacing w:val="-4"/>
        </w:rPr>
        <w:t xml:space="preserve"> </w:t>
      </w:r>
      <w:r w:rsidRPr="009D2EF2">
        <w:t>quando</w:t>
      </w:r>
      <w:r w:rsidRPr="009D2EF2">
        <w:rPr>
          <w:spacing w:val="-2"/>
        </w:rPr>
        <w:t xml:space="preserve"> </w:t>
      </w:r>
      <w:r w:rsidRPr="009D2EF2">
        <w:t>adotado o</w:t>
      </w:r>
      <w:r w:rsidRPr="009D2EF2">
        <w:rPr>
          <w:spacing w:val="-1"/>
        </w:rPr>
        <w:t xml:space="preserve"> </w:t>
      </w:r>
      <w:r w:rsidRPr="009D2EF2">
        <w:t>critério</w:t>
      </w:r>
      <w:r w:rsidRPr="009D2EF2">
        <w:rPr>
          <w:spacing w:val="-2"/>
        </w:rPr>
        <w:t xml:space="preserve"> </w:t>
      </w:r>
      <w:r w:rsidRPr="009D2EF2">
        <w:t>de</w:t>
      </w:r>
      <w:r w:rsidRPr="009D2EF2">
        <w:rPr>
          <w:spacing w:val="-2"/>
        </w:rPr>
        <w:t xml:space="preserve"> </w:t>
      </w:r>
      <w:r w:rsidRPr="009D2EF2">
        <w:t>julgamento</w:t>
      </w:r>
      <w:r w:rsidRPr="009D2EF2">
        <w:rPr>
          <w:spacing w:val="-2"/>
        </w:rPr>
        <w:t xml:space="preserve"> </w:t>
      </w:r>
      <w:r w:rsidRPr="009D2EF2">
        <w:t>por</w:t>
      </w:r>
      <w:r w:rsidRPr="009D2EF2">
        <w:rPr>
          <w:spacing w:val="-1"/>
        </w:rPr>
        <w:t xml:space="preserve"> </w:t>
      </w:r>
      <w:r w:rsidRPr="009D2EF2">
        <w:t>maior desconto.</w:t>
      </w:r>
    </w:p>
    <w:p w14:paraId="20258C08" w14:textId="77777777" w:rsidR="005D4337" w:rsidRPr="009D2EF2" w:rsidRDefault="00726D6D" w:rsidP="004A59E9">
      <w:pPr>
        <w:pStyle w:val="PargrafodaLista"/>
        <w:numPr>
          <w:ilvl w:val="2"/>
          <w:numId w:val="20"/>
        </w:numPr>
        <w:tabs>
          <w:tab w:val="left" w:pos="1843"/>
        </w:tabs>
        <w:ind w:left="851" w:right="67" w:firstLine="0"/>
      </w:pPr>
      <w:r w:rsidRPr="009D2EF2">
        <w:t>O</w:t>
      </w:r>
      <w:r w:rsidRPr="009D2EF2">
        <w:rPr>
          <w:spacing w:val="61"/>
        </w:rPr>
        <w:t xml:space="preserve"> </w:t>
      </w:r>
      <w:r w:rsidRPr="009D2EF2">
        <w:t>valor final mínimo ou o percentual de desconto final máximo parametrizado na forma</w:t>
      </w:r>
      <w:r w:rsidRPr="009D2EF2">
        <w:rPr>
          <w:spacing w:val="1"/>
        </w:rPr>
        <w:t xml:space="preserve"> </w:t>
      </w:r>
      <w:r w:rsidRPr="009D2EF2">
        <w:t xml:space="preserve">do </w:t>
      </w:r>
      <w:r w:rsidRPr="009D2EF2">
        <w:rPr>
          <w:rFonts w:ascii="Arial" w:hAnsi="Arial"/>
          <w:b/>
        </w:rPr>
        <w:t xml:space="preserve">item 4.3.13 </w:t>
      </w:r>
      <w:r w:rsidRPr="009D2EF2">
        <w:t>possuirá caráter sigiloso para os demais fornecedores e para o órgão ou</w:t>
      </w:r>
      <w:r w:rsidRPr="009D2EF2">
        <w:rPr>
          <w:spacing w:val="1"/>
        </w:rPr>
        <w:t xml:space="preserve"> </w:t>
      </w:r>
      <w:r w:rsidRPr="009D2EF2">
        <w:t>entidade promotora da licitação, podendo ser disponibilizado estrita e permanentemente</w:t>
      </w:r>
      <w:r w:rsidRPr="009D2EF2">
        <w:rPr>
          <w:spacing w:val="1"/>
        </w:rPr>
        <w:t xml:space="preserve"> </w:t>
      </w:r>
      <w:r w:rsidRPr="009D2EF2">
        <w:t>aos</w:t>
      </w:r>
      <w:r w:rsidRPr="009D2EF2">
        <w:rPr>
          <w:spacing w:val="-3"/>
        </w:rPr>
        <w:t xml:space="preserve"> </w:t>
      </w:r>
      <w:r w:rsidRPr="009D2EF2">
        <w:t>órgãos</w:t>
      </w:r>
      <w:r w:rsidRPr="009D2EF2">
        <w:rPr>
          <w:spacing w:val="-2"/>
        </w:rPr>
        <w:t xml:space="preserve"> </w:t>
      </w:r>
      <w:r w:rsidRPr="009D2EF2">
        <w:t>de</w:t>
      </w:r>
      <w:r w:rsidRPr="009D2EF2">
        <w:rPr>
          <w:spacing w:val="-4"/>
        </w:rPr>
        <w:t xml:space="preserve"> </w:t>
      </w:r>
      <w:r w:rsidRPr="009D2EF2">
        <w:t>controle</w:t>
      </w:r>
      <w:r w:rsidRPr="009D2EF2">
        <w:rPr>
          <w:spacing w:val="1"/>
        </w:rPr>
        <w:t xml:space="preserve"> </w:t>
      </w:r>
      <w:r w:rsidRPr="009D2EF2">
        <w:t>externo</w:t>
      </w:r>
      <w:r w:rsidRPr="009D2EF2">
        <w:rPr>
          <w:spacing w:val="1"/>
        </w:rPr>
        <w:t xml:space="preserve"> </w:t>
      </w:r>
      <w:r w:rsidRPr="009D2EF2">
        <w:t>e</w:t>
      </w:r>
      <w:r w:rsidRPr="009D2EF2">
        <w:rPr>
          <w:spacing w:val="-2"/>
        </w:rPr>
        <w:t xml:space="preserve"> </w:t>
      </w:r>
      <w:r w:rsidRPr="009D2EF2">
        <w:t>interno.</w:t>
      </w:r>
    </w:p>
    <w:p w14:paraId="5B79CDFF" w14:textId="15C019BD" w:rsidR="00A86549" w:rsidRPr="009D2EF2" w:rsidRDefault="00726D6D" w:rsidP="004A59E9">
      <w:pPr>
        <w:pStyle w:val="PargrafodaLista"/>
        <w:numPr>
          <w:ilvl w:val="2"/>
          <w:numId w:val="20"/>
        </w:numPr>
        <w:tabs>
          <w:tab w:val="left" w:pos="1843"/>
        </w:tabs>
        <w:ind w:left="851" w:right="67" w:firstLine="0"/>
      </w:pPr>
      <w:r w:rsidRPr="009D2EF2">
        <w:lastRenderedPageBreak/>
        <w:t>Caberá ao licitante interessado em participar da licitação acompanhar as operações 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durante</w:t>
      </w:r>
      <w:r w:rsidRPr="009D2EF2">
        <w:rPr>
          <w:spacing w:val="1"/>
        </w:rPr>
        <w:t xml:space="preserve"> </w:t>
      </w:r>
      <w:r w:rsidRPr="009D2EF2">
        <w:t>o</w:t>
      </w:r>
      <w:r w:rsidRPr="009D2EF2">
        <w:rPr>
          <w:spacing w:val="1"/>
        </w:rPr>
        <w:t xml:space="preserve"> </w:t>
      </w:r>
      <w:r w:rsidRPr="009D2EF2">
        <w:t>processo</w:t>
      </w:r>
      <w:r w:rsidRPr="009D2EF2">
        <w:rPr>
          <w:spacing w:val="1"/>
        </w:rPr>
        <w:t xml:space="preserve"> </w:t>
      </w:r>
      <w:r w:rsidRPr="009D2EF2">
        <w:t>licitatório</w:t>
      </w:r>
      <w:r w:rsidRPr="009D2EF2">
        <w:rPr>
          <w:spacing w:val="1"/>
        </w:rPr>
        <w:t xml:space="preserve"> </w:t>
      </w:r>
      <w:r w:rsidRPr="009D2EF2">
        <w:t>e</w:t>
      </w:r>
      <w:r w:rsidRPr="009D2EF2">
        <w:rPr>
          <w:spacing w:val="1"/>
        </w:rPr>
        <w:t xml:space="preserve"> </w:t>
      </w:r>
      <w:r w:rsidRPr="009D2EF2">
        <w:t>se</w:t>
      </w:r>
      <w:r w:rsidRPr="009D2EF2">
        <w:rPr>
          <w:spacing w:val="1"/>
        </w:rPr>
        <w:t xml:space="preserve"> </w:t>
      </w:r>
      <w:r w:rsidRPr="009D2EF2">
        <w:t>responsabilizar</w:t>
      </w:r>
      <w:r w:rsidRPr="009D2EF2">
        <w:rPr>
          <w:spacing w:val="1"/>
        </w:rPr>
        <w:t xml:space="preserve"> </w:t>
      </w:r>
      <w:r w:rsidRPr="009D2EF2">
        <w:t>pelo</w:t>
      </w:r>
      <w:r w:rsidRPr="009D2EF2">
        <w:rPr>
          <w:spacing w:val="61"/>
        </w:rPr>
        <w:t xml:space="preserve"> </w:t>
      </w:r>
      <w:r w:rsidRPr="009D2EF2">
        <w:t>ônus</w:t>
      </w:r>
    </w:p>
    <w:p w14:paraId="6AE0873A" w14:textId="77777777" w:rsidR="005D4337" w:rsidRPr="009D2EF2" w:rsidRDefault="00726D6D" w:rsidP="004A59E9">
      <w:pPr>
        <w:pStyle w:val="PargrafodaLista"/>
        <w:numPr>
          <w:ilvl w:val="2"/>
          <w:numId w:val="20"/>
        </w:numPr>
        <w:tabs>
          <w:tab w:val="left" w:pos="1843"/>
        </w:tabs>
        <w:ind w:left="851" w:right="67" w:firstLine="0"/>
      </w:pPr>
      <w:r w:rsidRPr="009D2EF2">
        <w:t>decorrente da perda de negócios diante da inobservância de mensagens emitidas pela</w:t>
      </w:r>
      <w:r w:rsidRPr="009D2EF2">
        <w:rPr>
          <w:spacing w:val="1"/>
        </w:rPr>
        <w:t xml:space="preserve"> </w:t>
      </w:r>
      <w:r w:rsidRPr="009D2EF2">
        <w:t>Administração</w:t>
      </w:r>
      <w:r w:rsidRPr="009D2EF2">
        <w:rPr>
          <w:spacing w:val="-4"/>
        </w:rPr>
        <w:t xml:space="preserve"> </w:t>
      </w:r>
      <w:r w:rsidRPr="009D2EF2">
        <w:t>ou</w:t>
      </w:r>
      <w:r w:rsidRPr="009D2EF2">
        <w:rPr>
          <w:spacing w:val="-2"/>
        </w:rPr>
        <w:t xml:space="preserve"> </w:t>
      </w:r>
      <w:r w:rsidRPr="009D2EF2">
        <w:t>de</w:t>
      </w:r>
      <w:r w:rsidRPr="009D2EF2">
        <w:rPr>
          <w:spacing w:val="-2"/>
        </w:rPr>
        <w:t xml:space="preserve"> </w:t>
      </w:r>
      <w:r w:rsidRPr="009D2EF2">
        <w:t>sua</w:t>
      </w:r>
      <w:r w:rsidRPr="009D2EF2">
        <w:rPr>
          <w:spacing w:val="-2"/>
        </w:rPr>
        <w:t xml:space="preserve"> </w:t>
      </w:r>
      <w:r w:rsidRPr="009D2EF2">
        <w:t>desconexão.</w:t>
      </w:r>
    </w:p>
    <w:p w14:paraId="42B0A2DF" w14:textId="05A82EEC" w:rsidR="00A86549" w:rsidRPr="009D2EF2" w:rsidRDefault="00A86549" w:rsidP="004A59E9">
      <w:pPr>
        <w:pStyle w:val="PargrafodaLista"/>
        <w:numPr>
          <w:ilvl w:val="2"/>
          <w:numId w:val="20"/>
        </w:numPr>
        <w:tabs>
          <w:tab w:val="left" w:pos="1843"/>
        </w:tabs>
        <w:ind w:left="851" w:right="67" w:firstLine="0"/>
      </w:pPr>
      <w:r w:rsidRPr="009D2EF2">
        <w:t>O</w:t>
      </w:r>
      <w:r w:rsidRPr="009D2EF2">
        <w:rPr>
          <w:spacing w:val="1"/>
        </w:rPr>
        <w:t xml:space="preserve"> </w:t>
      </w:r>
      <w:r w:rsidRPr="009D2EF2">
        <w:t>licitante</w:t>
      </w:r>
      <w:r w:rsidRPr="009D2EF2">
        <w:rPr>
          <w:spacing w:val="1"/>
        </w:rPr>
        <w:t xml:space="preserve"> </w:t>
      </w:r>
      <w:r w:rsidRPr="009D2EF2">
        <w:t>deverá</w:t>
      </w:r>
      <w:r w:rsidRPr="009D2EF2">
        <w:rPr>
          <w:spacing w:val="1"/>
        </w:rPr>
        <w:t xml:space="preserve"> </w:t>
      </w:r>
      <w:r w:rsidRPr="009D2EF2">
        <w:t>comunicar</w:t>
      </w:r>
      <w:r w:rsidRPr="009D2EF2">
        <w:rPr>
          <w:spacing w:val="1"/>
        </w:rPr>
        <w:t xml:space="preserve"> </w:t>
      </w:r>
      <w:r w:rsidRPr="009D2EF2">
        <w:t>imediatamente</w:t>
      </w:r>
      <w:r w:rsidRPr="009D2EF2">
        <w:rPr>
          <w:spacing w:val="1"/>
        </w:rPr>
        <w:t xml:space="preserve"> </w:t>
      </w:r>
      <w:r w:rsidRPr="009D2EF2">
        <w:t>ao</w:t>
      </w:r>
      <w:r w:rsidRPr="009D2EF2">
        <w:rPr>
          <w:spacing w:val="1"/>
        </w:rPr>
        <w:t xml:space="preserve"> </w:t>
      </w:r>
      <w:r w:rsidRPr="009D2EF2">
        <w:t>provedor</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qualquer</w:t>
      </w:r>
    </w:p>
    <w:p w14:paraId="10613EFA" w14:textId="201CBD3F" w:rsidR="007A5FF3" w:rsidRPr="007A5FF3" w:rsidRDefault="00A86549" w:rsidP="004A59E9">
      <w:pPr>
        <w:pStyle w:val="PargrafodaLista"/>
        <w:numPr>
          <w:ilvl w:val="2"/>
          <w:numId w:val="20"/>
        </w:numPr>
        <w:tabs>
          <w:tab w:val="left" w:pos="1843"/>
        </w:tabs>
        <w:ind w:left="851" w:right="67" w:firstLine="0"/>
      </w:pPr>
      <w:r w:rsidRPr="009D2EF2">
        <w:t>acontecimento que possa comprometer o sigilo ou a segurança, para imediato bloqueio</w:t>
      </w:r>
    </w:p>
    <w:p w14:paraId="7C93D4E6" w14:textId="7CB03EAC" w:rsidR="00A86549" w:rsidRPr="009D2EF2" w:rsidRDefault="00A86549" w:rsidP="004A59E9">
      <w:pPr>
        <w:pStyle w:val="PargrafodaLista"/>
        <w:tabs>
          <w:tab w:val="left" w:pos="1843"/>
        </w:tabs>
        <w:ind w:left="851" w:right="67"/>
      </w:pPr>
      <w:r w:rsidRPr="009D2EF2">
        <w:t>de</w:t>
      </w:r>
      <w:r w:rsidRPr="009D2EF2">
        <w:rPr>
          <w:spacing w:val="-2"/>
        </w:rPr>
        <w:t xml:space="preserve"> </w:t>
      </w:r>
      <w:r w:rsidRPr="009D2EF2">
        <w:t>acesso.</w:t>
      </w:r>
      <w:r w:rsidR="004C52BB" w:rsidRPr="009D2EF2">
        <w:rPr>
          <w:noProof/>
          <w:lang w:val="pt-BR" w:eastAsia="pt-BR"/>
        </w:rPr>
        <mc:AlternateContent>
          <mc:Choice Requires="wps">
            <w:drawing>
              <wp:anchor distT="0" distB="0" distL="0" distR="0" simplePos="0" relativeHeight="487593472" behindDoc="1" locked="0" layoutInCell="1" allowOverlap="1" wp14:anchorId="6E362F77" wp14:editId="58C2A7CA">
                <wp:simplePos x="0" y="0"/>
                <wp:positionH relativeFrom="page">
                  <wp:posOffset>733425</wp:posOffset>
                </wp:positionH>
                <wp:positionV relativeFrom="paragraph">
                  <wp:posOffset>372110</wp:posOffset>
                </wp:positionV>
                <wp:extent cx="6464935" cy="198755"/>
                <wp:effectExtent l="0" t="0" r="0" b="0"/>
                <wp:wrapTopAndBottom/>
                <wp:docPr id="69413123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8755"/>
                        </a:xfrm>
                        <a:prstGeom prst="rect">
                          <a:avLst/>
                        </a:prstGeom>
                        <a:solidFill>
                          <a:srgbClr val="D7D7D7"/>
                        </a:solidFill>
                        <a:ln w="6096">
                          <a:solidFill>
                            <a:srgbClr val="000000"/>
                          </a:solidFill>
                          <a:miter lim="800000"/>
                          <a:headEnd/>
                          <a:tailEnd/>
                        </a:ln>
                      </wps:spPr>
                      <wps:txbx>
                        <w:txbxContent>
                          <w:p w14:paraId="39E8FC58" w14:textId="77777777" w:rsidR="00942A60" w:rsidRDefault="00942A60">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62F77" id="Text Box 226" o:spid="_x0000_s1031" type="#_x0000_t202" style="position:absolute;left:0;text-align:left;margin-left:57.75pt;margin-top:29.3pt;width:509.05pt;height:15.6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" fillcolor="#d7d7d7" strokeweight=".48pt">
                <v:textbox inset="0,0,0,0">
                  <w:txbxContent>
                    <w:p w14:paraId="39E8FC58" w14:textId="77777777" w:rsidR="00942A60" w:rsidRDefault="00942A60">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v:textbox>
                <w10:wrap type="topAndBottom" anchorx="page"/>
              </v:shape>
            </w:pict>
          </mc:Fallback>
        </mc:AlternateContent>
      </w:r>
    </w:p>
    <w:p w14:paraId="4E5B643B" w14:textId="77777777" w:rsidR="005D4337" w:rsidRPr="009D2EF2" w:rsidRDefault="00726D6D" w:rsidP="004A59E9">
      <w:pPr>
        <w:pStyle w:val="PargrafodaLista"/>
        <w:numPr>
          <w:ilvl w:val="1"/>
          <w:numId w:val="19"/>
        </w:numPr>
        <w:tabs>
          <w:tab w:val="left" w:pos="1535"/>
          <w:tab w:val="left" w:pos="1536"/>
          <w:tab w:val="left" w:pos="1843"/>
        </w:tabs>
        <w:ind w:right="67" w:firstLine="0"/>
      </w:pPr>
      <w:r w:rsidRPr="009D2EF2">
        <w:t>O</w:t>
      </w:r>
      <w:r w:rsidRPr="009D2EF2">
        <w:rPr>
          <w:spacing w:val="19"/>
        </w:rPr>
        <w:t xml:space="preserve"> </w:t>
      </w:r>
      <w:r w:rsidRPr="009D2EF2">
        <w:t>licitante</w:t>
      </w:r>
      <w:r w:rsidRPr="009D2EF2">
        <w:rPr>
          <w:spacing w:val="21"/>
        </w:rPr>
        <w:t xml:space="preserve"> </w:t>
      </w:r>
      <w:r w:rsidRPr="009D2EF2">
        <w:t>deverá</w:t>
      </w:r>
      <w:r w:rsidRPr="009D2EF2">
        <w:rPr>
          <w:spacing w:val="20"/>
        </w:rPr>
        <w:t xml:space="preserve"> </w:t>
      </w:r>
      <w:r w:rsidRPr="009D2EF2">
        <w:t>enviar</w:t>
      </w:r>
      <w:r w:rsidRPr="009D2EF2">
        <w:rPr>
          <w:spacing w:val="23"/>
        </w:rPr>
        <w:t xml:space="preserve"> </w:t>
      </w:r>
      <w:r w:rsidRPr="009D2EF2">
        <w:t>sua</w:t>
      </w:r>
      <w:r w:rsidRPr="009D2EF2">
        <w:rPr>
          <w:spacing w:val="20"/>
        </w:rPr>
        <w:t xml:space="preserve"> </w:t>
      </w:r>
      <w:r w:rsidRPr="009D2EF2">
        <w:t>proposta</w:t>
      </w:r>
      <w:r w:rsidRPr="009D2EF2">
        <w:rPr>
          <w:spacing w:val="15"/>
        </w:rPr>
        <w:t xml:space="preserve"> </w:t>
      </w:r>
      <w:r w:rsidRPr="009D2EF2">
        <w:t>mediante</w:t>
      </w:r>
      <w:r w:rsidRPr="009D2EF2">
        <w:rPr>
          <w:spacing w:val="18"/>
        </w:rPr>
        <w:t xml:space="preserve"> </w:t>
      </w:r>
      <w:r w:rsidRPr="009D2EF2">
        <w:t>o</w:t>
      </w:r>
      <w:r w:rsidRPr="009D2EF2">
        <w:rPr>
          <w:spacing w:val="19"/>
        </w:rPr>
        <w:t xml:space="preserve"> </w:t>
      </w:r>
      <w:r w:rsidRPr="009D2EF2">
        <w:t>preenchimento,</w:t>
      </w:r>
      <w:r w:rsidRPr="009D2EF2">
        <w:rPr>
          <w:spacing w:val="22"/>
        </w:rPr>
        <w:t xml:space="preserve"> </w:t>
      </w:r>
      <w:r w:rsidRPr="009D2EF2">
        <w:t>no</w:t>
      </w:r>
      <w:r w:rsidRPr="009D2EF2">
        <w:rPr>
          <w:spacing w:val="19"/>
        </w:rPr>
        <w:t xml:space="preserve"> </w:t>
      </w:r>
      <w:r w:rsidRPr="009D2EF2">
        <w:t>sistema</w:t>
      </w:r>
      <w:r w:rsidRPr="009D2EF2">
        <w:rPr>
          <w:spacing w:val="19"/>
        </w:rPr>
        <w:t xml:space="preserve"> </w:t>
      </w:r>
      <w:r w:rsidRPr="009D2EF2">
        <w:t>eletrônico,</w:t>
      </w:r>
      <w:r w:rsidRPr="009D2EF2">
        <w:rPr>
          <w:spacing w:val="23"/>
        </w:rPr>
        <w:t xml:space="preserve"> </w:t>
      </w:r>
      <w:r w:rsidRPr="009D2EF2">
        <w:t>dos</w:t>
      </w:r>
      <w:r w:rsidRPr="009D2EF2">
        <w:rPr>
          <w:spacing w:val="-58"/>
        </w:rPr>
        <w:t xml:space="preserve"> </w:t>
      </w:r>
      <w:r w:rsidRPr="009D2EF2">
        <w:t>seguintes</w:t>
      </w:r>
      <w:r w:rsidRPr="009D2EF2">
        <w:rPr>
          <w:spacing w:val="-4"/>
        </w:rPr>
        <w:t xml:space="preserve"> </w:t>
      </w:r>
      <w:r w:rsidRPr="009D2EF2">
        <w:t>campos:</w:t>
      </w:r>
    </w:p>
    <w:p w14:paraId="2320FBD5" w14:textId="77777777" w:rsidR="005D4337" w:rsidRPr="009D2EF2" w:rsidRDefault="00726D6D" w:rsidP="004A59E9">
      <w:pPr>
        <w:pStyle w:val="PargrafodaLista"/>
        <w:numPr>
          <w:ilvl w:val="2"/>
          <w:numId w:val="19"/>
        </w:numPr>
        <w:tabs>
          <w:tab w:val="left" w:pos="1843"/>
          <w:tab w:val="left" w:pos="2245"/>
          <w:tab w:val="left" w:pos="2246"/>
        </w:tabs>
        <w:ind w:right="67"/>
      </w:pPr>
      <w:r w:rsidRPr="009D2EF2">
        <w:t>valor</w:t>
      </w:r>
      <w:r w:rsidRPr="009D2EF2">
        <w:rPr>
          <w:spacing w:val="-3"/>
        </w:rPr>
        <w:t xml:space="preserve"> </w:t>
      </w:r>
      <w:r w:rsidRPr="009D2EF2">
        <w:t>unitário</w:t>
      </w:r>
      <w:r w:rsidRPr="009D2EF2">
        <w:rPr>
          <w:spacing w:val="-5"/>
        </w:rPr>
        <w:t xml:space="preserve"> </w:t>
      </w:r>
      <w:r w:rsidRPr="009D2EF2">
        <w:t>e</w:t>
      </w:r>
      <w:r w:rsidRPr="009D2EF2">
        <w:rPr>
          <w:spacing w:val="-6"/>
        </w:rPr>
        <w:t xml:space="preserve"> </w:t>
      </w:r>
      <w:r w:rsidRPr="009D2EF2">
        <w:t>total;</w:t>
      </w:r>
    </w:p>
    <w:p w14:paraId="4369F066" w14:textId="77777777" w:rsidR="005D4337" w:rsidRPr="009D2EF2" w:rsidRDefault="00726D6D" w:rsidP="004A59E9">
      <w:pPr>
        <w:pStyle w:val="PargrafodaLista"/>
        <w:numPr>
          <w:ilvl w:val="2"/>
          <w:numId w:val="19"/>
        </w:numPr>
        <w:tabs>
          <w:tab w:val="left" w:pos="1843"/>
          <w:tab w:val="left" w:pos="2245"/>
          <w:tab w:val="left" w:pos="2246"/>
        </w:tabs>
        <w:ind w:right="67"/>
      </w:pPr>
      <w:r w:rsidRPr="009D2EF2">
        <w:t>Marca/modelo;</w:t>
      </w:r>
    </w:p>
    <w:p w14:paraId="5238409C" w14:textId="6577D2CD" w:rsidR="005D4337" w:rsidRPr="009D2EF2" w:rsidRDefault="00726D6D" w:rsidP="004A59E9">
      <w:pPr>
        <w:pStyle w:val="PargrafodaLista"/>
        <w:numPr>
          <w:ilvl w:val="2"/>
          <w:numId w:val="19"/>
        </w:numPr>
        <w:tabs>
          <w:tab w:val="left" w:pos="1843"/>
          <w:tab w:val="left" w:pos="2245"/>
          <w:tab w:val="left" w:pos="2246"/>
        </w:tabs>
        <w:ind w:right="67"/>
      </w:pPr>
      <w:r w:rsidRPr="009D2EF2">
        <w:t>Fabricante;</w:t>
      </w:r>
      <w:r w:rsidR="00894CAE" w:rsidRPr="009D2EF2">
        <w:t xml:space="preserve"> (quando for o caso)</w:t>
      </w:r>
    </w:p>
    <w:p w14:paraId="53138C6B" w14:textId="77777777" w:rsidR="005D4337" w:rsidRPr="009D2EF2" w:rsidRDefault="00726D6D" w:rsidP="004A59E9">
      <w:pPr>
        <w:pStyle w:val="PargrafodaLista"/>
        <w:numPr>
          <w:ilvl w:val="2"/>
          <w:numId w:val="19"/>
        </w:numPr>
        <w:tabs>
          <w:tab w:val="left" w:pos="1843"/>
          <w:tab w:val="left" w:pos="2249"/>
        </w:tabs>
        <w:spacing w:line="230" w:lineRule="auto"/>
        <w:ind w:left="827" w:right="67" w:firstLine="707"/>
      </w:pPr>
      <w:r w:rsidRPr="009D2EF2">
        <w:t>Descrição detalhada do objeto, contendo as informações similares à especificação do</w:t>
      </w:r>
      <w:r w:rsidRPr="009D2EF2">
        <w:rPr>
          <w:spacing w:val="1"/>
        </w:rPr>
        <w:t xml:space="preserve"> </w:t>
      </w:r>
      <w:r w:rsidRPr="009D2EF2">
        <w:t>Termo de Referência; indicando, no que for aplicável, o modelo, prazo de validade ou de garantia,</w:t>
      </w:r>
      <w:r w:rsidRPr="009D2EF2">
        <w:rPr>
          <w:spacing w:val="1"/>
        </w:rPr>
        <w:t xml:space="preserve"> </w:t>
      </w:r>
      <w:r w:rsidRPr="009D2EF2">
        <w:t>número</w:t>
      </w:r>
      <w:r w:rsidRPr="009D2EF2">
        <w:rPr>
          <w:spacing w:val="-5"/>
        </w:rPr>
        <w:t xml:space="preserve"> </w:t>
      </w:r>
      <w:r w:rsidRPr="009D2EF2">
        <w:t>do</w:t>
      </w:r>
      <w:r w:rsidRPr="009D2EF2">
        <w:rPr>
          <w:spacing w:val="-2"/>
        </w:rPr>
        <w:t xml:space="preserve"> </w:t>
      </w:r>
      <w:r w:rsidRPr="009D2EF2">
        <w:t>registro</w:t>
      </w:r>
      <w:r w:rsidRPr="009D2EF2">
        <w:rPr>
          <w:spacing w:val="-1"/>
        </w:rPr>
        <w:t xml:space="preserve"> </w:t>
      </w:r>
      <w:r w:rsidRPr="009D2EF2">
        <w:t>ou</w:t>
      </w:r>
      <w:r w:rsidRPr="009D2EF2">
        <w:rPr>
          <w:spacing w:val="-5"/>
        </w:rPr>
        <w:t xml:space="preserve"> </w:t>
      </w:r>
      <w:r w:rsidRPr="009D2EF2">
        <w:t>inscrição</w:t>
      </w:r>
      <w:r w:rsidRPr="009D2EF2">
        <w:rPr>
          <w:spacing w:val="-1"/>
        </w:rPr>
        <w:t xml:space="preserve"> </w:t>
      </w:r>
      <w:r w:rsidRPr="009D2EF2">
        <w:t>do bem</w:t>
      </w:r>
      <w:r w:rsidRPr="009D2EF2">
        <w:rPr>
          <w:spacing w:val="-4"/>
        </w:rPr>
        <w:t xml:space="preserve"> </w:t>
      </w:r>
      <w:r w:rsidRPr="009D2EF2">
        <w:t>no órgão</w:t>
      </w:r>
      <w:r w:rsidRPr="009D2EF2">
        <w:rPr>
          <w:spacing w:val="-4"/>
        </w:rPr>
        <w:t xml:space="preserve"> </w:t>
      </w:r>
      <w:r w:rsidRPr="009D2EF2">
        <w:t>competente,</w:t>
      </w:r>
      <w:r w:rsidRPr="009D2EF2">
        <w:rPr>
          <w:spacing w:val="4"/>
        </w:rPr>
        <w:t xml:space="preserve"> </w:t>
      </w:r>
      <w:r w:rsidRPr="009D2EF2">
        <w:rPr>
          <w:rFonts w:ascii="Arial" w:hAnsi="Arial"/>
          <w:b/>
          <w:u w:val="thick"/>
          <w:shd w:val="clear" w:color="auto" w:fill="FFFF00"/>
        </w:rPr>
        <w:t>quando</w:t>
      </w:r>
      <w:r w:rsidRPr="009D2EF2">
        <w:rPr>
          <w:rFonts w:ascii="Arial" w:hAnsi="Arial"/>
          <w:b/>
          <w:spacing w:val="-4"/>
          <w:u w:val="thick"/>
          <w:shd w:val="clear" w:color="auto" w:fill="FFFF00"/>
        </w:rPr>
        <w:t xml:space="preserve"> </w:t>
      </w:r>
      <w:r w:rsidRPr="009D2EF2">
        <w:rPr>
          <w:rFonts w:ascii="Arial" w:hAnsi="Arial"/>
          <w:b/>
          <w:u w:val="thick"/>
          <w:shd w:val="clear" w:color="auto" w:fill="FFFF00"/>
        </w:rPr>
        <w:t>for</w:t>
      </w:r>
      <w:r w:rsidRPr="009D2EF2">
        <w:rPr>
          <w:rFonts w:ascii="Arial" w:hAnsi="Arial"/>
          <w:b/>
          <w:spacing w:val="-1"/>
          <w:u w:val="thick"/>
          <w:shd w:val="clear" w:color="auto" w:fill="FFFF00"/>
        </w:rPr>
        <w:t xml:space="preserve"> </w:t>
      </w:r>
      <w:r w:rsidRPr="009D2EF2">
        <w:rPr>
          <w:rFonts w:ascii="Arial" w:hAnsi="Arial"/>
          <w:b/>
          <w:u w:val="thick"/>
          <w:shd w:val="clear" w:color="auto" w:fill="FFFF00"/>
        </w:rPr>
        <w:t>o</w:t>
      </w:r>
      <w:r w:rsidRPr="009D2EF2">
        <w:rPr>
          <w:rFonts w:ascii="Arial" w:hAnsi="Arial"/>
          <w:b/>
          <w:spacing w:val="-3"/>
          <w:u w:val="thick"/>
          <w:shd w:val="clear" w:color="auto" w:fill="FFFF00"/>
        </w:rPr>
        <w:t xml:space="preserve"> </w:t>
      </w:r>
      <w:r w:rsidRPr="009D2EF2">
        <w:rPr>
          <w:rFonts w:ascii="Arial" w:hAnsi="Arial"/>
          <w:b/>
          <w:u w:val="thick"/>
          <w:shd w:val="clear" w:color="auto" w:fill="FFFF00"/>
        </w:rPr>
        <w:t>caso</w:t>
      </w:r>
      <w:r w:rsidRPr="009D2EF2">
        <w:t>;</w:t>
      </w:r>
    </w:p>
    <w:p w14:paraId="2FFEC65B" w14:textId="0EFA0506" w:rsidR="005D4337" w:rsidRPr="009D2EF2" w:rsidRDefault="009862B3" w:rsidP="004A59E9">
      <w:pPr>
        <w:pStyle w:val="PargrafodaLista"/>
        <w:tabs>
          <w:tab w:val="left" w:pos="1843"/>
          <w:tab w:val="left" w:pos="2249"/>
        </w:tabs>
        <w:spacing w:line="230" w:lineRule="auto"/>
        <w:ind w:left="851" w:right="67"/>
      </w:pPr>
      <w:r w:rsidRPr="009D2EF2">
        <w:t>5.1.1 para melhor análise da proposta, a mesma deverá estar acompanhada de folders/prospecto/catálago que contenham as especificações dos objetos ofertados. (quando solicitado pela pregoeira)</w:t>
      </w:r>
    </w:p>
    <w:p w14:paraId="5F7CD89E" w14:textId="77777777" w:rsidR="005D4337" w:rsidRPr="009D2EF2" w:rsidRDefault="00726D6D" w:rsidP="004A59E9">
      <w:pPr>
        <w:pStyle w:val="PargrafodaLista"/>
        <w:numPr>
          <w:ilvl w:val="3"/>
          <w:numId w:val="18"/>
        </w:numPr>
        <w:tabs>
          <w:tab w:val="left" w:pos="1843"/>
        </w:tabs>
        <w:ind w:left="851" w:right="67" w:firstLine="0"/>
      </w:pPr>
      <w:r w:rsidRPr="009D2EF2">
        <w:rPr>
          <w:rFonts w:ascii="Arial" w:hAnsi="Arial"/>
          <w:i/>
          <w:shd w:val="clear" w:color="auto" w:fill="FFFF00"/>
        </w:rPr>
        <w:t>A não solicitação da Comissão de Análise Técnica não exime a CONTRATADA</w:t>
      </w:r>
      <w:r w:rsidRPr="009D2EF2">
        <w:rPr>
          <w:rFonts w:ascii="Arial" w:hAnsi="Arial"/>
          <w:i/>
          <w:spacing w:val="1"/>
        </w:rPr>
        <w:t xml:space="preserve"> </w:t>
      </w:r>
      <w:r w:rsidRPr="009D2EF2">
        <w:rPr>
          <w:rFonts w:ascii="Arial" w:hAnsi="Arial"/>
          <w:i/>
          <w:shd w:val="clear" w:color="auto" w:fill="FFFF00"/>
        </w:rPr>
        <w:t>da obrigação de apresentação do selo, certificado, registro ou laudo, de controle de</w:t>
      </w:r>
      <w:r w:rsidRPr="009D2EF2">
        <w:rPr>
          <w:rFonts w:ascii="Arial" w:hAnsi="Arial"/>
          <w:i/>
          <w:spacing w:val="1"/>
        </w:rPr>
        <w:t xml:space="preserve"> </w:t>
      </w:r>
      <w:r w:rsidRPr="009D2EF2">
        <w:rPr>
          <w:rFonts w:ascii="Arial" w:hAnsi="Arial"/>
          <w:i/>
          <w:shd w:val="clear" w:color="auto" w:fill="FFFF00"/>
        </w:rPr>
        <w:t>qualidade</w:t>
      </w:r>
      <w:r w:rsidRPr="009D2EF2">
        <w:rPr>
          <w:rFonts w:ascii="Arial" w:hAnsi="Arial"/>
          <w:i/>
          <w:spacing w:val="-1"/>
          <w:shd w:val="clear" w:color="auto" w:fill="FFFF00"/>
        </w:rPr>
        <w:t xml:space="preserve"> </w:t>
      </w:r>
      <w:r w:rsidRPr="009D2EF2">
        <w:rPr>
          <w:rFonts w:ascii="Arial" w:hAnsi="Arial"/>
          <w:i/>
          <w:shd w:val="clear" w:color="auto" w:fill="FFFF00"/>
        </w:rPr>
        <w:t>de</w:t>
      </w:r>
      <w:r w:rsidRPr="009D2EF2">
        <w:rPr>
          <w:rFonts w:ascii="Arial" w:hAnsi="Arial"/>
          <w:i/>
          <w:spacing w:val="1"/>
          <w:shd w:val="clear" w:color="auto" w:fill="FFFF00"/>
        </w:rPr>
        <w:t xml:space="preserve"> </w:t>
      </w:r>
      <w:r w:rsidRPr="009D2EF2">
        <w:rPr>
          <w:rFonts w:ascii="Arial" w:hAnsi="Arial"/>
          <w:i/>
          <w:shd w:val="clear" w:color="auto" w:fill="FFFF00"/>
        </w:rPr>
        <w:t>fabricação</w:t>
      </w:r>
      <w:r w:rsidRPr="009D2EF2">
        <w:rPr>
          <w:rFonts w:ascii="Arial" w:hAnsi="Arial"/>
          <w:i/>
          <w:spacing w:val="-2"/>
          <w:shd w:val="clear" w:color="auto" w:fill="FFFF00"/>
        </w:rPr>
        <w:t xml:space="preserve"> </w:t>
      </w:r>
      <w:r w:rsidRPr="009D2EF2">
        <w:rPr>
          <w:rFonts w:ascii="Arial" w:hAnsi="Arial"/>
          <w:i/>
          <w:shd w:val="clear" w:color="auto" w:fill="FFFF00"/>
        </w:rPr>
        <w:t xml:space="preserve">respectivo; </w:t>
      </w:r>
      <w:r w:rsidRPr="009D2EF2">
        <w:rPr>
          <w:u w:val="single"/>
          <w:shd w:val="clear" w:color="auto" w:fill="FFFF00"/>
        </w:rPr>
        <w:t>quando</w:t>
      </w:r>
      <w:r w:rsidRPr="009D2EF2">
        <w:rPr>
          <w:spacing w:val="-4"/>
          <w:u w:val="single"/>
          <w:shd w:val="clear" w:color="auto" w:fill="FFFF00"/>
        </w:rPr>
        <w:t xml:space="preserve"> </w:t>
      </w:r>
      <w:r w:rsidRPr="009D2EF2">
        <w:rPr>
          <w:u w:val="single"/>
          <w:shd w:val="clear" w:color="auto" w:fill="FFFF00"/>
        </w:rPr>
        <w:t>for</w:t>
      </w:r>
      <w:r w:rsidRPr="009D2EF2">
        <w:rPr>
          <w:spacing w:val="-3"/>
          <w:u w:val="single"/>
          <w:shd w:val="clear" w:color="auto" w:fill="FFFF00"/>
        </w:rPr>
        <w:t xml:space="preserve"> </w:t>
      </w:r>
      <w:r w:rsidRPr="009D2EF2">
        <w:rPr>
          <w:u w:val="single"/>
          <w:shd w:val="clear" w:color="auto" w:fill="FFFF00"/>
        </w:rPr>
        <w:t>o</w:t>
      </w:r>
      <w:r w:rsidRPr="009D2EF2">
        <w:rPr>
          <w:spacing w:val="-4"/>
          <w:u w:val="single"/>
          <w:shd w:val="clear" w:color="auto" w:fill="FFFF00"/>
        </w:rPr>
        <w:t xml:space="preserve"> </w:t>
      </w:r>
      <w:r w:rsidRPr="009D2EF2">
        <w:rPr>
          <w:u w:val="single"/>
          <w:shd w:val="clear" w:color="auto" w:fill="FFFF00"/>
        </w:rPr>
        <w:t>caso;</w:t>
      </w:r>
    </w:p>
    <w:p w14:paraId="538F19D6" w14:textId="77777777" w:rsidR="005D4337" w:rsidRPr="009D2EF2" w:rsidRDefault="00726D6D" w:rsidP="004A59E9">
      <w:pPr>
        <w:pStyle w:val="PargrafodaLista"/>
        <w:numPr>
          <w:ilvl w:val="1"/>
          <w:numId w:val="19"/>
        </w:numPr>
        <w:tabs>
          <w:tab w:val="left" w:pos="1843"/>
        </w:tabs>
        <w:ind w:left="851" w:right="67" w:firstLine="0"/>
      </w:pPr>
      <w:r w:rsidRPr="009D2EF2">
        <w:t>Todas</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8"/>
        </w:rPr>
        <w:t xml:space="preserve"> </w:t>
      </w:r>
      <w:r w:rsidRPr="009D2EF2">
        <w:t>objeto</w:t>
      </w:r>
      <w:r w:rsidRPr="009D2EF2">
        <w:rPr>
          <w:spacing w:val="-6"/>
        </w:rPr>
        <w:t xml:space="preserve"> </w:t>
      </w:r>
      <w:r w:rsidRPr="009D2EF2">
        <w:t>contidas</w:t>
      </w:r>
      <w:r w:rsidRPr="009D2EF2">
        <w:rPr>
          <w:spacing w:val="1"/>
        </w:rPr>
        <w:t xml:space="preserve"> </w:t>
      </w:r>
      <w:r w:rsidRPr="009D2EF2">
        <w:t>na</w:t>
      </w:r>
      <w:r w:rsidRPr="009D2EF2">
        <w:rPr>
          <w:spacing w:val="-8"/>
        </w:rPr>
        <w:t xml:space="preserve"> </w:t>
      </w:r>
      <w:r w:rsidRPr="009D2EF2">
        <w:t>proposta</w:t>
      </w:r>
      <w:r w:rsidRPr="009D2EF2">
        <w:rPr>
          <w:spacing w:val="-6"/>
        </w:rPr>
        <w:t xml:space="preserve"> </w:t>
      </w:r>
      <w:r w:rsidRPr="009D2EF2">
        <w:t>vinculam</w:t>
      </w:r>
      <w:r w:rsidRPr="009D2EF2">
        <w:rPr>
          <w:spacing w:val="-1"/>
        </w:rPr>
        <w:t xml:space="preserve"> </w:t>
      </w:r>
      <w:r w:rsidRPr="009D2EF2">
        <w:t>o</w:t>
      </w:r>
      <w:r w:rsidRPr="009D2EF2">
        <w:rPr>
          <w:spacing w:val="-5"/>
        </w:rPr>
        <w:t xml:space="preserve"> </w:t>
      </w:r>
      <w:r w:rsidRPr="009D2EF2">
        <w:t>licitante.</w:t>
      </w:r>
    </w:p>
    <w:p w14:paraId="33DF0AEC" w14:textId="77777777" w:rsidR="005D4337" w:rsidRPr="009D2EF2" w:rsidRDefault="00726D6D" w:rsidP="004A59E9">
      <w:pPr>
        <w:pStyle w:val="PargrafodaLista"/>
        <w:numPr>
          <w:ilvl w:val="1"/>
          <w:numId w:val="19"/>
        </w:numPr>
        <w:tabs>
          <w:tab w:val="left" w:pos="1843"/>
        </w:tabs>
        <w:ind w:left="851" w:right="67" w:firstLine="0"/>
      </w:pPr>
      <w:r w:rsidRPr="009D2EF2">
        <w:t>Nos valores propostos estarão inclusos todos os custos operacionais, encargos previdenciários,</w:t>
      </w:r>
      <w:r w:rsidRPr="009D2EF2">
        <w:rPr>
          <w:spacing w:val="1"/>
        </w:rPr>
        <w:t xml:space="preserve"> </w:t>
      </w:r>
      <w:r w:rsidRPr="009D2EF2">
        <w:t>trabalhistas, tributários, comerciais e quaisquer outros que incidam direta ou indiretamente na</w:t>
      </w:r>
      <w:r w:rsidRPr="009D2EF2">
        <w:rPr>
          <w:spacing w:val="1"/>
        </w:rPr>
        <w:t xml:space="preserve"> </w:t>
      </w:r>
      <w:r w:rsidRPr="009D2EF2">
        <w:t>execução</w:t>
      </w:r>
      <w:r w:rsidRPr="009D2EF2">
        <w:rPr>
          <w:spacing w:val="-1"/>
        </w:rPr>
        <w:t xml:space="preserve"> </w:t>
      </w:r>
      <w:r w:rsidRPr="009D2EF2">
        <w:t>do objeto.</w:t>
      </w:r>
    </w:p>
    <w:p w14:paraId="0EB2D3F5" w14:textId="77777777" w:rsidR="005D4337" w:rsidRPr="009D2EF2" w:rsidRDefault="00726D6D" w:rsidP="004A59E9">
      <w:pPr>
        <w:pStyle w:val="PargrafodaLista"/>
        <w:numPr>
          <w:ilvl w:val="1"/>
          <w:numId w:val="19"/>
        </w:numPr>
        <w:tabs>
          <w:tab w:val="left" w:pos="1550"/>
          <w:tab w:val="left" w:pos="1843"/>
        </w:tabs>
        <w:ind w:right="67" w:firstLine="0"/>
      </w:pPr>
      <w:r w:rsidRPr="009D2EF2">
        <w:t>Os preços ofertados, tanto na proposta inicial, quanto na etapa de lances, serão de exclusiva</w:t>
      </w:r>
      <w:r w:rsidRPr="009D2EF2">
        <w:rPr>
          <w:spacing w:val="1"/>
        </w:rPr>
        <w:t xml:space="preserve"> </w:t>
      </w:r>
      <w:r w:rsidRPr="009D2EF2">
        <w:t>responsabilidade do licitante, não lhe assistindo o direito de pleitear qualquer alteração, sob alegação</w:t>
      </w:r>
      <w:r w:rsidRPr="009D2EF2">
        <w:rPr>
          <w:spacing w:val="1"/>
        </w:rPr>
        <w:t xml:space="preserve"> </w:t>
      </w:r>
      <w:r w:rsidRPr="009D2EF2">
        <w:t>de</w:t>
      </w:r>
      <w:r w:rsidRPr="009D2EF2">
        <w:rPr>
          <w:spacing w:val="-3"/>
        </w:rPr>
        <w:t xml:space="preserve"> </w:t>
      </w:r>
      <w:r w:rsidRPr="009D2EF2">
        <w:t>erro, omissão</w:t>
      </w:r>
      <w:r w:rsidRPr="009D2EF2">
        <w:rPr>
          <w:spacing w:val="-2"/>
        </w:rPr>
        <w:t xml:space="preserve"> </w:t>
      </w:r>
      <w:r w:rsidRPr="009D2EF2">
        <w:t>ou</w:t>
      </w:r>
      <w:r w:rsidRPr="009D2EF2">
        <w:rPr>
          <w:spacing w:val="-4"/>
        </w:rPr>
        <w:t xml:space="preserve"> </w:t>
      </w:r>
      <w:r w:rsidRPr="009D2EF2">
        <w:t>qualquer</w:t>
      </w:r>
      <w:r w:rsidRPr="009D2EF2">
        <w:rPr>
          <w:spacing w:val="1"/>
        </w:rPr>
        <w:t xml:space="preserve"> </w:t>
      </w:r>
      <w:r w:rsidRPr="009D2EF2">
        <w:t>outro</w:t>
      </w:r>
      <w:r w:rsidRPr="009D2EF2">
        <w:rPr>
          <w:spacing w:val="-2"/>
        </w:rPr>
        <w:t xml:space="preserve"> </w:t>
      </w:r>
      <w:r w:rsidRPr="009D2EF2">
        <w:t>pretexto.</w:t>
      </w:r>
    </w:p>
    <w:p w14:paraId="7D7A17C5" w14:textId="77777777" w:rsidR="005D4337" w:rsidRPr="009D2EF2" w:rsidRDefault="00726D6D" w:rsidP="004A59E9">
      <w:pPr>
        <w:pStyle w:val="PargrafodaLista"/>
        <w:numPr>
          <w:ilvl w:val="1"/>
          <w:numId w:val="19"/>
        </w:numPr>
        <w:tabs>
          <w:tab w:val="left" w:pos="1550"/>
          <w:tab w:val="left" w:pos="1843"/>
        </w:tabs>
        <w:ind w:right="67" w:firstLine="0"/>
      </w:pPr>
      <w:r w:rsidRPr="009D2EF2">
        <w:t>Se o regime tributário da empresa implicar o recolhimento de tributos em percentuais variáveis,</w:t>
      </w:r>
      <w:r w:rsidRPr="009D2EF2">
        <w:rPr>
          <w:spacing w:val="1"/>
        </w:rPr>
        <w:t xml:space="preserve"> </w:t>
      </w:r>
      <w:r w:rsidRPr="009D2EF2">
        <w:t>a cotação adequada será a que corresponde à média dos efetivos recolhimentos da empresa nos</w:t>
      </w:r>
      <w:r w:rsidRPr="009D2EF2">
        <w:rPr>
          <w:spacing w:val="1"/>
        </w:rPr>
        <w:t xml:space="preserve"> </w:t>
      </w:r>
      <w:r w:rsidRPr="009D2EF2">
        <w:t>últimos</w:t>
      </w:r>
      <w:r w:rsidRPr="009D2EF2">
        <w:rPr>
          <w:spacing w:val="-5"/>
        </w:rPr>
        <w:t xml:space="preserve"> </w:t>
      </w:r>
      <w:r w:rsidRPr="009D2EF2">
        <w:t>doze meses.</w:t>
      </w:r>
    </w:p>
    <w:p w14:paraId="4FEEE27E" w14:textId="77777777" w:rsidR="005D4337" w:rsidRPr="009D2EF2" w:rsidRDefault="00726D6D" w:rsidP="004A59E9">
      <w:pPr>
        <w:pStyle w:val="PargrafodaLista"/>
        <w:numPr>
          <w:ilvl w:val="1"/>
          <w:numId w:val="19"/>
        </w:numPr>
        <w:tabs>
          <w:tab w:val="left" w:pos="1550"/>
          <w:tab w:val="left" w:pos="1843"/>
        </w:tabs>
        <w:ind w:right="67" w:firstLine="0"/>
      </w:pPr>
      <w:r w:rsidRPr="009D2EF2">
        <w:t>Independentemente do percentual de tributo inserido na planilha, no pagamento serão retidos</w:t>
      </w:r>
      <w:r w:rsidRPr="009D2EF2">
        <w:rPr>
          <w:spacing w:val="1"/>
        </w:rPr>
        <w:t xml:space="preserve"> </w:t>
      </w:r>
      <w:r w:rsidRPr="009D2EF2">
        <w:t>na</w:t>
      </w:r>
      <w:r w:rsidRPr="009D2EF2">
        <w:rPr>
          <w:spacing w:val="-5"/>
        </w:rPr>
        <w:t xml:space="preserve"> </w:t>
      </w:r>
      <w:r w:rsidRPr="009D2EF2">
        <w:t>fonte</w:t>
      </w:r>
      <w:r w:rsidRPr="009D2EF2">
        <w:rPr>
          <w:spacing w:val="1"/>
        </w:rPr>
        <w:t xml:space="preserve"> </w:t>
      </w:r>
      <w:r w:rsidRPr="009D2EF2">
        <w:t>os</w:t>
      </w:r>
      <w:r w:rsidRPr="009D2EF2">
        <w:rPr>
          <w:spacing w:val="-4"/>
        </w:rPr>
        <w:t xml:space="preserve"> </w:t>
      </w:r>
      <w:r w:rsidRPr="009D2EF2">
        <w:t>percentuais</w:t>
      </w:r>
      <w:r w:rsidRPr="009D2EF2">
        <w:rPr>
          <w:spacing w:val="-2"/>
        </w:rPr>
        <w:t xml:space="preserve"> </w:t>
      </w:r>
      <w:r w:rsidRPr="009D2EF2">
        <w:t>estabelecidos</w:t>
      </w:r>
      <w:r w:rsidRPr="009D2EF2">
        <w:rPr>
          <w:spacing w:val="4"/>
        </w:rPr>
        <w:t xml:space="preserve"> </w:t>
      </w:r>
      <w:r w:rsidRPr="009D2EF2">
        <w:t>na</w:t>
      </w:r>
      <w:r w:rsidRPr="009D2EF2">
        <w:rPr>
          <w:spacing w:val="-3"/>
        </w:rPr>
        <w:t xml:space="preserve"> </w:t>
      </w:r>
      <w:r w:rsidRPr="009D2EF2">
        <w:t>legislação</w:t>
      </w:r>
      <w:r w:rsidRPr="009D2EF2">
        <w:rPr>
          <w:spacing w:val="1"/>
        </w:rPr>
        <w:t xml:space="preserve"> </w:t>
      </w:r>
      <w:r w:rsidRPr="009D2EF2">
        <w:t>vigente.</w:t>
      </w:r>
    </w:p>
    <w:p w14:paraId="1A73D46B" w14:textId="77777777" w:rsidR="005D4337" w:rsidRPr="009D2EF2" w:rsidRDefault="00726D6D" w:rsidP="004A59E9">
      <w:pPr>
        <w:pStyle w:val="PargrafodaLista"/>
        <w:numPr>
          <w:ilvl w:val="1"/>
          <w:numId w:val="19"/>
        </w:numPr>
        <w:tabs>
          <w:tab w:val="left" w:pos="1550"/>
          <w:tab w:val="left" w:pos="1843"/>
        </w:tabs>
        <w:ind w:right="67" w:firstLine="0"/>
      </w:pPr>
      <w:r w:rsidRPr="009D2EF2">
        <w:t>A apresentação das propostas implica obrigatoriedade do cumprimento das disposições nelas</w:t>
      </w:r>
      <w:r w:rsidRPr="009D2EF2">
        <w:rPr>
          <w:spacing w:val="1"/>
        </w:rPr>
        <w:t xml:space="preserve"> </w:t>
      </w:r>
      <w:r w:rsidRPr="009D2EF2">
        <w:t>contidas, em conformidade com o que dispõe o Termo de Referência, assumindo o proponente o</w:t>
      </w:r>
      <w:r w:rsidRPr="009D2EF2">
        <w:rPr>
          <w:spacing w:val="1"/>
        </w:rPr>
        <w:t xml:space="preserve"> </w:t>
      </w:r>
      <w:r w:rsidRPr="009D2EF2">
        <w:t>compromisso de executar o objeto licitado nos seus termos, bem como de fornecer os materiais,</w:t>
      </w:r>
      <w:r w:rsidRPr="009D2EF2">
        <w:rPr>
          <w:spacing w:val="1"/>
        </w:rPr>
        <w:t xml:space="preserve"> </w:t>
      </w:r>
      <w:r w:rsidRPr="009D2EF2">
        <w:t>equipamentos,</w:t>
      </w:r>
      <w:r w:rsidRPr="009D2EF2">
        <w:rPr>
          <w:spacing w:val="1"/>
        </w:rPr>
        <w:t xml:space="preserve"> </w:t>
      </w:r>
      <w:r w:rsidRPr="009D2EF2">
        <w:t>ferramentas</w:t>
      </w:r>
      <w:r w:rsidRPr="009D2EF2">
        <w:rPr>
          <w:spacing w:val="1"/>
        </w:rPr>
        <w:t xml:space="preserve"> </w:t>
      </w:r>
      <w:r w:rsidRPr="009D2EF2">
        <w:t>e utensílios</w:t>
      </w:r>
      <w:r w:rsidRPr="009D2EF2">
        <w:rPr>
          <w:spacing w:val="1"/>
        </w:rPr>
        <w:t xml:space="preserve"> </w:t>
      </w:r>
      <w:r w:rsidRPr="009D2EF2">
        <w:t>necessários,</w:t>
      </w:r>
      <w:r w:rsidRPr="009D2EF2">
        <w:rPr>
          <w:spacing w:val="1"/>
        </w:rPr>
        <w:t xml:space="preserve"> </w:t>
      </w:r>
      <w:r w:rsidRPr="009D2EF2">
        <w:t>em quantidades e qualidades</w:t>
      </w:r>
      <w:r w:rsidRPr="009D2EF2">
        <w:rPr>
          <w:spacing w:val="1"/>
        </w:rPr>
        <w:t xml:space="preserve"> </w:t>
      </w:r>
      <w:r w:rsidRPr="009D2EF2">
        <w:t>adequadas</w:t>
      </w:r>
      <w:r w:rsidRPr="009D2EF2">
        <w:rPr>
          <w:spacing w:val="1"/>
        </w:rPr>
        <w:t xml:space="preserve"> </w:t>
      </w:r>
      <w:r w:rsidRPr="009D2EF2">
        <w:t>à</w:t>
      </w:r>
      <w:r w:rsidRPr="009D2EF2">
        <w:rPr>
          <w:spacing w:val="1"/>
        </w:rPr>
        <w:t xml:space="preserve"> </w:t>
      </w:r>
      <w:r w:rsidRPr="009D2EF2">
        <w:t>perfeita</w:t>
      </w:r>
      <w:r w:rsidRPr="009D2EF2">
        <w:rPr>
          <w:spacing w:val="-5"/>
        </w:rPr>
        <w:t xml:space="preserve"> </w:t>
      </w:r>
      <w:r w:rsidRPr="009D2EF2">
        <w:t>execução</w:t>
      </w:r>
      <w:r w:rsidRPr="009D2EF2">
        <w:rPr>
          <w:spacing w:val="-2"/>
        </w:rPr>
        <w:t xml:space="preserve"> </w:t>
      </w:r>
      <w:r w:rsidRPr="009D2EF2">
        <w:t>contratual,</w:t>
      </w:r>
      <w:r w:rsidRPr="009D2EF2">
        <w:rPr>
          <w:spacing w:val="1"/>
        </w:rPr>
        <w:t xml:space="preserve"> </w:t>
      </w:r>
      <w:r w:rsidRPr="009D2EF2">
        <w:t>promovendo,</w:t>
      </w:r>
      <w:r w:rsidRPr="009D2EF2">
        <w:rPr>
          <w:spacing w:val="3"/>
        </w:rPr>
        <w:t xml:space="preserve"> </w:t>
      </w:r>
      <w:r w:rsidRPr="009D2EF2">
        <w:t>quando</w:t>
      </w:r>
      <w:r w:rsidRPr="009D2EF2">
        <w:rPr>
          <w:spacing w:val="-1"/>
        </w:rPr>
        <w:t xml:space="preserve"> </w:t>
      </w:r>
      <w:r w:rsidRPr="009D2EF2">
        <w:t>requerido,</w:t>
      </w:r>
      <w:r w:rsidRPr="009D2EF2">
        <w:rPr>
          <w:spacing w:val="2"/>
        </w:rPr>
        <w:t xml:space="preserve"> </w:t>
      </w:r>
      <w:r w:rsidRPr="009D2EF2">
        <w:t>sua substituição.</w:t>
      </w:r>
    </w:p>
    <w:p w14:paraId="68A8BBC6" w14:textId="77777777" w:rsidR="005D4337" w:rsidRPr="009D2EF2" w:rsidRDefault="00726D6D" w:rsidP="004A59E9">
      <w:pPr>
        <w:pStyle w:val="PargrafodaLista"/>
        <w:numPr>
          <w:ilvl w:val="1"/>
          <w:numId w:val="19"/>
        </w:numPr>
        <w:tabs>
          <w:tab w:val="left" w:pos="1550"/>
          <w:tab w:val="left" w:pos="1843"/>
        </w:tabs>
        <w:ind w:right="67" w:firstLine="0"/>
      </w:pPr>
      <w:r w:rsidRPr="009D2EF2">
        <w:t xml:space="preserve">O prazo de validade da proposta não será inferior a </w:t>
      </w:r>
      <w:r w:rsidRPr="009D2EF2">
        <w:rPr>
          <w:rFonts w:ascii="Arial" w:hAnsi="Arial"/>
          <w:bCs/>
        </w:rPr>
        <w:t>60 (sessenta)</w:t>
      </w:r>
      <w:r w:rsidRPr="009D2EF2">
        <w:rPr>
          <w:rFonts w:ascii="Arial" w:hAnsi="Arial"/>
          <w:b/>
        </w:rPr>
        <w:t xml:space="preserve"> </w:t>
      </w:r>
      <w:r w:rsidRPr="009D2EF2">
        <w:t>dias</w:t>
      </w:r>
      <w:r w:rsidRPr="009D2EF2">
        <w:rPr>
          <w:rFonts w:ascii="Arial" w:hAnsi="Arial"/>
          <w:b/>
        </w:rPr>
        <w:t xml:space="preserve">, </w:t>
      </w:r>
      <w:r w:rsidRPr="009D2EF2">
        <w:t>a contar da data de</w:t>
      </w:r>
      <w:r w:rsidRPr="009D2EF2">
        <w:rPr>
          <w:spacing w:val="1"/>
        </w:rPr>
        <w:t xml:space="preserve"> </w:t>
      </w:r>
      <w:r w:rsidRPr="009D2EF2">
        <w:t>sua apresentação. Os licitantes devem respeitar os preços máximos estabelecidos nas normas de</w:t>
      </w:r>
      <w:r w:rsidRPr="009D2EF2">
        <w:rPr>
          <w:spacing w:val="1"/>
        </w:rPr>
        <w:t xml:space="preserve"> </w:t>
      </w:r>
      <w:r w:rsidRPr="009D2EF2">
        <w:t>regência</w:t>
      </w:r>
      <w:r w:rsidRPr="009D2EF2">
        <w:rPr>
          <w:spacing w:val="-2"/>
        </w:rPr>
        <w:t xml:space="preserve"> </w:t>
      </w:r>
      <w:r w:rsidRPr="009D2EF2">
        <w:t>de</w:t>
      </w:r>
      <w:r w:rsidRPr="009D2EF2">
        <w:rPr>
          <w:spacing w:val="-5"/>
        </w:rPr>
        <w:t xml:space="preserve"> </w:t>
      </w:r>
      <w:r w:rsidRPr="009D2EF2">
        <w:t>contratações</w:t>
      </w:r>
      <w:r w:rsidRPr="009D2EF2">
        <w:rPr>
          <w:spacing w:val="-1"/>
        </w:rPr>
        <w:t xml:space="preserve"> </w:t>
      </w:r>
      <w:r w:rsidRPr="009D2EF2">
        <w:t>públicas</w:t>
      </w:r>
      <w:r w:rsidRPr="009D2EF2">
        <w:rPr>
          <w:spacing w:val="-5"/>
        </w:rPr>
        <w:t xml:space="preserve"> </w:t>
      </w:r>
      <w:r w:rsidRPr="009D2EF2">
        <w:t>federais,</w:t>
      </w:r>
      <w:r w:rsidRPr="009D2EF2">
        <w:rPr>
          <w:spacing w:val="-2"/>
        </w:rPr>
        <w:t xml:space="preserve"> </w:t>
      </w:r>
      <w:r w:rsidRPr="009D2EF2">
        <w:t>quando</w:t>
      </w:r>
      <w:r w:rsidRPr="009D2EF2">
        <w:rPr>
          <w:spacing w:val="2"/>
        </w:rPr>
        <w:t xml:space="preserve"> </w:t>
      </w:r>
      <w:r w:rsidRPr="009D2EF2">
        <w:t>participarem de</w:t>
      </w:r>
      <w:r w:rsidRPr="009D2EF2">
        <w:rPr>
          <w:spacing w:val="-5"/>
        </w:rPr>
        <w:t xml:space="preserve"> </w:t>
      </w:r>
      <w:r w:rsidRPr="009D2EF2">
        <w:t>licitações</w:t>
      </w:r>
      <w:r w:rsidRPr="009D2EF2">
        <w:rPr>
          <w:spacing w:val="-3"/>
        </w:rPr>
        <w:t xml:space="preserve"> </w:t>
      </w:r>
      <w:r w:rsidRPr="009D2EF2">
        <w:t>públicas;</w:t>
      </w:r>
    </w:p>
    <w:p w14:paraId="2C388FE5" w14:textId="77777777" w:rsidR="005D4337" w:rsidRPr="009D2EF2" w:rsidRDefault="00726D6D" w:rsidP="004A59E9">
      <w:pPr>
        <w:pStyle w:val="PargrafodaLista"/>
        <w:numPr>
          <w:ilvl w:val="1"/>
          <w:numId w:val="19"/>
        </w:numPr>
        <w:tabs>
          <w:tab w:val="left" w:pos="1550"/>
          <w:tab w:val="left" w:pos="1843"/>
        </w:tabs>
        <w:ind w:right="67" w:firstLine="0"/>
      </w:pPr>
      <w:r w:rsidRPr="009D2EF2">
        <w:t>O</w:t>
      </w:r>
      <w:r w:rsidRPr="009D2EF2">
        <w:rPr>
          <w:spacing w:val="1"/>
        </w:rPr>
        <w:t xml:space="preserve"> </w:t>
      </w:r>
      <w:r w:rsidRPr="009D2EF2">
        <w:t>descumprimento</w:t>
      </w:r>
      <w:r w:rsidRPr="009D2EF2">
        <w:rPr>
          <w:spacing w:val="1"/>
        </w:rPr>
        <w:t xml:space="preserve"> </w:t>
      </w:r>
      <w:r w:rsidRPr="009D2EF2">
        <w:t>das</w:t>
      </w:r>
      <w:r w:rsidRPr="009D2EF2">
        <w:rPr>
          <w:spacing w:val="1"/>
        </w:rPr>
        <w:t xml:space="preserve"> </w:t>
      </w:r>
      <w:r w:rsidRPr="009D2EF2">
        <w:t>regras</w:t>
      </w:r>
      <w:r w:rsidRPr="009D2EF2">
        <w:rPr>
          <w:spacing w:val="1"/>
        </w:rPr>
        <w:t xml:space="preserve"> </w:t>
      </w:r>
      <w:r w:rsidRPr="009D2EF2">
        <w:t>supramencionadas</w:t>
      </w:r>
      <w:r w:rsidRPr="009D2EF2">
        <w:rPr>
          <w:spacing w:val="1"/>
        </w:rPr>
        <w:t xml:space="preserve"> </w:t>
      </w:r>
      <w:r w:rsidRPr="009D2EF2">
        <w:t>pela</w:t>
      </w:r>
      <w:r w:rsidRPr="009D2EF2">
        <w:rPr>
          <w:spacing w:val="1"/>
        </w:rPr>
        <w:t xml:space="preserve"> </w:t>
      </w:r>
      <w:r w:rsidRPr="009D2EF2">
        <w:t>Administração</w:t>
      </w:r>
      <w:r w:rsidRPr="009D2EF2">
        <w:rPr>
          <w:spacing w:val="1"/>
        </w:rPr>
        <w:t xml:space="preserve"> </w:t>
      </w:r>
      <w:r w:rsidRPr="009D2EF2">
        <w:t>por</w:t>
      </w:r>
      <w:r w:rsidRPr="009D2EF2">
        <w:rPr>
          <w:spacing w:val="1"/>
        </w:rPr>
        <w:t xml:space="preserve"> </w:t>
      </w:r>
      <w:r w:rsidRPr="009D2EF2">
        <w:t>parte</w:t>
      </w:r>
      <w:r w:rsidRPr="009D2EF2">
        <w:rPr>
          <w:spacing w:val="1"/>
        </w:rPr>
        <w:t xml:space="preserve"> </w:t>
      </w:r>
      <w:r w:rsidRPr="009D2EF2">
        <w:t>dos</w:t>
      </w:r>
      <w:r w:rsidRPr="009D2EF2">
        <w:rPr>
          <w:spacing w:val="-59"/>
        </w:rPr>
        <w:t xml:space="preserve"> </w:t>
      </w:r>
      <w:r w:rsidRPr="009D2EF2">
        <w:t>contratados pode ensejar a responsabilização pelo Tribunal de Contas da União e, após o devido</w:t>
      </w:r>
      <w:r w:rsidRPr="009D2EF2">
        <w:rPr>
          <w:spacing w:val="1"/>
        </w:rPr>
        <w:t xml:space="preserve"> </w:t>
      </w:r>
      <w:r w:rsidRPr="009D2EF2">
        <w:t>processo legal, gerar as seguintes consequências: assinatura de prazo para a adoção das medidas</w:t>
      </w:r>
      <w:r w:rsidRPr="009D2EF2">
        <w:rPr>
          <w:spacing w:val="1"/>
        </w:rPr>
        <w:t xml:space="preserve"> </w:t>
      </w:r>
      <w:r w:rsidRPr="009D2EF2">
        <w:t>necessárias ao exato cumprimento</w:t>
      </w:r>
      <w:r w:rsidRPr="009D2EF2">
        <w:rPr>
          <w:spacing w:val="1"/>
        </w:rPr>
        <w:t xml:space="preserve"> </w:t>
      </w:r>
      <w:r w:rsidRPr="009D2EF2">
        <w:t xml:space="preserve">da lei, nos termos do </w:t>
      </w:r>
      <w:r w:rsidRPr="009D2EF2">
        <w:rPr>
          <w:u w:val="single" w:color="0000FF"/>
        </w:rPr>
        <w:t>art.</w:t>
      </w:r>
      <w:r w:rsidRPr="009D2EF2">
        <w:rPr>
          <w:spacing w:val="1"/>
          <w:u w:val="single" w:color="0000FF"/>
        </w:rPr>
        <w:t xml:space="preserve"> </w:t>
      </w:r>
      <w:r w:rsidRPr="009D2EF2">
        <w:rPr>
          <w:u w:val="single" w:color="0000FF"/>
        </w:rPr>
        <w:t>71, inciso IX, da Constituição</w:t>
      </w:r>
      <w:r w:rsidRPr="009D2EF2">
        <w:t>; ou</w:t>
      </w:r>
      <w:r w:rsidRPr="009D2EF2">
        <w:rPr>
          <w:spacing w:val="1"/>
        </w:rPr>
        <w:t xml:space="preserve"> </w:t>
      </w:r>
      <w:r w:rsidRPr="009D2EF2">
        <w:t>condenação</w:t>
      </w:r>
      <w:r w:rsidRPr="009D2EF2">
        <w:rPr>
          <w:spacing w:val="1"/>
        </w:rPr>
        <w:t xml:space="preserve"> </w:t>
      </w:r>
      <w:r w:rsidRPr="009D2EF2">
        <w:t>dos</w:t>
      </w:r>
      <w:r w:rsidRPr="009D2EF2">
        <w:rPr>
          <w:spacing w:val="1"/>
        </w:rPr>
        <w:t xml:space="preserve"> </w:t>
      </w:r>
      <w:r w:rsidRPr="009D2EF2">
        <w:t>agentes</w:t>
      </w:r>
      <w:r w:rsidRPr="009D2EF2">
        <w:rPr>
          <w:spacing w:val="1"/>
        </w:rPr>
        <w:t xml:space="preserve"> </w:t>
      </w:r>
      <w:r w:rsidRPr="009D2EF2">
        <w:t>públicos</w:t>
      </w:r>
      <w:r w:rsidRPr="009D2EF2">
        <w:rPr>
          <w:spacing w:val="1"/>
        </w:rPr>
        <w:t xml:space="preserve"> </w:t>
      </w:r>
      <w:r w:rsidRPr="009D2EF2">
        <w:t>responsáveis</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empresa</w:t>
      </w:r>
      <w:r w:rsidRPr="009D2EF2">
        <w:rPr>
          <w:spacing w:val="1"/>
        </w:rPr>
        <w:t xml:space="preserve"> </w:t>
      </w:r>
      <w:r w:rsidRPr="009D2EF2">
        <w:t>contratada</w:t>
      </w:r>
      <w:r w:rsidRPr="009D2EF2">
        <w:rPr>
          <w:spacing w:val="1"/>
        </w:rPr>
        <w:t xml:space="preserve"> </w:t>
      </w:r>
      <w:r w:rsidRPr="009D2EF2">
        <w:t>ao</w:t>
      </w:r>
      <w:r w:rsidRPr="009D2EF2">
        <w:rPr>
          <w:spacing w:val="1"/>
        </w:rPr>
        <w:t xml:space="preserve"> </w:t>
      </w:r>
      <w:r w:rsidRPr="009D2EF2">
        <w:t>pagamento</w:t>
      </w:r>
      <w:r w:rsidRPr="009D2EF2">
        <w:rPr>
          <w:spacing w:val="62"/>
        </w:rPr>
        <w:t xml:space="preserve"> </w:t>
      </w:r>
      <w:r w:rsidRPr="009D2EF2">
        <w:t>dos</w:t>
      </w:r>
      <w:r w:rsidRPr="009D2EF2">
        <w:rPr>
          <w:spacing w:val="1"/>
        </w:rPr>
        <w:t xml:space="preserve"> </w:t>
      </w:r>
      <w:r w:rsidRPr="009D2EF2">
        <w:t>prejuízos ao erário, caso verificada a ocorrência de superfaturamento por sobrepreço na execução do</w:t>
      </w:r>
      <w:r w:rsidRPr="009D2EF2">
        <w:rPr>
          <w:spacing w:val="1"/>
        </w:rPr>
        <w:t xml:space="preserve"> </w:t>
      </w:r>
      <w:r w:rsidRPr="009D2EF2">
        <w:t>contrato.</w:t>
      </w:r>
    </w:p>
    <w:p w14:paraId="10F50C6D" w14:textId="54A1C6C3" w:rsidR="005D4337" w:rsidRPr="009D2EF2" w:rsidRDefault="004C52BB" w:rsidP="004A59E9">
      <w:pPr>
        <w:pStyle w:val="Corpodetexto"/>
        <w:tabs>
          <w:tab w:val="left" w:pos="1843"/>
        </w:tabs>
        <w:ind w:right="67"/>
        <w:jc w:val="both"/>
        <w:rPr>
          <w:sz w:val="29"/>
        </w:rPr>
      </w:pPr>
      <w:r w:rsidRPr="009D2EF2">
        <w:rPr>
          <w:noProof/>
          <w:lang w:val="pt-BR" w:eastAsia="pt-BR"/>
        </w:rPr>
        <w:lastRenderedPageBreak/>
        <mc:AlternateContent>
          <mc:Choice Requires="wps">
            <w:drawing>
              <wp:anchor distT="0" distB="0" distL="0" distR="0" simplePos="0" relativeHeight="487593984" behindDoc="1" locked="0" layoutInCell="1" allowOverlap="1" wp14:anchorId="2FC7CE36" wp14:editId="3426EEBE">
                <wp:simplePos x="0" y="0"/>
                <wp:positionH relativeFrom="page">
                  <wp:posOffset>789305</wp:posOffset>
                </wp:positionH>
                <wp:positionV relativeFrom="paragraph">
                  <wp:posOffset>240030</wp:posOffset>
                </wp:positionV>
                <wp:extent cx="6464935" cy="352425"/>
                <wp:effectExtent l="0" t="0" r="0" b="0"/>
                <wp:wrapTopAndBottom/>
                <wp:docPr id="1877497253"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352425"/>
                        </a:xfrm>
                        <a:prstGeom prst="rect">
                          <a:avLst/>
                        </a:prstGeom>
                        <a:solidFill>
                          <a:srgbClr val="D7D7D7"/>
                        </a:solidFill>
                        <a:ln w="6096">
                          <a:solidFill>
                            <a:srgbClr val="000000"/>
                          </a:solidFill>
                          <a:miter lim="800000"/>
                          <a:headEnd/>
                          <a:tailEnd/>
                        </a:ln>
                      </wps:spPr>
                      <wps:txbx>
                        <w:txbxContent>
                          <w:p w14:paraId="4DE2C407" w14:textId="77777777" w:rsidR="00942A60" w:rsidRDefault="00942A60">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7CE36" id="Text Box 225" o:spid="_x0000_s1032" type="#_x0000_t202" style="position:absolute;left:0;text-align:left;margin-left:62.15pt;margin-top:18.9pt;width:509.05pt;height:27.7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" fillcolor="#d7d7d7" strokeweight=".48pt">
                <v:textbox inset="0,0,0,0">
                  <w:txbxContent>
                    <w:p w14:paraId="4DE2C407" w14:textId="77777777" w:rsidR="00942A60" w:rsidRDefault="00942A60">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v:textbox>
                <w10:wrap type="topAndBottom" anchorx="page"/>
              </v:shape>
            </w:pict>
          </mc:Fallback>
        </mc:AlternateContent>
      </w:r>
    </w:p>
    <w:p w14:paraId="23EA68F9" w14:textId="77777777" w:rsidR="005D4337" w:rsidRPr="009D2EF2" w:rsidRDefault="00726D6D" w:rsidP="004A59E9">
      <w:pPr>
        <w:pStyle w:val="Ttulo4"/>
        <w:numPr>
          <w:ilvl w:val="1"/>
          <w:numId w:val="17"/>
        </w:numPr>
        <w:tabs>
          <w:tab w:val="left" w:pos="1536"/>
          <w:tab w:val="left" w:pos="1843"/>
        </w:tabs>
        <w:ind w:right="67" w:hanging="709"/>
        <w:jc w:val="both"/>
      </w:pPr>
      <w:r w:rsidRPr="009D2EF2">
        <w:rPr>
          <w:shd w:val="clear" w:color="auto" w:fill="BEBEBE"/>
        </w:rPr>
        <w:t>DA</w:t>
      </w:r>
      <w:r w:rsidRPr="009D2EF2">
        <w:rPr>
          <w:spacing w:val="-3"/>
          <w:shd w:val="clear" w:color="auto" w:fill="BEBEBE"/>
        </w:rPr>
        <w:t xml:space="preserve"> </w:t>
      </w:r>
      <w:r w:rsidRPr="009D2EF2">
        <w:rPr>
          <w:shd w:val="clear" w:color="auto" w:fill="BEBEBE"/>
        </w:rPr>
        <w:t>ABERTURA</w:t>
      </w:r>
      <w:r w:rsidRPr="009D2EF2">
        <w:rPr>
          <w:spacing w:val="-4"/>
          <w:shd w:val="clear" w:color="auto" w:fill="BEBEBE"/>
        </w:rPr>
        <w:t xml:space="preserve"> </w:t>
      </w:r>
      <w:r w:rsidRPr="009D2EF2">
        <w:rPr>
          <w:shd w:val="clear" w:color="auto" w:fill="BEBEBE"/>
        </w:rPr>
        <w:t>DA</w:t>
      </w:r>
      <w:r w:rsidRPr="009D2EF2">
        <w:rPr>
          <w:spacing w:val="-7"/>
          <w:shd w:val="clear" w:color="auto" w:fill="BEBEBE"/>
        </w:rPr>
        <w:t xml:space="preserve"> </w:t>
      </w:r>
      <w:r w:rsidRPr="009D2EF2">
        <w:rPr>
          <w:shd w:val="clear" w:color="auto" w:fill="BEBEBE"/>
        </w:rPr>
        <w:t>SESSÃO;</w:t>
      </w:r>
    </w:p>
    <w:p w14:paraId="72C9D4D9" w14:textId="637DAC12"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9D2EF2">
        <w:t>A abertura da presente licitação conduzida pel</w:t>
      </w:r>
      <w:r w:rsidR="00A97669" w:rsidRPr="009D2EF2">
        <w:t>o</w:t>
      </w:r>
      <w:r w:rsidR="00C94869" w:rsidRPr="009D2EF2">
        <w:t xml:space="preserve"> pregoeir</w:t>
      </w:r>
      <w:r w:rsidR="00A97669" w:rsidRPr="009D2EF2">
        <w:t>o</w:t>
      </w:r>
      <w:r w:rsidR="002A7D2A">
        <w:t xml:space="preserve"> (a)</w:t>
      </w:r>
      <w:r w:rsidRPr="009D2EF2">
        <w:t>, dar-se-á em sessão pública, por</w:t>
      </w:r>
      <w:r w:rsidRPr="009D2EF2">
        <w:rPr>
          <w:spacing w:val="1"/>
        </w:rPr>
        <w:t xml:space="preserve"> </w:t>
      </w:r>
      <w:r w:rsidRPr="009D2EF2">
        <w:t>meio</w:t>
      </w:r>
      <w:r w:rsidRPr="009D2EF2">
        <w:rPr>
          <w:spacing w:val="-5"/>
        </w:rPr>
        <w:t xml:space="preserve"> </w:t>
      </w:r>
      <w:r w:rsidRPr="009D2EF2">
        <w:t>de</w:t>
      </w:r>
      <w:r w:rsidRPr="009D2EF2">
        <w:rPr>
          <w:spacing w:val="-4"/>
        </w:rPr>
        <w:t xml:space="preserve"> </w:t>
      </w:r>
      <w:r w:rsidRPr="009D2EF2">
        <w:t>sistema eletrônico, na</w:t>
      </w:r>
      <w:r w:rsidRPr="009D2EF2">
        <w:rPr>
          <w:spacing w:val="-2"/>
        </w:rPr>
        <w:t xml:space="preserve"> </w:t>
      </w:r>
      <w:r w:rsidRPr="009D2EF2">
        <w:t>data,</w:t>
      </w:r>
      <w:r w:rsidRPr="009D2EF2">
        <w:rPr>
          <w:spacing w:val="1"/>
        </w:rPr>
        <w:t xml:space="preserve"> </w:t>
      </w:r>
      <w:r w:rsidRPr="009D2EF2">
        <w:t>horário</w:t>
      </w:r>
      <w:r w:rsidRPr="009D2EF2">
        <w:rPr>
          <w:spacing w:val="1"/>
        </w:rPr>
        <w:t xml:space="preserve"> </w:t>
      </w:r>
      <w:r w:rsidRPr="009D2EF2">
        <w:t>e</w:t>
      </w:r>
      <w:r w:rsidRPr="009D2EF2">
        <w:rPr>
          <w:spacing w:val="-4"/>
        </w:rPr>
        <w:t xml:space="preserve"> </w:t>
      </w:r>
      <w:r w:rsidRPr="009D2EF2">
        <w:t>local</w:t>
      </w:r>
      <w:r w:rsidRPr="009D2EF2">
        <w:rPr>
          <w:spacing w:val="1"/>
        </w:rPr>
        <w:t xml:space="preserve"> </w:t>
      </w:r>
      <w:r w:rsidRPr="009D2EF2">
        <w:t>indicados</w:t>
      </w:r>
      <w:r w:rsidRPr="009D2EF2">
        <w:rPr>
          <w:spacing w:val="1"/>
        </w:rPr>
        <w:t xml:space="preserve"> </w:t>
      </w:r>
      <w:r w:rsidRPr="009D2EF2">
        <w:t>neste</w:t>
      </w:r>
      <w:r w:rsidRPr="009D2EF2">
        <w:rPr>
          <w:spacing w:val="-2"/>
        </w:rPr>
        <w:t xml:space="preserve"> </w:t>
      </w:r>
      <w:r w:rsidRPr="009D2EF2">
        <w:t>Edital.</w:t>
      </w:r>
    </w:p>
    <w:p w14:paraId="43F7721B" w14:textId="77777777" w:rsidR="005D4337" w:rsidRPr="009D2EF2" w:rsidRDefault="00726D6D" w:rsidP="004A59E9">
      <w:pPr>
        <w:pStyle w:val="PargrafodaLista"/>
        <w:numPr>
          <w:ilvl w:val="2"/>
          <w:numId w:val="17"/>
        </w:numPr>
        <w:tabs>
          <w:tab w:val="left" w:pos="1538"/>
          <w:tab w:val="left" w:pos="1843"/>
        </w:tabs>
        <w:ind w:left="827" w:right="67" w:firstLine="0"/>
        <w:rPr>
          <w:rFonts w:ascii="Arial" w:hAnsi="Arial"/>
        </w:rPr>
      </w:pPr>
      <w:r w:rsidRPr="009D2EF2">
        <w:t>Este edital poderá ser republicado para atualização dos preços registrados em decorrência</w:t>
      </w:r>
      <w:r w:rsidRPr="009D2EF2">
        <w:rPr>
          <w:spacing w:val="1"/>
        </w:rPr>
        <w:t xml:space="preserve"> </w:t>
      </w:r>
      <w:r w:rsidRPr="009D2EF2">
        <w:t>deste pregão, com a indicação da data e da hora de realização da sessão pública, dos quantitativos</w:t>
      </w:r>
      <w:r w:rsidRPr="009D2EF2">
        <w:rPr>
          <w:spacing w:val="1"/>
        </w:rPr>
        <w:t xml:space="preserve"> </w:t>
      </w:r>
      <w:r w:rsidRPr="009D2EF2">
        <w:t>atualizados, se for o caso, e do novo orçamento estimado, observada a mesma publicidade</w:t>
      </w:r>
      <w:r w:rsidRPr="009D2EF2">
        <w:rPr>
          <w:spacing w:val="1"/>
        </w:rPr>
        <w:t xml:space="preserve"> </w:t>
      </w:r>
      <w:r w:rsidRPr="009D2EF2">
        <w:t>do</w:t>
      </w:r>
      <w:r w:rsidRPr="009D2EF2">
        <w:rPr>
          <w:spacing w:val="1"/>
        </w:rPr>
        <w:t xml:space="preserve"> </w:t>
      </w:r>
      <w:r w:rsidRPr="009D2EF2">
        <w:t>certame</w:t>
      </w:r>
      <w:r w:rsidRPr="009D2EF2">
        <w:rPr>
          <w:spacing w:val="-3"/>
        </w:rPr>
        <w:t xml:space="preserve"> </w:t>
      </w:r>
      <w:r w:rsidRPr="009D2EF2">
        <w:t>inicial.</w:t>
      </w:r>
    </w:p>
    <w:p w14:paraId="06E15798" w14:textId="26550DD8" w:rsidR="005D4337" w:rsidRPr="009D2EF2" w:rsidRDefault="00726D6D" w:rsidP="004A59E9">
      <w:pPr>
        <w:pStyle w:val="PargrafodaLista"/>
        <w:numPr>
          <w:ilvl w:val="2"/>
          <w:numId w:val="17"/>
        </w:numPr>
        <w:tabs>
          <w:tab w:val="left" w:pos="1538"/>
          <w:tab w:val="left" w:pos="1843"/>
        </w:tabs>
        <w:ind w:left="827" w:right="67" w:firstLine="0"/>
        <w:rPr>
          <w:rFonts w:ascii="Arial" w:hAnsi="Arial"/>
        </w:rPr>
      </w:pPr>
      <w:r w:rsidRPr="009D2EF2">
        <w:t>Durante</w:t>
      </w:r>
      <w:r w:rsidRPr="009D2EF2">
        <w:rPr>
          <w:spacing w:val="1"/>
        </w:rPr>
        <w:t xml:space="preserve"> </w:t>
      </w:r>
      <w:r w:rsidRPr="009D2EF2">
        <w:t>a</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a</w:t>
      </w:r>
      <w:r w:rsidRPr="009D2EF2">
        <w:rPr>
          <w:spacing w:val="1"/>
        </w:rPr>
        <w:t xml:space="preserve"> </w:t>
      </w:r>
      <w:r w:rsidRPr="009D2EF2">
        <w:t>comunicação</w:t>
      </w:r>
      <w:r w:rsidRPr="009D2EF2">
        <w:rPr>
          <w:spacing w:val="1"/>
        </w:rPr>
        <w:t xml:space="preserve"> </w:t>
      </w:r>
      <w:r w:rsidRPr="009D2EF2">
        <w:t>entre</w:t>
      </w:r>
      <w:r w:rsidRPr="009D2EF2">
        <w:rPr>
          <w:spacing w:val="1"/>
        </w:rPr>
        <w:t xml:space="preserve"> </w:t>
      </w:r>
      <w:r w:rsidR="006F7419">
        <w:t>a</w:t>
      </w:r>
      <w:r w:rsidR="00C94869" w:rsidRPr="009D2EF2">
        <w:t xml:space="preserve"> pregoeir</w:t>
      </w:r>
      <w:r w:rsidR="006F7419">
        <w:t>a</w:t>
      </w:r>
      <w:r w:rsidRPr="009D2EF2">
        <w:rPr>
          <w:spacing w:val="1"/>
        </w:rPr>
        <w:t xml:space="preserve"> </w:t>
      </w:r>
      <w:r w:rsidRPr="009D2EF2">
        <w:t>e</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ocorrerá</w:t>
      </w:r>
      <w:r w:rsidRPr="009D2EF2">
        <w:rPr>
          <w:spacing w:val="1"/>
        </w:rPr>
        <w:t xml:space="preserve"> </w:t>
      </w:r>
      <w:r w:rsidRPr="009D2EF2">
        <w:t>exclusivamente</w:t>
      </w:r>
      <w:r w:rsidRPr="009D2EF2">
        <w:rPr>
          <w:spacing w:val="-5"/>
        </w:rPr>
        <w:t xml:space="preserve"> </w:t>
      </w:r>
      <w:r w:rsidRPr="009D2EF2">
        <w:t>mediante</w:t>
      </w:r>
      <w:r w:rsidRPr="009D2EF2">
        <w:rPr>
          <w:spacing w:val="-4"/>
        </w:rPr>
        <w:t xml:space="preserve"> </w:t>
      </w:r>
      <w:r w:rsidRPr="009D2EF2">
        <w:t>troca</w:t>
      </w:r>
      <w:r w:rsidRPr="009D2EF2">
        <w:rPr>
          <w:spacing w:val="-3"/>
        </w:rPr>
        <w:t xml:space="preserve"> </w:t>
      </w:r>
      <w:r w:rsidRPr="009D2EF2">
        <w:t>de</w:t>
      </w:r>
      <w:r w:rsidRPr="009D2EF2">
        <w:rPr>
          <w:spacing w:val="-4"/>
        </w:rPr>
        <w:t xml:space="preserve"> </w:t>
      </w:r>
      <w:r w:rsidRPr="009D2EF2">
        <w:t>mensagens,</w:t>
      </w:r>
      <w:r w:rsidRPr="009D2EF2">
        <w:rPr>
          <w:spacing w:val="2"/>
        </w:rPr>
        <w:t xml:space="preserve"> </w:t>
      </w:r>
      <w:r w:rsidRPr="009D2EF2">
        <w:t>em</w:t>
      </w:r>
      <w:r w:rsidRPr="009D2EF2">
        <w:rPr>
          <w:spacing w:val="-2"/>
        </w:rPr>
        <w:t xml:space="preserve"> </w:t>
      </w:r>
      <w:r w:rsidRPr="009D2EF2">
        <w:t>campo</w:t>
      </w:r>
      <w:r w:rsidRPr="009D2EF2">
        <w:rPr>
          <w:spacing w:val="-2"/>
        </w:rPr>
        <w:t xml:space="preserve"> </w:t>
      </w:r>
      <w:r w:rsidRPr="009D2EF2">
        <w:t>próprio</w:t>
      </w:r>
      <w:r w:rsidRPr="009D2EF2">
        <w:rPr>
          <w:spacing w:val="-1"/>
        </w:rPr>
        <w:t xml:space="preserve"> </w:t>
      </w:r>
      <w:r w:rsidRPr="009D2EF2">
        <w:t>do</w:t>
      </w:r>
      <w:r w:rsidRPr="009D2EF2">
        <w:rPr>
          <w:spacing w:val="-3"/>
        </w:rPr>
        <w:t xml:space="preserve"> </w:t>
      </w:r>
      <w:r w:rsidRPr="009D2EF2">
        <w:t>sistema</w:t>
      </w:r>
      <w:r w:rsidRPr="009D2EF2">
        <w:rPr>
          <w:spacing w:val="-1"/>
        </w:rPr>
        <w:t xml:space="preserve"> </w:t>
      </w:r>
      <w:r w:rsidRPr="009D2EF2">
        <w:t>eletrônico.</w:t>
      </w:r>
    </w:p>
    <w:p w14:paraId="688B7C9E" w14:textId="6E0DE26A" w:rsidR="005D4337" w:rsidRPr="009D2EF2" w:rsidRDefault="00726D6D" w:rsidP="004A59E9">
      <w:pPr>
        <w:pStyle w:val="PargrafodaLista"/>
        <w:numPr>
          <w:ilvl w:val="2"/>
          <w:numId w:val="17"/>
        </w:numPr>
        <w:tabs>
          <w:tab w:val="left" w:pos="1538"/>
          <w:tab w:val="left" w:pos="1843"/>
        </w:tabs>
        <w:ind w:left="851" w:right="67" w:firstLine="0"/>
      </w:pPr>
      <w:r w:rsidRPr="009D2EF2">
        <w:t>Cabe ao licitante acompanhar as operações no sistema eletrônico durante a sessão pública do</w:t>
      </w:r>
      <w:r w:rsidRPr="009D2EF2">
        <w:rPr>
          <w:spacing w:val="-59"/>
        </w:rPr>
        <w:t xml:space="preserve"> </w:t>
      </w:r>
      <w:r w:rsidRPr="009D2EF2">
        <w:rPr>
          <w:u w:val="single"/>
        </w:rPr>
        <w:t>pregão,</w:t>
      </w:r>
      <w:r w:rsidRPr="009D2EF2">
        <w:rPr>
          <w:spacing w:val="16"/>
          <w:u w:val="single"/>
        </w:rPr>
        <w:t xml:space="preserve"> </w:t>
      </w:r>
      <w:r w:rsidRPr="009D2EF2">
        <w:rPr>
          <w:u w:val="single"/>
        </w:rPr>
        <w:t>ficando</w:t>
      </w:r>
      <w:r w:rsidRPr="009D2EF2">
        <w:rPr>
          <w:spacing w:val="16"/>
          <w:u w:val="single"/>
        </w:rPr>
        <w:t xml:space="preserve"> </w:t>
      </w:r>
      <w:r w:rsidRPr="009D2EF2">
        <w:rPr>
          <w:u w:val="single"/>
        </w:rPr>
        <w:t>responsável</w:t>
      </w:r>
      <w:r w:rsidRPr="009D2EF2">
        <w:rPr>
          <w:spacing w:val="17"/>
          <w:u w:val="single"/>
        </w:rPr>
        <w:t xml:space="preserve"> </w:t>
      </w:r>
      <w:r w:rsidRPr="009D2EF2">
        <w:rPr>
          <w:u w:val="single"/>
        </w:rPr>
        <w:t>pelo</w:t>
      </w:r>
      <w:r w:rsidRPr="009D2EF2">
        <w:rPr>
          <w:spacing w:val="18"/>
          <w:u w:val="single"/>
        </w:rPr>
        <w:t xml:space="preserve"> </w:t>
      </w:r>
      <w:r w:rsidRPr="009D2EF2">
        <w:rPr>
          <w:u w:val="single"/>
        </w:rPr>
        <w:t>ônus</w:t>
      </w:r>
      <w:r w:rsidRPr="009D2EF2">
        <w:rPr>
          <w:spacing w:val="18"/>
          <w:u w:val="single"/>
        </w:rPr>
        <w:t xml:space="preserve"> </w:t>
      </w:r>
      <w:r w:rsidRPr="009D2EF2">
        <w:rPr>
          <w:u w:val="single"/>
        </w:rPr>
        <w:t>decorrente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perda</w:t>
      </w:r>
      <w:r w:rsidRPr="009D2EF2">
        <w:rPr>
          <w:spacing w:val="18"/>
          <w:u w:val="single"/>
        </w:rPr>
        <w:t xml:space="preserve"> </w:t>
      </w:r>
      <w:r w:rsidRPr="009D2EF2">
        <w:rPr>
          <w:u w:val="single"/>
        </w:rPr>
        <w:t>de</w:t>
      </w:r>
      <w:r w:rsidRPr="009D2EF2">
        <w:rPr>
          <w:spacing w:val="17"/>
          <w:u w:val="single"/>
        </w:rPr>
        <w:t xml:space="preserve"> </w:t>
      </w:r>
      <w:r w:rsidRPr="009D2EF2">
        <w:rPr>
          <w:u w:val="single"/>
        </w:rPr>
        <w:t>negócios</w:t>
      </w:r>
      <w:r w:rsidRPr="009D2EF2">
        <w:rPr>
          <w:spacing w:val="16"/>
          <w:u w:val="single"/>
        </w:rPr>
        <w:t xml:space="preserve"> </w:t>
      </w:r>
      <w:r w:rsidRPr="009D2EF2">
        <w:rPr>
          <w:u w:val="single"/>
        </w:rPr>
        <w:t>diante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inobservância</w:t>
      </w:r>
      <w:r w:rsidRPr="009D2EF2">
        <w:rPr>
          <w:spacing w:val="18"/>
          <w:u w:val="single"/>
        </w:rPr>
        <w:t xml:space="preserve"> </w:t>
      </w:r>
      <w:r w:rsidRPr="009D2EF2">
        <w:rPr>
          <w:u w:val="single"/>
        </w:rPr>
        <w:t>de</w:t>
      </w:r>
      <w:r w:rsidR="003A1676" w:rsidRPr="009D2EF2">
        <w:rPr>
          <w:u w:val="single"/>
        </w:rPr>
        <w:t xml:space="preserve"> q</w:t>
      </w:r>
      <w:r w:rsidR="00A86549" w:rsidRPr="009D2EF2">
        <w:t>ualquer</w:t>
      </w:r>
      <w:r w:rsidRPr="009D2EF2">
        <w:rPr>
          <w:spacing w:val="7"/>
        </w:rPr>
        <w:t xml:space="preserve"> </w:t>
      </w:r>
      <w:r w:rsidRPr="009D2EF2">
        <w:t>mensagem</w:t>
      </w:r>
      <w:r w:rsidRPr="009D2EF2">
        <w:rPr>
          <w:spacing w:val="11"/>
        </w:rPr>
        <w:t xml:space="preserve"> </w:t>
      </w:r>
      <w:r w:rsidRPr="009D2EF2">
        <w:t>emitida</w:t>
      </w:r>
      <w:r w:rsidRPr="009D2EF2">
        <w:rPr>
          <w:spacing w:val="10"/>
        </w:rPr>
        <w:t xml:space="preserve"> </w:t>
      </w:r>
      <w:r w:rsidRPr="009D2EF2">
        <w:t>pelo</w:t>
      </w:r>
      <w:r w:rsidRPr="009D2EF2">
        <w:rPr>
          <w:spacing w:val="9"/>
        </w:rPr>
        <w:t xml:space="preserve"> </w:t>
      </w:r>
      <w:r w:rsidRPr="009D2EF2">
        <w:t>sistema</w:t>
      </w:r>
      <w:r w:rsidRPr="009D2EF2">
        <w:rPr>
          <w:spacing w:val="8"/>
        </w:rPr>
        <w:t xml:space="preserve"> </w:t>
      </w:r>
      <w:r w:rsidRPr="009D2EF2">
        <w:t>ou</w:t>
      </w:r>
      <w:r w:rsidRPr="009D2EF2">
        <w:rPr>
          <w:spacing w:val="10"/>
        </w:rPr>
        <w:t xml:space="preserve"> </w:t>
      </w:r>
      <w:r w:rsidRPr="009D2EF2">
        <w:t>por</w:t>
      </w:r>
      <w:r w:rsidRPr="009D2EF2">
        <w:rPr>
          <w:spacing w:val="8"/>
        </w:rPr>
        <w:t xml:space="preserve"> </w:t>
      </w:r>
      <w:r w:rsidRPr="009D2EF2">
        <w:t>estar</w:t>
      </w:r>
      <w:r w:rsidRPr="009D2EF2">
        <w:rPr>
          <w:spacing w:val="9"/>
        </w:rPr>
        <w:t xml:space="preserve"> </w:t>
      </w:r>
      <w:r w:rsidRPr="009D2EF2">
        <w:t>desconectado</w:t>
      </w:r>
      <w:r w:rsidRPr="009D2EF2">
        <w:rPr>
          <w:spacing w:val="8"/>
        </w:rPr>
        <w:t xml:space="preserve"> </w:t>
      </w:r>
      <w:r w:rsidRPr="009D2EF2">
        <w:t>do</w:t>
      </w:r>
      <w:r w:rsidRPr="009D2EF2">
        <w:rPr>
          <w:spacing w:val="8"/>
        </w:rPr>
        <w:t xml:space="preserve"> </w:t>
      </w:r>
      <w:r w:rsidRPr="009D2EF2">
        <w:t>sistema,</w:t>
      </w:r>
      <w:r w:rsidRPr="009D2EF2">
        <w:rPr>
          <w:spacing w:val="11"/>
        </w:rPr>
        <w:t xml:space="preserve"> </w:t>
      </w:r>
      <w:r w:rsidRPr="009D2EF2">
        <w:t>inclusive</w:t>
      </w:r>
      <w:r w:rsidRPr="009D2EF2">
        <w:rPr>
          <w:spacing w:val="8"/>
        </w:rPr>
        <w:t xml:space="preserve"> </w:t>
      </w:r>
      <w:r w:rsidRPr="009D2EF2">
        <w:t>quanto</w:t>
      </w:r>
      <w:r w:rsidRPr="009D2EF2">
        <w:rPr>
          <w:spacing w:val="7"/>
        </w:rPr>
        <w:t xml:space="preserve"> </w:t>
      </w:r>
      <w:r w:rsidRPr="009D2EF2">
        <w:t>ao</w:t>
      </w:r>
      <w:r w:rsidRPr="009D2EF2">
        <w:rPr>
          <w:spacing w:val="-59"/>
        </w:rPr>
        <w:t xml:space="preserve"> </w:t>
      </w:r>
      <w:r w:rsidRPr="009D2EF2">
        <w:t>não</w:t>
      </w:r>
      <w:r w:rsidRPr="009D2EF2">
        <w:rPr>
          <w:spacing w:val="-5"/>
        </w:rPr>
        <w:t xml:space="preserve"> </w:t>
      </w:r>
      <w:r w:rsidRPr="009D2EF2">
        <w:t>encaminhamento</w:t>
      </w:r>
      <w:r w:rsidRPr="009D2EF2">
        <w:rPr>
          <w:spacing w:val="3"/>
        </w:rPr>
        <w:t xml:space="preserve"> </w:t>
      </w:r>
      <w:r w:rsidRPr="009D2EF2">
        <w:t>de</w:t>
      </w:r>
      <w:r w:rsidRPr="009D2EF2">
        <w:rPr>
          <w:spacing w:val="-2"/>
        </w:rPr>
        <w:t xml:space="preserve"> </w:t>
      </w:r>
      <w:r w:rsidRPr="009D2EF2">
        <w:t>documento</w:t>
      </w:r>
      <w:r w:rsidRPr="009D2EF2">
        <w:rPr>
          <w:spacing w:val="-2"/>
        </w:rPr>
        <w:t xml:space="preserve"> </w:t>
      </w:r>
      <w:r w:rsidRPr="009D2EF2">
        <w:t>afeto</w:t>
      </w:r>
      <w:r w:rsidRPr="009D2EF2">
        <w:rPr>
          <w:spacing w:val="2"/>
        </w:rPr>
        <w:t xml:space="preserve"> </w:t>
      </w:r>
      <w:r w:rsidRPr="009D2EF2">
        <w:t>à</w:t>
      </w:r>
      <w:r w:rsidRPr="009D2EF2">
        <w:rPr>
          <w:spacing w:val="-2"/>
        </w:rPr>
        <w:t xml:space="preserve"> </w:t>
      </w:r>
      <w:r w:rsidRPr="009D2EF2">
        <w:t>proposta.</w:t>
      </w:r>
    </w:p>
    <w:p w14:paraId="4A38AF56" w14:textId="77777777" w:rsidR="005D4337" w:rsidRPr="009D2EF2" w:rsidRDefault="005D4337" w:rsidP="004A59E9">
      <w:pPr>
        <w:pStyle w:val="Corpodetexto"/>
        <w:tabs>
          <w:tab w:val="left" w:pos="1843"/>
        </w:tabs>
        <w:ind w:right="67"/>
        <w:jc w:val="both"/>
        <w:rPr>
          <w:sz w:val="24"/>
        </w:rPr>
      </w:pPr>
    </w:p>
    <w:p w14:paraId="7BAB4C55" w14:textId="77777777" w:rsidR="005D4337" w:rsidRPr="009D2EF2" w:rsidRDefault="00726D6D" w:rsidP="004A59E9">
      <w:pPr>
        <w:pStyle w:val="Ttulo4"/>
        <w:numPr>
          <w:ilvl w:val="1"/>
          <w:numId w:val="17"/>
        </w:numPr>
        <w:tabs>
          <w:tab w:val="left" w:pos="1548"/>
          <w:tab w:val="left" w:pos="1843"/>
        </w:tabs>
        <w:ind w:left="1547" w:right="67" w:hanging="721"/>
        <w:jc w:val="both"/>
      </w:pPr>
      <w:r w:rsidRPr="009D2EF2">
        <w:rPr>
          <w:shd w:val="clear" w:color="auto" w:fill="BEBEBE"/>
        </w:rPr>
        <w:t>DA</w:t>
      </w:r>
      <w:r w:rsidRPr="009D2EF2">
        <w:rPr>
          <w:spacing w:val="-16"/>
          <w:shd w:val="clear" w:color="auto" w:fill="BEBEBE"/>
        </w:rPr>
        <w:t xml:space="preserve"> </w:t>
      </w:r>
      <w:r w:rsidRPr="009D2EF2">
        <w:rPr>
          <w:shd w:val="clear" w:color="auto" w:fill="BEBEBE"/>
        </w:rPr>
        <w:t>CLASSIFICAÇÃO</w:t>
      </w:r>
      <w:r w:rsidRPr="009D2EF2">
        <w:rPr>
          <w:spacing w:val="-3"/>
          <w:shd w:val="clear" w:color="auto" w:fill="BEBEBE"/>
        </w:rPr>
        <w:t xml:space="preserve"> </w:t>
      </w:r>
      <w:r w:rsidRPr="009D2EF2">
        <w:rPr>
          <w:shd w:val="clear" w:color="auto" w:fill="BEBEBE"/>
        </w:rPr>
        <w:t>DAS</w:t>
      </w:r>
      <w:r w:rsidRPr="009D2EF2">
        <w:rPr>
          <w:spacing w:val="-2"/>
          <w:shd w:val="clear" w:color="auto" w:fill="BEBEBE"/>
        </w:rPr>
        <w:t xml:space="preserve"> </w:t>
      </w:r>
      <w:r w:rsidRPr="009D2EF2">
        <w:rPr>
          <w:shd w:val="clear" w:color="auto" w:fill="BEBEBE"/>
        </w:rPr>
        <w:t>PROPOSTAS;</w:t>
      </w:r>
    </w:p>
    <w:p w14:paraId="759C4DC4" w14:textId="77777777" w:rsidR="005D4337" w:rsidRPr="009D2EF2" w:rsidRDefault="00726D6D" w:rsidP="004A59E9">
      <w:pPr>
        <w:pStyle w:val="PargrafodaLista"/>
        <w:numPr>
          <w:ilvl w:val="2"/>
          <w:numId w:val="17"/>
        </w:numPr>
        <w:tabs>
          <w:tab w:val="left" w:pos="1491"/>
          <w:tab w:val="left" w:pos="1843"/>
        </w:tabs>
        <w:ind w:left="834" w:right="67" w:hanging="8"/>
        <w:rPr>
          <w:rFonts w:ascii="Arial" w:hAnsi="Arial"/>
        </w:rPr>
      </w:pPr>
      <w:r w:rsidRPr="009D2EF2">
        <w:t>O sistema ordenará automaticamente as propostas classificadas, sendo que somente estas</w:t>
      </w:r>
      <w:r w:rsidRPr="009D2EF2">
        <w:rPr>
          <w:spacing w:val="1"/>
        </w:rPr>
        <w:t xml:space="preserve"> </w:t>
      </w:r>
      <w:r w:rsidRPr="009D2EF2">
        <w:t>participarão</w:t>
      </w:r>
      <w:r w:rsidRPr="009D2EF2">
        <w:rPr>
          <w:spacing w:val="-5"/>
        </w:rPr>
        <w:t xml:space="preserve"> </w:t>
      </w:r>
      <w:r w:rsidRPr="009D2EF2">
        <w:t>da</w:t>
      </w:r>
      <w:r w:rsidRPr="009D2EF2">
        <w:rPr>
          <w:spacing w:val="-4"/>
        </w:rPr>
        <w:t xml:space="preserve"> </w:t>
      </w:r>
      <w:r w:rsidRPr="009D2EF2">
        <w:t>fase</w:t>
      </w:r>
      <w:r w:rsidRPr="009D2EF2">
        <w:rPr>
          <w:spacing w:val="-2"/>
        </w:rPr>
        <w:t xml:space="preserve"> </w:t>
      </w:r>
      <w:r w:rsidRPr="009D2EF2">
        <w:t>de</w:t>
      </w:r>
      <w:r w:rsidRPr="009D2EF2">
        <w:rPr>
          <w:spacing w:val="-4"/>
        </w:rPr>
        <w:t xml:space="preserve"> </w:t>
      </w:r>
      <w:r w:rsidRPr="009D2EF2">
        <w:t>lances.</w:t>
      </w:r>
    </w:p>
    <w:p w14:paraId="08603FD5" w14:textId="5E8605BE"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9D2EF2">
        <w:t>As</w:t>
      </w:r>
      <w:r w:rsidRPr="009D2EF2">
        <w:rPr>
          <w:spacing w:val="1"/>
        </w:rPr>
        <w:t xml:space="preserve"> </w:t>
      </w:r>
      <w:r w:rsidRPr="009D2EF2">
        <w:t>propostas</w:t>
      </w:r>
      <w:r w:rsidRPr="009D2EF2">
        <w:rPr>
          <w:spacing w:val="1"/>
        </w:rPr>
        <w:t xml:space="preserve"> </w:t>
      </w:r>
      <w:r w:rsidRPr="009D2EF2">
        <w:t>cadastradas</w:t>
      </w:r>
      <w:r w:rsidRPr="009D2EF2">
        <w:rPr>
          <w:spacing w:val="1"/>
        </w:rPr>
        <w:t xml:space="preserve"> </w:t>
      </w:r>
      <w:r w:rsidRPr="009D2EF2">
        <w:t>pelos</w:t>
      </w:r>
      <w:r w:rsidRPr="009D2EF2">
        <w:rPr>
          <w:spacing w:val="1"/>
        </w:rPr>
        <w:t xml:space="preserve"> </w:t>
      </w:r>
      <w:r w:rsidRPr="009D2EF2">
        <w:t>licitantes</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que</w:t>
      </w:r>
      <w:r w:rsidRPr="009D2EF2">
        <w:rPr>
          <w:spacing w:val="1"/>
        </w:rPr>
        <w:t xml:space="preserve"> </w:t>
      </w:r>
      <w:r w:rsidRPr="009D2EF2">
        <w:t>descumprirem</w:t>
      </w:r>
      <w:r w:rsidRPr="009D2EF2">
        <w:rPr>
          <w:spacing w:val="1"/>
        </w:rPr>
        <w:t xml:space="preserve"> </w:t>
      </w:r>
      <w:r w:rsidRPr="009D2EF2">
        <w:t>as</w:t>
      </w:r>
      <w:r w:rsidRPr="009D2EF2">
        <w:rPr>
          <w:spacing w:val="1"/>
        </w:rPr>
        <w:t xml:space="preserve"> </w:t>
      </w:r>
      <w:r w:rsidRPr="009D2EF2">
        <w:t>exigências do edital quanto à forma de sua apresentação e/ou apresentarem erros que prejudiquem a</w:t>
      </w:r>
      <w:r w:rsidRPr="009D2EF2">
        <w:rPr>
          <w:spacing w:val="1"/>
        </w:rPr>
        <w:t xml:space="preserve"> </w:t>
      </w:r>
      <w:r w:rsidRPr="009D2EF2">
        <w:t>oferta de lances e o caráter competitivo do certame também serão desclassificadas, mediante decisão</w:t>
      </w:r>
      <w:r w:rsidRPr="009D2EF2">
        <w:rPr>
          <w:spacing w:val="-59"/>
        </w:rPr>
        <w:t xml:space="preserve"> </w:t>
      </w:r>
      <w:r w:rsidRPr="009D2EF2">
        <w:t>fundamentada</w:t>
      </w:r>
      <w:r w:rsidRPr="009D2EF2">
        <w:rPr>
          <w:spacing w:val="-1"/>
        </w:rPr>
        <w:t xml:space="preserve"> </w:t>
      </w:r>
      <w:r w:rsidRPr="009D2EF2">
        <w:t>d</w:t>
      </w:r>
      <w:r w:rsidR="00A97669" w:rsidRPr="009D2EF2">
        <w:t>o</w:t>
      </w:r>
      <w:r w:rsidR="00C94869" w:rsidRPr="009D2EF2">
        <w:t xml:space="preserve"> pregoeir</w:t>
      </w:r>
      <w:r w:rsidR="00A97669" w:rsidRPr="009D2EF2">
        <w:t>o</w:t>
      </w:r>
      <w:r w:rsidRPr="009D2EF2">
        <w:t>.</w:t>
      </w:r>
      <w:r w:rsidRPr="009D2EF2">
        <w:rPr>
          <w:spacing w:val="60"/>
        </w:rPr>
        <w:t xml:space="preserve"> </w:t>
      </w:r>
      <w:r w:rsidRPr="009D2EF2">
        <w:t>Conforme</w:t>
      </w:r>
      <w:r w:rsidRPr="009D2EF2">
        <w:rPr>
          <w:spacing w:val="-2"/>
        </w:rPr>
        <w:t xml:space="preserve"> </w:t>
      </w:r>
      <w:r w:rsidRPr="009D2EF2">
        <w:t>art.</w:t>
      </w:r>
      <w:r w:rsidRPr="009D2EF2">
        <w:rPr>
          <w:spacing w:val="2"/>
        </w:rPr>
        <w:t xml:space="preserve"> </w:t>
      </w:r>
      <w:r w:rsidRPr="009D2EF2">
        <w:t>59</w:t>
      </w:r>
      <w:r w:rsidRPr="009D2EF2">
        <w:rPr>
          <w:spacing w:val="1"/>
        </w:rPr>
        <w:t xml:space="preserve"> </w:t>
      </w:r>
      <w:r w:rsidRPr="009D2EF2">
        <w:t>da</w:t>
      </w:r>
      <w:r w:rsidRPr="009D2EF2">
        <w:rPr>
          <w:spacing w:val="-2"/>
        </w:rPr>
        <w:t xml:space="preserve"> </w:t>
      </w:r>
      <w:r w:rsidRPr="009D2EF2">
        <w:t>Lei nº</w:t>
      </w:r>
      <w:r w:rsidRPr="009D2EF2">
        <w:rPr>
          <w:spacing w:val="-1"/>
        </w:rPr>
        <w:t xml:space="preserve"> </w:t>
      </w:r>
      <w:r w:rsidRPr="009D2EF2">
        <w:t>14.133/2021.</w:t>
      </w:r>
    </w:p>
    <w:p w14:paraId="6F7D89F2" w14:textId="77777777" w:rsidR="005D4337" w:rsidRPr="009D2EF2" w:rsidRDefault="00726D6D" w:rsidP="004A59E9">
      <w:pPr>
        <w:pStyle w:val="PargrafodaLista"/>
        <w:numPr>
          <w:ilvl w:val="2"/>
          <w:numId w:val="17"/>
        </w:numPr>
        <w:tabs>
          <w:tab w:val="left" w:pos="1488"/>
          <w:tab w:val="left" w:pos="1843"/>
        </w:tabs>
        <w:ind w:left="1487" w:right="67" w:hanging="661"/>
        <w:rPr>
          <w:rFonts w:ascii="Arial" w:hAnsi="Arial"/>
        </w:rPr>
      </w:pPr>
      <w:r w:rsidRPr="009D2EF2">
        <w:t>Somente</w:t>
      </w:r>
      <w:r w:rsidRPr="009D2EF2">
        <w:rPr>
          <w:spacing w:val="-6"/>
        </w:rPr>
        <w:t xml:space="preserve"> </w:t>
      </w:r>
      <w:r w:rsidRPr="009D2EF2">
        <w:t>os</w:t>
      </w:r>
      <w:r w:rsidRPr="009D2EF2">
        <w:rPr>
          <w:spacing w:val="-6"/>
        </w:rPr>
        <w:t xml:space="preserve"> </w:t>
      </w:r>
      <w:r w:rsidRPr="009D2EF2">
        <w:t>licitantes</w:t>
      </w:r>
      <w:r w:rsidRPr="009D2EF2">
        <w:rPr>
          <w:spacing w:val="-2"/>
        </w:rPr>
        <w:t xml:space="preserve"> </w:t>
      </w:r>
      <w:r w:rsidRPr="009D2EF2">
        <w:t>com</w:t>
      </w:r>
      <w:r w:rsidRPr="009D2EF2">
        <w:rPr>
          <w:spacing w:val="-5"/>
        </w:rPr>
        <w:t xml:space="preserve"> </w:t>
      </w:r>
      <w:r w:rsidRPr="009D2EF2">
        <w:t>propostas</w:t>
      </w:r>
      <w:r w:rsidRPr="009D2EF2">
        <w:rPr>
          <w:spacing w:val="-5"/>
        </w:rPr>
        <w:t xml:space="preserve"> </w:t>
      </w:r>
      <w:r w:rsidRPr="009D2EF2">
        <w:t>classificadas participarão</w:t>
      </w:r>
      <w:r w:rsidRPr="009D2EF2">
        <w:rPr>
          <w:spacing w:val="-6"/>
        </w:rPr>
        <w:t xml:space="preserve"> </w:t>
      </w:r>
      <w:r w:rsidRPr="009D2EF2">
        <w:t>da</w:t>
      </w:r>
      <w:r w:rsidRPr="009D2EF2">
        <w:rPr>
          <w:spacing w:val="-10"/>
        </w:rPr>
        <w:t xml:space="preserve"> </w:t>
      </w:r>
      <w:r w:rsidRPr="009D2EF2">
        <w:t>fase</w:t>
      </w:r>
      <w:r w:rsidRPr="009D2EF2">
        <w:rPr>
          <w:spacing w:val="-6"/>
        </w:rPr>
        <w:t xml:space="preserve"> </w:t>
      </w:r>
      <w:r w:rsidRPr="009D2EF2">
        <w:t>de</w:t>
      </w:r>
      <w:r w:rsidRPr="009D2EF2">
        <w:rPr>
          <w:spacing w:val="-11"/>
        </w:rPr>
        <w:t xml:space="preserve"> </w:t>
      </w:r>
      <w:r w:rsidRPr="009D2EF2">
        <w:t>lances.</w:t>
      </w:r>
    </w:p>
    <w:p w14:paraId="3E21F244" w14:textId="77777777" w:rsidR="005D4337" w:rsidRPr="009D2EF2" w:rsidRDefault="005D4337" w:rsidP="004A59E9">
      <w:pPr>
        <w:pStyle w:val="Corpodetexto"/>
        <w:tabs>
          <w:tab w:val="left" w:pos="1843"/>
        </w:tabs>
        <w:ind w:right="67"/>
        <w:jc w:val="both"/>
        <w:rPr>
          <w:sz w:val="24"/>
        </w:rPr>
      </w:pPr>
    </w:p>
    <w:p w14:paraId="3757DD2A" w14:textId="77777777" w:rsidR="005D4337" w:rsidRPr="009D2EF2" w:rsidRDefault="00726D6D" w:rsidP="004A59E9">
      <w:pPr>
        <w:pStyle w:val="Ttulo4"/>
        <w:numPr>
          <w:ilvl w:val="1"/>
          <w:numId w:val="17"/>
        </w:numPr>
        <w:tabs>
          <w:tab w:val="left" w:pos="1536"/>
          <w:tab w:val="left" w:pos="1843"/>
        </w:tabs>
        <w:ind w:right="67" w:hanging="709"/>
        <w:jc w:val="both"/>
      </w:pPr>
      <w:r w:rsidRPr="009D2EF2">
        <w:rPr>
          <w:shd w:val="clear" w:color="auto" w:fill="BEBEBE"/>
        </w:rPr>
        <w:t>DA</w:t>
      </w:r>
      <w:r w:rsidRPr="009D2EF2">
        <w:rPr>
          <w:spacing w:val="-9"/>
          <w:shd w:val="clear" w:color="auto" w:fill="BEBEBE"/>
        </w:rPr>
        <w:t xml:space="preserve"> </w:t>
      </w:r>
      <w:r w:rsidRPr="009D2EF2">
        <w:rPr>
          <w:shd w:val="clear" w:color="auto" w:fill="BEBEBE"/>
        </w:rPr>
        <w:t>FORMALIZAÇÃO</w:t>
      </w:r>
      <w:r w:rsidRPr="009D2EF2">
        <w:rPr>
          <w:spacing w:val="-2"/>
          <w:shd w:val="clear" w:color="auto" w:fill="BEBEBE"/>
        </w:rPr>
        <w:t xml:space="preserve"> </w:t>
      </w:r>
      <w:r w:rsidRPr="009D2EF2">
        <w:rPr>
          <w:shd w:val="clear" w:color="auto" w:fill="BEBEBE"/>
        </w:rPr>
        <w:t>DE</w:t>
      </w:r>
      <w:r w:rsidRPr="009D2EF2">
        <w:rPr>
          <w:spacing w:val="-3"/>
          <w:shd w:val="clear" w:color="auto" w:fill="BEBEBE"/>
        </w:rPr>
        <w:t xml:space="preserve"> </w:t>
      </w:r>
      <w:r w:rsidRPr="009D2EF2">
        <w:rPr>
          <w:shd w:val="clear" w:color="auto" w:fill="BEBEBE"/>
        </w:rPr>
        <w:t>LANCES</w:t>
      </w:r>
    </w:p>
    <w:p w14:paraId="40CC7285" w14:textId="77777777"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9D2EF2">
        <w:t>Aberta a etapa competitiva, os licitantes classificados deverão encaminhar lances sucessivos</w:t>
      </w:r>
      <w:r w:rsidRPr="009D2EF2">
        <w:rPr>
          <w:spacing w:val="1"/>
        </w:rPr>
        <w:t xml:space="preserve"> </w:t>
      </w:r>
      <w:r w:rsidRPr="009D2EF2">
        <w:t>exclusivamente por meio do sistema eletrônico, sendo imediatamente informados</w:t>
      </w:r>
      <w:r w:rsidRPr="009D2EF2">
        <w:rPr>
          <w:spacing w:val="61"/>
        </w:rPr>
        <w:t xml:space="preserve"> </w:t>
      </w:r>
      <w:r w:rsidRPr="009D2EF2">
        <w:t>do horário e do</w:t>
      </w:r>
      <w:r w:rsidRPr="009D2EF2">
        <w:rPr>
          <w:spacing w:val="1"/>
        </w:rPr>
        <w:t xml:space="preserve"> </w:t>
      </w:r>
      <w:r w:rsidRPr="009D2EF2">
        <w:t>valor consignados</w:t>
      </w:r>
      <w:r w:rsidRPr="009D2EF2">
        <w:rPr>
          <w:spacing w:val="1"/>
        </w:rPr>
        <w:t xml:space="preserve"> </w:t>
      </w:r>
      <w:r w:rsidRPr="009D2EF2">
        <w:t>no</w:t>
      </w:r>
      <w:r w:rsidRPr="009D2EF2">
        <w:rPr>
          <w:spacing w:val="-2"/>
        </w:rPr>
        <w:t xml:space="preserve"> </w:t>
      </w:r>
      <w:r w:rsidRPr="009D2EF2">
        <w:t>registro</w:t>
      </w:r>
      <w:r w:rsidRPr="009D2EF2">
        <w:rPr>
          <w:spacing w:val="-3"/>
        </w:rPr>
        <w:t xml:space="preserve"> </w:t>
      </w:r>
      <w:r w:rsidRPr="009D2EF2">
        <w:t>de cada</w:t>
      </w:r>
      <w:r w:rsidRPr="009D2EF2">
        <w:rPr>
          <w:spacing w:val="-2"/>
        </w:rPr>
        <w:t xml:space="preserve"> </w:t>
      </w:r>
      <w:r w:rsidRPr="009D2EF2">
        <w:t>lance.</w:t>
      </w:r>
    </w:p>
    <w:p w14:paraId="7E521F1F" w14:textId="77777777"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9D2EF2">
        <w:t>As licitantes poderão oferecer lances menores e sucessivos, observado o horário fixado e as</w:t>
      </w:r>
      <w:r w:rsidRPr="009D2EF2">
        <w:rPr>
          <w:spacing w:val="1"/>
        </w:rPr>
        <w:t xml:space="preserve"> </w:t>
      </w:r>
      <w:r w:rsidRPr="009D2EF2">
        <w:t>regras</w:t>
      </w:r>
      <w:r w:rsidRPr="009D2EF2">
        <w:rPr>
          <w:spacing w:val="-3"/>
        </w:rPr>
        <w:t xml:space="preserve"> </w:t>
      </w:r>
      <w:r w:rsidRPr="009D2EF2">
        <w:t>de</w:t>
      </w:r>
      <w:r w:rsidRPr="009D2EF2">
        <w:rPr>
          <w:spacing w:val="-5"/>
        </w:rPr>
        <w:t xml:space="preserve"> </w:t>
      </w:r>
      <w:r w:rsidRPr="009D2EF2">
        <w:t>sua</w:t>
      </w:r>
      <w:r w:rsidRPr="009D2EF2">
        <w:rPr>
          <w:spacing w:val="-2"/>
        </w:rPr>
        <w:t xml:space="preserve"> </w:t>
      </w:r>
      <w:r w:rsidRPr="009D2EF2">
        <w:t>aceitação,</w:t>
      </w:r>
      <w:r w:rsidRPr="009D2EF2">
        <w:rPr>
          <w:spacing w:val="-4"/>
        </w:rPr>
        <w:t xml:space="preserve"> </w:t>
      </w:r>
      <w:r w:rsidRPr="009D2EF2">
        <w:t>de</w:t>
      </w:r>
      <w:r w:rsidRPr="009D2EF2">
        <w:rPr>
          <w:spacing w:val="-1"/>
        </w:rPr>
        <w:t xml:space="preserve"> </w:t>
      </w:r>
      <w:r w:rsidRPr="009D2EF2">
        <w:t>acordo</w:t>
      </w:r>
      <w:r w:rsidRPr="009D2EF2">
        <w:rPr>
          <w:spacing w:val="-3"/>
        </w:rPr>
        <w:t xml:space="preserve"> </w:t>
      </w:r>
      <w:r w:rsidRPr="009D2EF2">
        <w:t>com o</w:t>
      </w:r>
      <w:r w:rsidRPr="009D2EF2">
        <w:rPr>
          <w:spacing w:val="-5"/>
        </w:rPr>
        <w:t xml:space="preserve"> </w:t>
      </w:r>
      <w:r w:rsidRPr="009D2EF2">
        <w:t>tipo</w:t>
      </w:r>
      <w:r w:rsidRPr="009D2EF2">
        <w:rPr>
          <w:spacing w:val="-5"/>
        </w:rPr>
        <w:t xml:space="preserve"> </w:t>
      </w:r>
      <w:r w:rsidRPr="009D2EF2">
        <w:t>de</w:t>
      </w:r>
      <w:r w:rsidRPr="009D2EF2">
        <w:rPr>
          <w:spacing w:val="-8"/>
        </w:rPr>
        <w:t xml:space="preserve"> </w:t>
      </w:r>
      <w:r w:rsidRPr="009D2EF2">
        <w:t>licitação</w:t>
      </w:r>
      <w:r w:rsidRPr="009D2EF2">
        <w:rPr>
          <w:spacing w:val="-1"/>
        </w:rPr>
        <w:t xml:space="preserve"> </w:t>
      </w:r>
      <w:r w:rsidRPr="009D2EF2">
        <w:t>indicada</w:t>
      </w:r>
      <w:r w:rsidRPr="009D2EF2">
        <w:rPr>
          <w:spacing w:val="2"/>
        </w:rPr>
        <w:t xml:space="preserve"> </w:t>
      </w:r>
      <w:r w:rsidRPr="009D2EF2">
        <w:t>no</w:t>
      </w:r>
      <w:r w:rsidRPr="009D2EF2">
        <w:rPr>
          <w:spacing w:val="-4"/>
        </w:rPr>
        <w:t xml:space="preserve"> </w:t>
      </w:r>
      <w:r w:rsidRPr="009D2EF2">
        <w:t>preâmbulo</w:t>
      </w:r>
      <w:r w:rsidRPr="009D2EF2">
        <w:rPr>
          <w:spacing w:val="-2"/>
        </w:rPr>
        <w:t xml:space="preserve"> </w:t>
      </w:r>
      <w:r w:rsidRPr="009D2EF2">
        <w:t>deste</w:t>
      </w:r>
      <w:r w:rsidRPr="009D2EF2">
        <w:rPr>
          <w:spacing w:val="-4"/>
        </w:rPr>
        <w:t xml:space="preserve"> </w:t>
      </w:r>
      <w:r w:rsidRPr="009D2EF2">
        <w:t>Edital;</w:t>
      </w:r>
    </w:p>
    <w:p w14:paraId="2F80DB0E" w14:textId="1FDB42D6" w:rsidR="005D4337" w:rsidRPr="009D2EF2" w:rsidRDefault="00726D6D" w:rsidP="004A59E9">
      <w:pPr>
        <w:pStyle w:val="Ttulo4"/>
        <w:numPr>
          <w:ilvl w:val="2"/>
          <w:numId w:val="17"/>
        </w:numPr>
        <w:tabs>
          <w:tab w:val="left" w:pos="1843"/>
        </w:tabs>
        <w:ind w:left="851" w:right="67" w:firstLine="0"/>
        <w:jc w:val="both"/>
      </w:pPr>
      <w:r w:rsidRPr="009D2EF2">
        <w:rPr>
          <w:shd w:val="clear" w:color="auto" w:fill="FFFF00"/>
        </w:rPr>
        <w:t>O intervalo mínimo de diferença de valores ou percentuais entre os lances, que</w:t>
      </w:r>
      <w:r w:rsidRPr="009D2EF2">
        <w:rPr>
          <w:spacing w:val="1"/>
        </w:rPr>
        <w:t xml:space="preserve"> </w:t>
      </w:r>
      <w:r w:rsidRPr="009D2EF2">
        <w:rPr>
          <w:shd w:val="clear" w:color="auto" w:fill="FFFF00"/>
        </w:rPr>
        <w:t>incidirá tanto em relação aos lances intermediários quanto em relação à proposta que</w:t>
      </w:r>
      <w:r w:rsidRPr="009D2EF2">
        <w:rPr>
          <w:spacing w:val="1"/>
        </w:rPr>
        <w:t xml:space="preserve"> </w:t>
      </w:r>
      <w:r w:rsidRPr="009D2EF2">
        <w:rPr>
          <w:shd w:val="clear" w:color="auto" w:fill="FFFF00"/>
        </w:rPr>
        <w:t>cobrir</w:t>
      </w:r>
      <w:r w:rsidRPr="009D2EF2">
        <w:rPr>
          <w:spacing w:val="-2"/>
          <w:shd w:val="clear" w:color="auto" w:fill="FFFF00"/>
        </w:rPr>
        <w:t xml:space="preserve"> </w:t>
      </w:r>
      <w:r w:rsidRPr="009D2EF2">
        <w:rPr>
          <w:shd w:val="clear" w:color="auto" w:fill="FFFF00"/>
        </w:rPr>
        <w:t>a</w:t>
      </w:r>
      <w:r w:rsidRPr="009D2EF2">
        <w:rPr>
          <w:spacing w:val="-4"/>
          <w:shd w:val="clear" w:color="auto" w:fill="FFFF00"/>
        </w:rPr>
        <w:t xml:space="preserve"> </w:t>
      </w:r>
      <w:r w:rsidRPr="009D2EF2">
        <w:rPr>
          <w:shd w:val="clear" w:color="auto" w:fill="FFFF00"/>
        </w:rPr>
        <w:t>melhor</w:t>
      </w:r>
      <w:r w:rsidRPr="009D2EF2">
        <w:rPr>
          <w:spacing w:val="-3"/>
          <w:shd w:val="clear" w:color="auto" w:fill="FFFF00"/>
        </w:rPr>
        <w:t xml:space="preserve"> </w:t>
      </w:r>
      <w:r w:rsidRPr="009D2EF2">
        <w:rPr>
          <w:shd w:val="clear" w:color="auto" w:fill="FFFF00"/>
        </w:rPr>
        <w:t>oferta</w:t>
      </w:r>
      <w:r w:rsidRPr="009D2EF2">
        <w:rPr>
          <w:spacing w:val="-1"/>
          <w:shd w:val="clear" w:color="auto" w:fill="FFFF00"/>
        </w:rPr>
        <w:t xml:space="preserve"> </w:t>
      </w:r>
      <w:r w:rsidRPr="009D2EF2">
        <w:rPr>
          <w:shd w:val="clear" w:color="auto" w:fill="FFFF00"/>
        </w:rPr>
        <w:t>deverá</w:t>
      </w:r>
      <w:r w:rsidRPr="009D2EF2">
        <w:rPr>
          <w:spacing w:val="1"/>
          <w:shd w:val="clear" w:color="auto" w:fill="FFFF00"/>
        </w:rPr>
        <w:t xml:space="preserve"> </w:t>
      </w:r>
      <w:r w:rsidRPr="009D2EF2">
        <w:rPr>
          <w:shd w:val="clear" w:color="auto" w:fill="FFFF00"/>
        </w:rPr>
        <w:t>ser</w:t>
      </w:r>
      <w:r w:rsidRPr="009D2EF2">
        <w:rPr>
          <w:spacing w:val="-1"/>
          <w:shd w:val="clear" w:color="auto" w:fill="FFFF00"/>
        </w:rPr>
        <w:t xml:space="preserve"> </w:t>
      </w:r>
      <w:r w:rsidRPr="009D2EF2">
        <w:rPr>
          <w:shd w:val="clear" w:color="auto" w:fill="FFFF00"/>
        </w:rPr>
        <w:t>R$</w:t>
      </w:r>
      <w:r w:rsidRPr="009D2EF2">
        <w:rPr>
          <w:spacing w:val="-4"/>
          <w:shd w:val="clear" w:color="auto" w:fill="FFFF00"/>
        </w:rPr>
        <w:t xml:space="preserve"> </w:t>
      </w:r>
      <w:r w:rsidR="00885ACC">
        <w:rPr>
          <w:shd w:val="clear" w:color="auto" w:fill="FFFF00"/>
        </w:rPr>
        <w:t>2,5</w:t>
      </w:r>
      <w:r w:rsidRPr="009D2EF2">
        <w:rPr>
          <w:spacing w:val="-3"/>
          <w:shd w:val="clear" w:color="auto" w:fill="FFFF00"/>
        </w:rPr>
        <w:t xml:space="preserve"> </w:t>
      </w:r>
      <w:r w:rsidRPr="009D2EF2">
        <w:rPr>
          <w:shd w:val="clear" w:color="auto" w:fill="FFFF00"/>
        </w:rPr>
        <w:t>(</w:t>
      </w:r>
      <w:r w:rsidR="00885ACC">
        <w:rPr>
          <w:shd w:val="clear" w:color="auto" w:fill="FFFF00"/>
        </w:rPr>
        <w:t>dois reias e cinquenta centavos</w:t>
      </w:r>
      <w:r w:rsidRPr="009D2EF2">
        <w:rPr>
          <w:shd w:val="clear" w:color="auto" w:fill="FFFF00"/>
        </w:rPr>
        <w:t>);</w:t>
      </w:r>
    </w:p>
    <w:p w14:paraId="7D60660C"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rPr>
          <w:shd w:val="clear" w:color="auto" w:fill="FFFF00"/>
        </w:rPr>
        <w:t>O licitante poderá, uma única vez, excluir seu último lance ofertado, no intervalo de quinze</w:t>
      </w:r>
      <w:r w:rsidRPr="009D2EF2">
        <w:rPr>
          <w:spacing w:val="1"/>
        </w:rPr>
        <w:t xml:space="preserve"> </w:t>
      </w:r>
      <w:r w:rsidRPr="009D2EF2">
        <w:rPr>
          <w:shd w:val="clear" w:color="auto" w:fill="FFFF00"/>
        </w:rPr>
        <w:t>segundos</w:t>
      </w:r>
      <w:r w:rsidRPr="009D2EF2">
        <w:rPr>
          <w:spacing w:val="-3"/>
          <w:shd w:val="clear" w:color="auto" w:fill="FFFF00"/>
        </w:rPr>
        <w:t xml:space="preserve"> </w:t>
      </w:r>
      <w:r w:rsidRPr="009D2EF2">
        <w:rPr>
          <w:shd w:val="clear" w:color="auto" w:fill="FFFF00"/>
        </w:rPr>
        <w:t>após</w:t>
      </w:r>
      <w:r w:rsidRPr="009D2EF2">
        <w:rPr>
          <w:spacing w:val="-3"/>
          <w:shd w:val="clear" w:color="auto" w:fill="FFFF00"/>
        </w:rPr>
        <w:t xml:space="preserve"> </w:t>
      </w:r>
      <w:r w:rsidRPr="009D2EF2">
        <w:rPr>
          <w:shd w:val="clear" w:color="auto" w:fill="FFFF00"/>
        </w:rPr>
        <w:t>o</w:t>
      </w:r>
      <w:r w:rsidRPr="009D2EF2">
        <w:rPr>
          <w:spacing w:val="-7"/>
          <w:shd w:val="clear" w:color="auto" w:fill="FFFF00"/>
        </w:rPr>
        <w:t xml:space="preserve"> </w:t>
      </w:r>
      <w:r w:rsidRPr="009D2EF2">
        <w:rPr>
          <w:shd w:val="clear" w:color="auto" w:fill="FFFF00"/>
        </w:rPr>
        <w:t>registro no sistema,</w:t>
      </w:r>
      <w:r w:rsidRPr="009D2EF2">
        <w:rPr>
          <w:spacing w:val="-2"/>
          <w:shd w:val="clear" w:color="auto" w:fill="FFFF00"/>
        </w:rPr>
        <w:t xml:space="preserve"> </w:t>
      </w:r>
      <w:r w:rsidRPr="009D2EF2">
        <w:rPr>
          <w:shd w:val="clear" w:color="auto" w:fill="FFFF00"/>
        </w:rPr>
        <w:t>na</w:t>
      </w:r>
      <w:r w:rsidRPr="009D2EF2">
        <w:rPr>
          <w:spacing w:val="-4"/>
          <w:shd w:val="clear" w:color="auto" w:fill="FFFF00"/>
        </w:rPr>
        <w:t xml:space="preserve"> </w:t>
      </w:r>
      <w:r w:rsidRPr="009D2EF2">
        <w:rPr>
          <w:shd w:val="clear" w:color="auto" w:fill="FFFF00"/>
        </w:rPr>
        <w:t>hipótese</w:t>
      </w:r>
      <w:r w:rsidRPr="009D2EF2">
        <w:rPr>
          <w:spacing w:val="-4"/>
          <w:shd w:val="clear" w:color="auto" w:fill="FFFF00"/>
        </w:rPr>
        <w:t xml:space="preserve"> </w:t>
      </w:r>
      <w:r w:rsidRPr="009D2EF2">
        <w:rPr>
          <w:shd w:val="clear" w:color="auto" w:fill="FFFF00"/>
        </w:rPr>
        <w:t>de</w:t>
      </w:r>
      <w:r w:rsidRPr="009D2EF2">
        <w:rPr>
          <w:spacing w:val="-1"/>
          <w:shd w:val="clear" w:color="auto" w:fill="FFFF00"/>
        </w:rPr>
        <w:t xml:space="preserve"> </w:t>
      </w:r>
      <w:r w:rsidRPr="009D2EF2">
        <w:rPr>
          <w:shd w:val="clear" w:color="auto" w:fill="FFFF00"/>
        </w:rPr>
        <w:t>lance</w:t>
      </w:r>
      <w:r w:rsidRPr="009D2EF2">
        <w:rPr>
          <w:spacing w:val="-4"/>
          <w:shd w:val="clear" w:color="auto" w:fill="FFFF00"/>
        </w:rPr>
        <w:t xml:space="preserve"> </w:t>
      </w:r>
      <w:r w:rsidRPr="009D2EF2">
        <w:rPr>
          <w:shd w:val="clear" w:color="auto" w:fill="FFFF00"/>
        </w:rPr>
        <w:t>inconsistente</w:t>
      </w:r>
      <w:r w:rsidRPr="009D2EF2">
        <w:rPr>
          <w:spacing w:val="-3"/>
          <w:shd w:val="clear" w:color="auto" w:fill="FFFF00"/>
        </w:rPr>
        <w:t xml:space="preserve"> </w:t>
      </w:r>
      <w:r w:rsidRPr="009D2EF2">
        <w:rPr>
          <w:shd w:val="clear" w:color="auto" w:fill="FFFF00"/>
        </w:rPr>
        <w:t>ou</w:t>
      </w:r>
      <w:r w:rsidRPr="009D2EF2">
        <w:rPr>
          <w:spacing w:val="-4"/>
          <w:shd w:val="clear" w:color="auto" w:fill="FFFF00"/>
        </w:rPr>
        <w:t xml:space="preserve"> </w:t>
      </w:r>
      <w:r w:rsidRPr="009D2EF2">
        <w:rPr>
          <w:shd w:val="clear" w:color="auto" w:fill="FFFF00"/>
        </w:rPr>
        <w:t>inexequível.</w:t>
      </w:r>
    </w:p>
    <w:p w14:paraId="7637E2E0"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 xml:space="preserve">Será adotado para o envio de lances no pregão eletrônico o modo de disputa </w:t>
      </w:r>
      <w:r w:rsidRPr="009D2EF2">
        <w:rPr>
          <w:shd w:val="clear" w:color="auto" w:fill="FFFF00"/>
        </w:rPr>
        <w:t>“</w:t>
      </w:r>
      <w:r w:rsidRPr="009D2EF2">
        <w:rPr>
          <w:rFonts w:ascii="Arial" w:hAnsi="Arial"/>
          <w:b/>
          <w:shd w:val="clear" w:color="auto" w:fill="FFFF00"/>
        </w:rPr>
        <w:t>ABERTO</w:t>
      </w:r>
      <w:r w:rsidRPr="009D2EF2">
        <w:rPr>
          <w:shd w:val="clear" w:color="auto" w:fill="FFFF00"/>
        </w:rPr>
        <w:t>”</w:t>
      </w:r>
      <w:r w:rsidRPr="009D2EF2">
        <w:t>, em</w:t>
      </w:r>
      <w:r w:rsidRPr="009D2EF2">
        <w:rPr>
          <w:spacing w:val="-59"/>
        </w:rPr>
        <w:t xml:space="preserve"> </w:t>
      </w:r>
      <w:r w:rsidRPr="009D2EF2">
        <w:t>que</w:t>
      </w:r>
      <w:r w:rsidRPr="009D2EF2">
        <w:rPr>
          <w:spacing w:val="-5"/>
        </w:rPr>
        <w:t xml:space="preserve"> </w:t>
      </w:r>
      <w:r w:rsidRPr="009D2EF2">
        <w:t>os</w:t>
      </w:r>
      <w:r w:rsidRPr="009D2EF2">
        <w:rPr>
          <w:spacing w:val="-4"/>
        </w:rPr>
        <w:t xml:space="preserve"> </w:t>
      </w:r>
      <w:r w:rsidRPr="009D2EF2">
        <w:t>licitantes apresentarão</w:t>
      </w:r>
      <w:r w:rsidRPr="009D2EF2">
        <w:rPr>
          <w:spacing w:val="-3"/>
        </w:rPr>
        <w:t xml:space="preserve"> </w:t>
      </w:r>
      <w:r w:rsidRPr="009D2EF2">
        <w:t>lances públicos</w:t>
      </w:r>
      <w:r w:rsidRPr="009D2EF2">
        <w:rPr>
          <w:spacing w:val="-3"/>
        </w:rPr>
        <w:t xml:space="preserve"> </w:t>
      </w:r>
      <w:r w:rsidRPr="009D2EF2">
        <w:t>e</w:t>
      </w:r>
      <w:r w:rsidRPr="009D2EF2">
        <w:rPr>
          <w:spacing w:val="-2"/>
        </w:rPr>
        <w:t xml:space="preserve"> </w:t>
      </w:r>
      <w:r w:rsidRPr="009D2EF2">
        <w:t>sucessivos,</w:t>
      </w:r>
      <w:r w:rsidRPr="009D2EF2">
        <w:rPr>
          <w:spacing w:val="4"/>
        </w:rPr>
        <w:t xml:space="preserve"> </w:t>
      </w:r>
      <w:r w:rsidRPr="009D2EF2">
        <w:t>com</w:t>
      </w:r>
      <w:r w:rsidRPr="009D2EF2">
        <w:rPr>
          <w:spacing w:val="-1"/>
        </w:rPr>
        <w:t xml:space="preserve"> </w:t>
      </w:r>
      <w:r w:rsidRPr="009D2EF2">
        <w:t>prorrogações.</w:t>
      </w:r>
    </w:p>
    <w:p w14:paraId="5907A9C7"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A etapa de lances da sessão pública terá duração de 10 (dez) minutos e, após isso, será</w:t>
      </w:r>
      <w:r w:rsidRPr="009D2EF2">
        <w:rPr>
          <w:spacing w:val="1"/>
        </w:rPr>
        <w:t xml:space="preserve"> </w:t>
      </w:r>
      <w:r w:rsidRPr="009D2EF2">
        <w:t xml:space="preserve">prorrogada automaticamente pelo sistema quando houver lance ofertado nos últimos </w:t>
      </w:r>
      <w:r w:rsidR="00A86549" w:rsidRPr="009D2EF2">
        <w:t>0</w:t>
      </w:r>
      <w:r w:rsidRPr="009D2EF2">
        <w:t>2 (dois) minutos</w:t>
      </w:r>
      <w:r w:rsidRPr="009D2EF2">
        <w:rPr>
          <w:spacing w:val="1"/>
        </w:rPr>
        <w:t xml:space="preserve"> </w:t>
      </w:r>
      <w:r w:rsidRPr="009D2EF2">
        <w:t>do</w:t>
      </w:r>
      <w:r w:rsidRPr="009D2EF2">
        <w:rPr>
          <w:spacing w:val="-3"/>
        </w:rPr>
        <w:t xml:space="preserve"> </w:t>
      </w:r>
      <w:r w:rsidRPr="009D2EF2">
        <w:t>período de duração</w:t>
      </w:r>
      <w:r w:rsidRPr="009D2EF2">
        <w:rPr>
          <w:spacing w:val="-2"/>
        </w:rPr>
        <w:t xml:space="preserve"> </w:t>
      </w:r>
      <w:r w:rsidRPr="009D2EF2">
        <w:t>da</w:t>
      </w:r>
      <w:r w:rsidRPr="009D2EF2">
        <w:rPr>
          <w:spacing w:val="-1"/>
        </w:rPr>
        <w:t xml:space="preserve"> </w:t>
      </w:r>
      <w:r w:rsidRPr="009D2EF2">
        <w:t>sessão</w:t>
      </w:r>
      <w:r w:rsidRPr="009D2EF2">
        <w:rPr>
          <w:spacing w:val="-2"/>
        </w:rPr>
        <w:t xml:space="preserve"> </w:t>
      </w:r>
      <w:r w:rsidRPr="009D2EF2">
        <w:t>pública.</w:t>
      </w:r>
    </w:p>
    <w:p w14:paraId="1609219E"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 xml:space="preserve">A prorrogação automática da etapa de lances, de que trata o item anterior, será de </w:t>
      </w:r>
      <w:r w:rsidR="00A86549" w:rsidRPr="009D2EF2">
        <w:t>0</w:t>
      </w:r>
      <w:r w:rsidRPr="009D2EF2">
        <w:t>2 (dois)</w:t>
      </w:r>
      <w:r w:rsidRPr="009D2EF2">
        <w:rPr>
          <w:spacing w:val="1"/>
        </w:rPr>
        <w:t xml:space="preserve"> </w:t>
      </w:r>
      <w:r w:rsidRPr="009D2EF2">
        <w:t>minutos</w:t>
      </w:r>
      <w:r w:rsidRPr="009D2EF2">
        <w:rPr>
          <w:spacing w:val="1"/>
        </w:rPr>
        <w:t xml:space="preserve"> </w:t>
      </w:r>
      <w:r w:rsidRPr="009D2EF2">
        <w:t>e</w:t>
      </w:r>
      <w:r w:rsidRPr="009D2EF2">
        <w:rPr>
          <w:spacing w:val="1"/>
        </w:rPr>
        <w:t xml:space="preserve"> </w:t>
      </w:r>
      <w:r w:rsidRPr="009D2EF2">
        <w:t>ocorrerá</w:t>
      </w:r>
      <w:r w:rsidRPr="009D2EF2">
        <w:rPr>
          <w:spacing w:val="1"/>
        </w:rPr>
        <w:t xml:space="preserve"> </w:t>
      </w:r>
      <w:r w:rsidRPr="009D2EF2">
        <w:t>sucessivamente</w:t>
      </w:r>
      <w:r w:rsidRPr="009D2EF2">
        <w:rPr>
          <w:spacing w:val="1"/>
        </w:rPr>
        <w:t xml:space="preserve"> </w:t>
      </w:r>
      <w:r w:rsidRPr="009D2EF2">
        <w:t>sempre</w:t>
      </w:r>
      <w:r w:rsidRPr="009D2EF2">
        <w:rPr>
          <w:spacing w:val="1"/>
        </w:rPr>
        <w:t xml:space="preserve"> </w:t>
      </w:r>
      <w:r w:rsidRPr="009D2EF2">
        <w:t>que</w:t>
      </w:r>
      <w:r w:rsidRPr="009D2EF2">
        <w:rPr>
          <w:spacing w:val="1"/>
        </w:rPr>
        <w:t xml:space="preserve"> </w:t>
      </w:r>
      <w:r w:rsidRPr="009D2EF2">
        <w:t>houver</w:t>
      </w:r>
      <w:r w:rsidRPr="009D2EF2">
        <w:rPr>
          <w:spacing w:val="1"/>
        </w:rPr>
        <w:t xml:space="preserve"> </w:t>
      </w:r>
      <w:r w:rsidRPr="009D2EF2">
        <w:t>lances</w:t>
      </w:r>
      <w:r w:rsidRPr="009D2EF2">
        <w:rPr>
          <w:spacing w:val="1"/>
        </w:rPr>
        <w:t xml:space="preserve"> </w:t>
      </w:r>
      <w:r w:rsidRPr="009D2EF2">
        <w:t>enviados</w:t>
      </w:r>
      <w:r w:rsidRPr="009D2EF2">
        <w:rPr>
          <w:spacing w:val="1"/>
        </w:rPr>
        <w:t xml:space="preserve"> </w:t>
      </w:r>
      <w:r w:rsidRPr="009D2EF2">
        <w:t>nesse</w:t>
      </w:r>
      <w:r w:rsidRPr="009D2EF2">
        <w:rPr>
          <w:spacing w:val="1"/>
        </w:rPr>
        <w:t xml:space="preserve"> </w:t>
      </w:r>
      <w:r w:rsidRPr="009D2EF2">
        <w:t>período</w:t>
      </w:r>
      <w:r w:rsidRPr="009D2EF2">
        <w:rPr>
          <w:spacing w:val="1"/>
        </w:rPr>
        <w:t xml:space="preserve"> </w:t>
      </w:r>
      <w:r w:rsidRPr="009D2EF2">
        <w:t>de</w:t>
      </w:r>
      <w:r w:rsidRPr="009D2EF2">
        <w:rPr>
          <w:spacing w:val="1"/>
        </w:rPr>
        <w:t xml:space="preserve"> </w:t>
      </w:r>
      <w:r w:rsidRPr="009D2EF2">
        <w:t>prorrogação,</w:t>
      </w:r>
      <w:r w:rsidRPr="009D2EF2">
        <w:rPr>
          <w:spacing w:val="-2"/>
        </w:rPr>
        <w:t xml:space="preserve"> </w:t>
      </w:r>
      <w:r w:rsidRPr="009D2EF2">
        <w:t>inclusive</w:t>
      </w:r>
      <w:r w:rsidRPr="009D2EF2">
        <w:rPr>
          <w:spacing w:val="1"/>
        </w:rPr>
        <w:t xml:space="preserve"> </w:t>
      </w:r>
      <w:r w:rsidRPr="009D2EF2">
        <w:t>no</w:t>
      </w:r>
      <w:r w:rsidRPr="009D2EF2">
        <w:rPr>
          <w:spacing w:val="-2"/>
        </w:rPr>
        <w:t xml:space="preserve"> </w:t>
      </w:r>
      <w:r w:rsidRPr="009D2EF2">
        <w:t>caso</w:t>
      </w:r>
      <w:r w:rsidRPr="009D2EF2">
        <w:rPr>
          <w:spacing w:val="-4"/>
        </w:rPr>
        <w:t xml:space="preserve"> </w:t>
      </w:r>
      <w:r w:rsidRPr="009D2EF2">
        <w:t>de lances</w:t>
      </w:r>
      <w:r w:rsidRPr="009D2EF2">
        <w:rPr>
          <w:spacing w:val="-2"/>
        </w:rPr>
        <w:t xml:space="preserve"> </w:t>
      </w:r>
      <w:r w:rsidRPr="009D2EF2">
        <w:t>intermediários.</w:t>
      </w:r>
    </w:p>
    <w:p w14:paraId="775B7A92"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Não havendo novos lances na forma estabelecida nos itens anteriores, a sessão pública será</w:t>
      </w:r>
      <w:r w:rsidRPr="009D2EF2">
        <w:rPr>
          <w:spacing w:val="-59"/>
        </w:rPr>
        <w:t xml:space="preserve"> </w:t>
      </w:r>
      <w:r w:rsidRPr="009D2EF2">
        <w:t>encerrada</w:t>
      </w:r>
      <w:r w:rsidRPr="009D2EF2">
        <w:rPr>
          <w:spacing w:val="-3"/>
        </w:rPr>
        <w:t xml:space="preserve"> </w:t>
      </w:r>
      <w:r w:rsidRPr="009D2EF2">
        <w:t>automaticamente.</w:t>
      </w:r>
    </w:p>
    <w:p w14:paraId="0B7A1A85" w14:textId="135D2E1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Definida a melhor proposta, se a diferença em relação à proposta classificada em segundo</w:t>
      </w:r>
      <w:r w:rsidRPr="009D2EF2">
        <w:rPr>
          <w:spacing w:val="1"/>
        </w:rPr>
        <w:t xml:space="preserve"> </w:t>
      </w:r>
      <w:r w:rsidRPr="009D2EF2">
        <w:t xml:space="preserve">lugar for de pelo menos 5% (cinco por cento), </w:t>
      </w:r>
      <w:r w:rsidR="004E6639">
        <w:t>a</w:t>
      </w:r>
      <w:r w:rsidR="00C94869" w:rsidRPr="009D2EF2">
        <w:t xml:space="preserve"> pregoeir</w:t>
      </w:r>
      <w:r w:rsidR="004E6639">
        <w:t>a</w:t>
      </w:r>
      <w:r w:rsidRPr="009D2EF2">
        <w:t>, auxiliado pela equipe de apoio, poderá</w:t>
      </w:r>
      <w:r w:rsidRPr="009D2EF2">
        <w:rPr>
          <w:spacing w:val="1"/>
        </w:rPr>
        <w:t xml:space="preserve"> </w:t>
      </w:r>
      <w:r w:rsidRPr="009D2EF2">
        <w:lastRenderedPageBreak/>
        <w:t>admitir</w:t>
      </w:r>
      <w:r w:rsidRPr="009D2EF2">
        <w:rPr>
          <w:spacing w:val="-4"/>
        </w:rPr>
        <w:t xml:space="preserve"> </w:t>
      </w:r>
      <w:r w:rsidRPr="009D2EF2">
        <w:t>o</w:t>
      </w:r>
      <w:r w:rsidRPr="009D2EF2">
        <w:rPr>
          <w:spacing w:val="-4"/>
        </w:rPr>
        <w:t xml:space="preserve"> </w:t>
      </w:r>
      <w:r w:rsidRPr="009D2EF2">
        <w:t>reinício</w:t>
      </w:r>
      <w:r w:rsidRPr="009D2EF2">
        <w:rPr>
          <w:spacing w:val="1"/>
        </w:rPr>
        <w:t xml:space="preserve"> </w:t>
      </w:r>
      <w:r w:rsidRPr="009D2EF2">
        <w:t>da</w:t>
      </w:r>
      <w:r w:rsidRPr="009D2EF2">
        <w:rPr>
          <w:spacing w:val="-3"/>
        </w:rPr>
        <w:t xml:space="preserve"> </w:t>
      </w:r>
      <w:r w:rsidRPr="009D2EF2">
        <w:t>disputa</w:t>
      </w:r>
      <w:r w:rsidRPr="009D2EF2">
        <w:rPr>
          <w:spacing w:val="2"/>
        </w:rPr>
        <w:t xml:space="preserve"> </w:t>
      </w:r>
      <w:r w:rsidRPr="009D2EF2">
        <w:t>aberta,</w:t>
      </w:r>
      <w:r w:rsidRPr="009D2EF2">
        <w:rPr>
          <w:spacing w:val="-1"/>
        </w:rPr>
        <w:t xml:space="preserve"> </w:t>
      </w:r>
      <w:r w:rsidRPr="009D2EF2">
        <w:t>para</w:t>
      </w:r>
      <w:r w:rsidRPr="009D2EF2">
        <w:rPr>
          <w:spacing w:val="-5"/>
        </w:rPr>
        <w:t xml:space="preserve"> </w:t>
      </w:r>
      <w:r w:rsidRPr="009D2EF2">
        <w:t>a</w:t>
      </w:r>
      <w:r w:rsidRPr="009D2EF2">
        <w:rPr>
          <w:spacing w:val="-2"/>
        </w:rPr>
        <w:t xml:space="preserve"> </w:t>
      </w:r>
      <w:r w:rsidRPr="009D2EF2">
        <w:t>definição das</w:t>
      </w:r>
      <w:r w:rsidRPr="009D2EF2">
        <w:rPr>
          <w:spacing w:val="-2"/>
        </w:rPr>
        <w:t xml:space="preserve"> </w:t>
      </w:r>
      <w:r w:rsidRPr="009D2EF2">
        <w:t>demais</w:t>
      </w:r>
      <w:r w:rsidRPr="009D2EF2">
        <w:rPr>
          <w:spacing w:val="1"/>
        </w:rPr>
        <w:t xml:space="preserve"> </w:t>
      </w:r>
      <w:r w:rsidRPr="009D2EF2">
        <w:t>colocações.</w:t>
      </w:r>
    </w:p>
    <w:p w14:paraId="66580DF2" w14:textId="77777777" w:rsidR="005D4337" w:rsidRPr="009D2EF2" w:rsidRDefault="00726D6D" w:rsidP="004A59E9">
      <w:pPr>
        <w:pStyle w:val="PargrafodaLista"/>
        <w:numPr>
          <w:ilvl w:val="3"/>
          <w:numId w:val="17"/>
        </w:numPr>
        <w:tabs>
          <w:tab w:val="left" w:pos="1843"/>
        </w:tabs>
        <w:ind w:left="851" w:right="67" w:firstLine="0"/>
      </w:pPr>
      <w:r w:rsidRPr="009D2EF2">
        <w:t>Após o reinício previsto no item supra, os licitantes serão convocados para</w:t>
      </w:r>
      <w:r w:rsidRPr="009D2EF2">
        <w:rPr>
          <w:spacing w:val="1"/>
        </w:rPr>
        <w:t xml:space="preserve"> </w:t>
      </w:r>
      <w:r w:rsidRPr="009D2EF2">
        <w:t>apresentar</w:t>
      </w:r>
      <w:r w:rsidRPr="009D2EF2">
        <w:rPr>
          <w:spacing w:val="-2"/>
        </w:rPr>
        <w:t xml:space="preserve"> </w:t>
      </w:r>
      <w:r w:rsidRPr="009D2EF2">
        <w:t>lances intermediários.</w:t>
      </w:r>
    </w:p>
    <w:p w14:paraId="5B1BEE81" w14:textId="31B748E8"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 xml:space="preserve">Encerrada a fase competitiva sem que haja a prorrogação automática pelo sistema, poderá </w:t>
      </w:r>
      <w:r w:rsidR="00A97669" w:rsidRPr="009D2EF2">
        <w:t>o</w:t>
      </w:r>
      <w:r w:rsidR="00C94869" w:rsidRPr="009D2EF2">
        <w:t xml:space="preserve"> pregoeir</w:t>
      </w:r>
      <w:r w:rsidR="00A97669" w:rsidRPr="009D2EF2">
        <w:t>o</w:t>
      </w:r>
      <w:r w:rsidRPr="009D2EF2">
        <w:t>, assessorado pela equipe de apoio, justificadamente, admitir o reinício da sessão pública de</w:t>
      </w:r>
      <w:r w:rsidRPr="009D2EF2">
        <w:rPr>
          <w:spacing w:val="-59"/>
        </w:rPr>
        <w:t xml:space="preserve"> </w:t>
      </w:r>
      <w:r w:rsidRPr="009D2EF2">
        <w:t>lances, em</w:t>
      </w:r>
      <w:r w:rsidRPr="009D2EF2">
        <w:rPr>
          <w:spacing w:val="-3"/>
        </w:rPr>
        <w:t xml:space="preserve"> </w:t>
      </w:r>
      <w:r w:rsidRPr="009D2EF2">
        <w:t>prol</w:t>
      </w:r>
      <w:r w:rsidRPr="009D2EF2">
        <w:rPr>
          <w:spacing w:val="2"/>
        </w:rPr>
        <w:t xml:space="preserve"> </w:t>
      </w:r>
      <w:r w:rsidRPr="009D2EF2">
        <w:t>da</w:t>
      </w:r>
      <w:r w:rsidRPr="009D2EF2">
        <w:rPr>
          <w:spacing w:val="-2"/>
        </w:rPr>
        <w:t xml:space="preserve"> </w:t>
      </w:r>
      <w:r w:rsidRPr="009D2EF2">
        <w:t>consecução</w:t>
      </w:r>
      <w:r w:rsidRPr="009D2EF2">
        <w:rPr>
          <w:spacing w:val="1"/>
        </w:rPr>
        <w:t xml:space="preserve"> </w:t>
      </w:r>
      <w:r w:rsidRPr="009D2EF2">
        <w:t>do</w:t>
      </w:r>
      <w:r w:rsidRPr="009D2EF2">
        <w:rPr>
          <w:spacing w:val="-4"/>
        </w:rPr>
        <w:t xml:space="preserve"> </w:t>
      </w:r>
      <w:r w:rsidRPr="009D2EF2">
        <w:t>melhor</w:t>
      </w:r>
      <w:r w:rsidRPr="009D2EF2">
        <w:rPr>
          <w:spacing w:val="1"/>
        </w:rPr>
        <w:t xml:space="preserve"> </w:t>
      </w:r>
      <w:r w:rsidRPr="009D2EF2">
        <w:t>preço.</w:t>
      </w:r>
    </w:p>
    <w:p w14:paraId="5999B2CA"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Os lances apresentados e levados em consideração para efeito de julgamento serão de</w:t>
      </w:r>
      <w:r w:rsidRPr="009D2EF2">
        <w:rPr>
          <w:spacing w:val="1"/>
        </w:rPr>
        <w:t xml:space="preserve"> </w:t>
      </w:r>
      <w:r w:rsidRPr="009D2EF2">
        <w:t>exclusiva</w:t>
      </w:r>
      <w:r w:rsidRPr="009D2EF2">
        <w:rPr>
          <w:spacing w:val="-2"/>
        </w:rPr>
        <w:t xml:space="preserve"> </w:t>
      </w:r>
      <w:r w:rsidRPr="009D2EF2">
        <w:t>e</w:t>
      </w:r>
      <w:r w:rsidRPr="009D2EF2">
        <w:rPr>
          <w:spacing w:val="-6"/>
        </w:rPr>
        <w:t xml:space="preserve"> </w:t>
      </w:r>
      <w:r w:rsidRPr="009D2EF2">
        <w:t>total</w:t>
      </w:r>
      <w:r w:rsidRPr="009D2EF2">
        <w:rPr>
          <w:spacing w:val="-9"/>
        </w:rPr>
        <w:t xml:space="preserve"> </w:t>
      </w:r>
      <w:r w:rsidRPr="009D2EF2">
        <w:t>responsabilidade do</w:t>
      </w:r>
      <w:r w:rsidRPr="009D2EF2">
        <w:rPr>
          <w:spacing w:val="-6"/>
        </w:rPr>
        <w:t xml:space="preserve"> </w:t>
      </w:r>
      <w:r w:rsidRPr="009D2EF2">
        <w:t>licitante,</w:t>
      </w:r>
      <w:r w:rsidRPr="009D2EF2">
        <w:rPr>
          <w:spacing w:val="-3"/>
        </w:rPr>
        <w:t xml:space="preserve"> </w:t>
      </w:r>
      <w:r w:rsidRPr="009D2EF2">
        <w:t>não</w:t>
      </w:r>
      <w:r w:rsidRPr="009D2EF2">
        <w:rPr>
          <w:spacing w:val="-6"/>
        </w:rPr>
        <w:t xml:space="preserve"> </w:t>
      </w:r>
      <w:r w:rsidRPr="009D2EF2">
        <w:t>lhe</w:t>
      </w:r>
      <w:r w:rsidRPr="009D2EF2">
        <w:rPr>
          <w:spacing w:val="-9"/>
        </w:rPr>
        <w:t xml:space="preserve"> </w:t>
      </w:r>
      <w:r w:rsidRPr="009D2EF2">
        <w:t>cabendo</w:t>
      </w:r>
      <w:r w:rsidRPr="009D2EF2">
        <w:rPr>
          <w:spacing w:val="-4"/>
        </w:rPr>
        <w:t xml:space="preserve"> </w:t>
      </w:r>
      <w:r w:rsidRPr="009D2EF2">
        <w:t>o</w:t>
      </w:r>
      <w:r w:rsidRPr="009D2EF2">
        <w:rPr>
          <w:spacing w:val="-10"/>
        </w:rPr>
        <w:t xml:space="preserve"> </w:t>
      </w:r>
      <w:r w:rsidRPr="009D2EF2">
        <w:t>direito</w:t>
      </w:r>
      <w:r w:rsidRPr="009D2EF2">
        <w:rPr>
          <w:spacing w:val="-6"/>
        </w:rPr>
        <w:t xml:space="preserve"> </w:t>
      </w:r>
      <w:r w:rsidRPr="009D2EF2">
        <w:t>de</w:t>
      </w:r>
      <w:r w:rsidRPr="009D2EF2">
        <w:rPr>
          <w:spacing w:val="-6"/>
        </w:rPr>
        <w:t xml:space="preserve"> </w:t>
      </w:r>
      <w:r w:rsidRPr="009D2EF2">
        <w:t>pleitear</w:t>
      </w:r>
      <w:r w:rsidRPr="009D2EF2">
        <w:rPr>
          <w:spacing w:val="-4"/>
        </w:rPr>
        <w:t xml:space="preserve"> </w:t>
      </w:r>
      <w:r w:rsidRPr="009D2EF2">
        <w:t>qualquer</w:t>
      </w:r>
      <w:r w:rsidRPr="009D2EF2">
        <w:rPr>
          <w:spacing w:val="-2"/>
        </w:rPr>
        <w:t xml:space="preserve"> </w:t>
      </w:r>
      <w:r w:rsidRPr="009D2EF2">
        <w:t>alteração.</w:t>
      </w:r>
    </w:p>
    <w:p w14:paraId="3B40F950" w14:textId="6C8A9210" w:rsidR="005D4337" w:rsidRPr="009D2EF2" w:rsidRDefault="00726D6D" w:rsidP="004A59E9">
      <w:pPr>
        <w:pStyle w:val="Ttulo4"/>
        <w:numPr>
          <w:ilvl w:val="2"/>
          <w:numId w:val="17"/>
        </w:numPr>
        <w:tabs>
          <w:tab w:val="left" w:pos="1843"/>
        </w:tabs>
        <w:ind w:left="851" w:right="67" w:firstLine="0"/>
        <w:jc w:val="both"/>
        <w:rPr>
          <w:b w:val="0"/>
          <w:bCs w:val="0"/>
        </w:rPr>
      </w:pPr>
      <w:r w:rsidRPr="009D2EF2">
        <w:rPr>
          <w:b w:val="0"/>
          <w:bCs w:val="0"/>
        </w:rPr>
        <w:t>Serão</w:t>
      </w:r>
      <w:r w:rsidRPr="009D2EF2">
        <w:rPr>
          <w:b w:val="0"/>
          <w:bCs w:val="0"/>
          <w:spacing w:val="14"/>
        </w:rPr>
        <w:t xml:space="preserve"> </w:t>
      </w:r>
      <w:r w:rsidRPr="009D2EF2">
        <w:rPr>
          <w:b w:val="0"/>
          <w:bCs w:val="0"/>
        </w:rPr>
        <w:t>aceitos</w:t>
      </w:r>
      <w:r w:rsidRPr="009D2EF2">
        <w:rPr>
          <w:b w:val="0"/>
          <w:bCs w:val="0"/>
          <w:spacing w:val="73"/>
        </w:rPr>
        <w:t xml:space="preserve"> </w:t>
      </w:r>
      <w:r w:rsidRPr="009D2EF2">
        <w:rPr>
          <w:b w:val="0"/>
          <w:bCs w:val="0"/>
        </w:rPr>
        <w:t>somente</w:t>
      </w:r>
      <w:r w:rsidRPr="009D2EF2">
        <w:rPr>
          <w:b w:val="0"/>
          <w:bCs w:val="0"/>
          <w:spacing w:val="74"/>
        </w:rPr>
        <w:t xml:space="preserve"> </w:t>
      </w:r>
      <w:r w:rsidRPr="009D2EF2">
        <w:rPr>
          <w:b w:val="0"/>
          <w:bCs w:val="0"/>
        </w:rPr>
        <w:t>lances</w:t>
      </w:r>
      <w:r w:rsidRPr="009D2EF2">
        <w:rPr>
          <w:b w:val="0"/>
          <w:bCs w:val="0"/>
          <w:spacing w:val="75"/>
        </w:rPr>
        <w:t xml:space="preserve"> </w:t>
      </w:r>
      <w:r w:rsidRPr="009D2EF2">
        <w:rPr>
          <w:b w:val="0"/>
          <w:bCs w:val="0"/>
        </w:rPr>
        <w:t>em</w:t>
      </w:r>
      <w:r w:rsidRPr="009D2EF2">
        <w:rPr>
          <w:b w:val="0"/>
          <w:bCs w:val="0"/>
          <w:spacing w:val="72"/>
        </w:rPr>
        <w:t xml:space="preserve"> </w:t>
      </w:r>
      <w:r w:rsidRPr="009D2EF2">
        <w:rPr>
          <w:b w:val="0"/>
          <w:bCs w:val="0"/>
        </w:rPr>
        <w:t>moeda</w:t>
      </w:r>
      <w:r w:rsidRPr="009D2EF2">
        <w:rPr>
          <w:b w:val="0"/>
          <w:bCs w:val="0"/>
          <w:spacing w:val="73"/>
        </w:rPr>
        <w:t xml:space="preserve"> </w:t>
      </w:r>
      <w:r w:rsidRPr="009D2EF2">
        <w:rPr>
          <w:b w:val="0"/>
          <w:bCs w:val="0"/>
        </w:rPr>
        <w:t>corrente</w:t>
      </w:r>
      <w:r w:rsidRPr="009D2EF2">
        <w:rPr>
          <w:b w:val="0"/>
          <w:bCs w:val="0"/>
          <w:spacing w:val="74"/>
        </w:rPr>
        <w:t xml:space="preserve"> </w:t>
      </w:r>
      <w:r w:rsidRPr="009D2EF2">
        <w:rPr>
          <w:b w:val="0"/>
          <w:bCs w:val="0"/>
        </w:rPr>
        <w:t>nacional</w:t>
      </w:r>
      <w:r w:rsidRPr="009D2EF2">
        <w:rPr>
          <w:b w:val="0"/>
          <w:bCs w:val="0"/>
          <w:spacing w:val="74"/>
        </w:rPr>
        <w:t xml:space="preserve"> </w:t>
      </w:r>
      <w:r w:rsidRPr="009D2EF2">
        <w:rPr>
          <w:b w:val="0"/>
          <w:bCs w:val="0"/>
        </w:rPr>
        <w:t>(R$),</w:t>
      </w:r>
      <w:r w:rsidRPr="009D2EF2">
        <w:rPr>
          <w:b w:val="0"/>
          <w:bCs w:val="0"/>
          <w:spacing w:val="76"/>
        </w:rPr>
        <w:t xml:space="preserve"> </w:t>
      </w:r>
      <w:r w:rsidRPr="009D2EF2">
        <w:rPr>
          <w:b w:val="0"/>
          <w:bCs w:val="0"/>
        </w:rPr>
        <w:t>com</w:t>
      </w:r>
      <w:r w:rsidRPr="009D2EF2">
        <w:rPr>
          <w:b w:val="0"/>
          <w:bCs w:val="0"/>
          <w:spacing w:val="75"/>
        </w:rPr>
        <w:t xml:space="preserve"> </w:t>
      </w:r>
      <w:r w:rsidRPr="009D2EF2">
        <w:rPr>
          <w:b w:val="0"/>
          <w:bCs w:val="0"/>
        </w:rPr>
        <w:t>VALORES</w:t>
      </w:r>
      <w:r w:rsidR="000C5273" w:rsidRPr="009D2EF2">
        <w:t xml:space="preserve"> </w:t>
      </w:r>
      <w:r w:rsidRPr="002A7D2A">
        <w:rPr>
          <w:b w:val="0"/>
          <w:bCs w:val="0"/>
        </w:rPr>
        <w:t>UNITÁRIOS E TOTAIS com no máximo 02 (duas) casas decimais, considerando as quantidades</w:t>
      </w:r>
      <w:r w:rsidRPr="002A7D2A">
        <w:rPr>
          <w:b w:val="0"/>
          <w:bCs w:val="0"/>
          <w:spacing w:val="1"/>
        </w:rPr>
        <w:t xml:space="preserve"> </w:t>
      </w:r>
      <w:r w:rsidRPr="002A7D2A">
        <w:rPr>
          <w:b w:val="0"/>
          <w:bCs w:val="0"/>
        </w:rPr>
        <w:t>constantes no ANEXO I – TERMO DE REFERÊNCIA. Caso seja encerrada a fase de lances, e a</w:t>
      </w:r>
      <w:r w:rsidRPr="002A7D2A">
        <w:rPr>
          <w:b w:val="0"/>
          <w:bCs w:val="0"/>
          <w:spacing w:val="1"/>
        </w:rPr>
        <w:t xml:space="preserve"> </w:t>
      </w:r>
      <w:r w:rsidRPr="002A7D2A">
        <w:rPr>
          <w:b w:val="0"/>
          <w:bCs w:val="0"/>
        </w:rPr>
        <w:t xml:space="preserve">licitante divergir com o exigido, </w:t>
      </w:r>
      <w:r w:rsidR="00C94869" w:rsidRPr="002A7D2A">
        <w:rPr>
          <w:b w:val="0"/>
          <w:bCs w:val="0"/>
        </w:rPr>
        <w:t>a pregoeira</w:t>
      </w:r>
      <w:r w:rsidRPr="002A7D2A">
        <w:rPr>
          <w:b w:val="0"/>
          <w:bCs w:val="0"/>
        </w:rPr>
        <w:t xml:space="preserve">, poderá </w:t>
      </w:r>
      <w:r w:rsidRPr="009D2EF2">
        <w:rPr>
          <w:b w:val="0"/>
          <w:bCs w:val="0"/>
        </w:rPr>
        <w:t>convocar no CHAT</w:t>
      </w:r>
      <w:r w:rsidRPr="009D2EF2">
        <w:rPr>
          <w:b w:val="0"/>
          <w:bCs w:val="0"/>
          <w:spacing w:val="1"/>
        </w:rPr>
        <w:t xml:space="preserve"> </w:t>
      </w:r>
      <w:r w:rsidRPr="009D2EF2">
        <w:rPr>
          <w:b w:val="0"/>
          <w:bCs w:val="0"/>
        </w:rPr>
        <w:t>MENSAGEM para</w:t>
      </w:r>
      <w:r w:rsidRPr="009D2EF2">
        <w:rPr>
          <w:b w:val="0"/>
          <w:bCs w:val="0"/>
          <w:spacing w:val="1"/>
        </w:rPr>
        <w:t xml:space="preserve"> </w:t>
      </w:r>
      <w:r w:rsidRPr="009D2EF2">
        <w:rPr>
          <w:b w:val="0"/>
          <w:bCs w:val="0"/>
        </w:rPr>
        <w:t>atualização do referido lance, e/ou realizar a atualização dos valores arredondando-os PARA</w:t>
      </w:r>
      <w:r w:rsidRPr="009D2EF2">
        <w:rPr>
          <w:b w:val="0"/>
          <w:bCs w:val="0"/>
          <w:spacing w:val="1"/>
        </w:rPr>
        <w:t xml:space="preserve"> </w:t>
      </w:r>
      <w:r w:rsidRPr="009D2EF2">
        <w:rPr>
          <w:b w:val="0"/>
          <w:bCs w:val="0"/>
        </w:rPr>
        <w:t>MENOS</w:t>
      </w:r>
      <w:r w:rsidRPr="009D2EF2">
        <w:rPr>
          <w:b w:val="0"/>
          <w:bCs w:val="0"/>
          <w:spacing w:val="-1"/>
        </w:rPr>
        <w:t xml:space="preserve"> </w:t>
      </w:r>
      <w:r w:rsidRPr="009D2EF2">
        <w:rPr>
          <w:b w:val="0"/>
          <w:bCs w:val="0"/>
        </w:rPr>
        <w:t>automaticamente</w:t>
      </w:r>
      <w:r w:rsidRPr="009D2EF2">
        <w:rPr>
          <w:b w:val="0"/>
          <w:bCs w:val="0"/>
          <w:spacing w:val="9"/>
        </w:rPr>
        <w:t xml:space="preserve"> </w:t>
      </w:r>
      <w:r w:rsidRPr="009D2EF2">
        <w:rPr>
          <w:b w:val="0"/>
          <w:bCs w:val="0"/>
        </w:rPr>
        <w:t>caso</w:t>
      </w:r>
      <w:r w:rsidRPr="009D2EF2">
        <w:rPr>
          <w:b w:val="0"/>
          <w:bCs w:val="0"/>
          <w:spacing w:val="3"/>
        </w:rPr>
        <w:t xml:space="preserve"> </w:t>
      </w:r>
      <w:r w:rsidRPr="009D2EF2">
        <w:rPr>
          <w:b w:val="0"/>
          <w:bCs w:val="0"/>
        </w:rPr>
        <w:t>a</w:t>
      </w:r>
      <w:r w:rsidRPr="009D2EF2">
        <w:rPr>
          <w:b w:val="0"/>
          <w:bCs w:val="0"/>
          <w:spacing w:val="5"/>
        </w:rPr>
        <w:t xml:space="preserve"> </w:t>
      </w:r>
      <w:r w:rsidRPr="009D2EF2">
        <w:rPr>
          <w:b w:val="0"/>
          <w:bCs w:val="0"/>
        </w:rPr>
        <w:t>licitante</w:t>
      </w:r>
      <w:r w:rsidRPr="009D2EF2">
        <w:rPr>
          <w:b w:val="0"/>
          <w:bCs w:val="0"/>
          <w:spacing w:val="6"/>
        </w:rPr>
        <w:t xml:space="preserve"> </w:t>
      </w:r>
      <w:r w:rsidRPr="009D2EF2">
        <w:rPr>
          <w:b w:val="0"/>
          <w:bCs w:val="0"/>
        </w:rPr>
        <w:t>permaneça</w:t>
      </w:r>
      <w:r w:rsidRPr="009D2EF2">
        <w:rPr>
          <w:b w:val="0"/>
          <w:bCs w:val="0"/>
          <w:spacing w:val="3"/>
        </w:rPr>
        <w:t xml:space="preserve"> </w:t>
      </w:r>
      <w:r w:rsidRPr="009D2EF2">
        <w:rPr>
          <w:b w:val="0"/>
          <w:bCs w:val="0"/>
        </w:rPr>
        <w:t>inerte.</w:t>
      </w:r>
    </w:p>
    <w:p w14:paraId="46A93AE5" w14:textId="3BC7039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 xml:space="preserve">Durante a fase de lances, </w:t>
      </w:r>
      <w:r w:rsidR="00A97669" w:rsidRPr="009D2EF2">
        <w:t>o</w:t>
      </w:r>
      <w:r w:rsidR="00C94869" w:rsidRPr="009D2EF2">
        <w:t xml:space="preserve"> pregoeir</w:t>
      </w:r>
      <w:r w:rsidR="00A97669" w:rsidRPr="009D2EF2">
        <w:t>o</w:t>
      </w:r>
      <w:r w:rsidRPr="009D2EF2">
        <w:t xml:space="preserve"> poderá excluir, justificadamente, lance cujo valor seja</w:t>
      </w:r>
      <w:r w:rsidRPr="009D2EF2">
        <w:rPr>
          <w:spacing w:val="1"/>
        </w:rPr>
        <w:t xml:space="preserve"> </w:t>
      </w:r>
      <w:r w:rsidRPr="009D2EF2">
        <w:t>manifestamente</w:t>
      </w:r>
      <w:r w:rsidRPr="009D2EF2">
        <w:rPr>
          <w:spacing w:val="-2"/>
        </w:rPr>
        <w:t xml:space="preserve"> </w:t>
      </w:r>
      <w:r w:rsidRPr="009D2EF2">
        <w:t>inexequível.</w:t>
      </w:r>
    </w:p>
    <w:p w14:paraId="65453995" w14:textId="77777777" w:rsidR="005D4337" w:rsidRPr="009D2EF2" w:rsidRDefault="00726D6D" w:rsidP="004A59E9">
      <w:pPr>
        <w:pStyle w:val="PargrafodaLista"/>
        <w:numPr>
          <w:ilvl w:val="3"/>
          <w:numId w:val="17"/>
        </w:numPr>
        <w:tabs>
          <w:tab w:val="left" w:pos="1843"/>
        </w:tabs>
        <w:ind w:left="851" w:right="67" w:firstLine="21"/>
      </w:pPr>
      <w:r w:rsidRPr="009D2EF2">
        <w:t>A exclusão de lance é possível somente durante a fase de lances, conforme</w:t>
      </w:r>
      <w:r w:rsidRPr="009D2EF2">
        <w:rPr>
          <w:spacing w:val="1"/>
        </w:rPr>
        <w:t xml:space="preserve"> </w:t>
      </w:r>
      <w:r w:rsidRPr="009D2EF2">
        <w:t>possibilita</w:t>
      </w:r>
      <w:r w:rsidRPr="009D2EF2">
        <w:rPr>
          <w:spacing w:val="-1"/>
        </w:rPr>
        <w:t xml:space="preserve"> </w:t>
      </w:r>
      <w:r w:rsidRPr="009D2EF2">
        <w:t>o</w:t>
      </w:r>
      <w:r w:rsidRPr="009D2EF2">
        <w:rPr>
          <w:spacing w:val="-3"/>
        </w:rPr>
        <w:t xml:space="preserve"> </w:t>
      </w:r>
      <w:r w:rsidRPr="009D2EF2">
        <w:t>sistema</w:t>
      </w:r>
      <w:r w:rsidRPr="009D2EF2">
        <w:rPr>
          <w:spacing w:val="2"/>
        </w:rPr>
        <w:t xml:space="preserve"> </w:t>
      </w:r>
      <w:r w:rsidRPr="009D2EF2">
        <w:t>eletrônico,</w:t>
      </w:r>
      <w:r w:rsidRPr="009D2EF2">
        <w:rPr>
          <w:spacing w:val="1"/>
        </w:rPr>
        <w:t xml:space="preserve"> </w:t>
      </w:r>
      <w:r w:rsidRPr="009D2EF2">
        <w:t>ou</w:t>
      </w:r>
      <w:r w:rsidRPr="009D2EF2">
        <w:rPr>
          <w:spacing w:val="-7"/>
        </w:rPr>
        <w:t xml:space="preserve"> </w:t>
      </w:r>
      <w:r w:rsidRPr="009D2EF2">
        <w:t>seja,</w:t>
      </w:r>
      <w:r w:rsidRPr="009D2EF2">
        <w:rPr>
          <w:spacing w:val="2"/>
        </w:rPr>
        <w:t xml:space="preserve"> </w:t>
      </w:r>
      <w:r w:rsidRPr="009D2EF2">
        <w:t>antes</w:t>
      </w:r>
      <w:r w:rsidRPr="009D2EF2">
        <w:rPr>
          <w:spacing w:val="-5"/>
        </w:rPr>
        <w:t xml:space="preserve"> </w:t>
      </w:r>
      <w:r w:rsidRPr="009D2EF2">
        <w:t>do</w:t>
      </w:r>
      <w:r w:rsidRPr="009D2EF2">
        <w:rPr>
          <w:spacing w:val="-2"/>
        </w:rPr>
        <w:t xml:space="preserve"> </w:t>
      </w:r>
      <w:r w:rsidRPr="009D2EF2">
        <w:t>encerramento</w:t>
      </w:r>
      <w:r w:rsidRPr="009D2EF2">
        <w:rPr>
          <w:spacing w:val="-2"/>
        </w:rPr>
        <w:t xml:space="preserve"> </w:t>
      </w:r>
      <w:r w:rsidRPr="009D2EF2">
        <w:t>do</w:t>
      </w:r>
      <w:r w:rsidRPr="009D2EF2">
        <w:rPr>
          <w:spacing w:val="-8"/>
        </w:rPr>
        <w:t xml:space="preserve"> </w:t>
      </w:r>
      <w:r w:rsidRPr="009D2EF2">
        <w:rPr>
          <w:rFonts w:ascii="Arial" w:hAnsi="Arial"/>
          <w:b/>
        </w:rPr>
        <w:t>item</w:t>
      </w:r>
      <w:r w:rsidRPr="009D2EF2">
        <w:t>;</w:t>
      </w:r>
    </w:p>
    <w:p w14:paraId="2BBEF387" w14:textId="77E8FF8F"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Se ocorrer a desconexão d</w:t>
      </w:r>
      <w:r w:rsidR="00A97669" w:rsidRPr="009D2EF2">
        <w:t>o</w:t>
      </w:r>
      <w:r w:rsidR="00C94869" w:rsidRPr="009D2EF2">
        <w:t xml:space="preserve"> pregoeir</w:t>
      </w:r>
      <w:r w:rsidR="00A97669" w:rsidRPr="009D2EF2">
        <w:t>o</w:t>
      </w:r>
      <w:r w:rsidRPr="009D2EF2">
        <w:t xml:space="preserve"> no decorrer da etapa de lances, mas o sistema</w:t>
      </w:r>
      <w:r w:rsidRPr="009D2EF2">
        <w:rPr>
          <w:spacing w:val="1"/>
        </w:rPr>
        <w:t xml:space="preserve"> </w:t>
      </w:r>
      <w:r w:rsidRPr="009D2EF2">
        <w:t>eletrônico permanecer acessível aos licitantes, os lances continuarão sendo recebidos, sem prejuízo</w:t>
      </w:r>
      <w:r w:rsidRPr="009D2EF2">
        <w:rPr>
          <w:spacing w:val="1"/>
        </w:rPr>
        <w:t xml:space="preserve"> </w:t>
      </w:r>
      <w:r w:rsidRPr="009D2EF2">
        <w:t>dos</w:t>
      </w:r>
      <w:r w:rsidRPr="009D2EF2">
        <w:rPr>
          <w:spacing w:val="-3"/>
        </w:rPr>
        <w:t xml:space="preserve"> </w:t>
      </w:r>
      <w:r w:rsidRPr="009D2EF2">
        <w:t>atos</w:t>
      </w:r>
      <w:r w:rsidRPr="009D2EF2">
        <w:rPr>
          <w:spacing w:val="-2"/>
        </w:rPr>
        <w:t xml:space="preserve"> </w:t>
      </w:r>
      <w:r w:rsidRPr="009D2EF2">
        <w:t>realizados.</w:t>
      </w:r>
    </w:p>
    <w:p w14:paraId="5791592F" w14:textId="6214A087" w:rsidR="005D4337" w:rsidRPr="009D2EF2" w:rsidRDefault="00726D6D" w:rsidP="004A59E9">
      <w:pPr>
        <w:pStyle w:val="PargrafodaLista"/>
        <w:numPr>
          <w:ilvl w:val="2"/>
          <w:numId w:val="17"/>
        </w:numPr>
        <w:tabs>
          <w:tab w:val="left" w:pos="1709"/>
          <w:tab w:val="left" w:pos="1843"/>
        </w:tabs>
        <w:ind w:left="827" w:right="67" w:firstLine="16"/>
        <w:rPr>
          <w:rFonts w:ascii="Arial" w:hAnsi="Arial"/>
          <w:b/>
        </w:rPr>
      </w:pPr>
      <w:r w:rsidRPr="009D2EF2">
        <w:t>No caso de a desconexão d</w:t>
      </w:r>
      <w:r w:rsidR="004E6639">
        <w:t>a</w:t>
      </w:r>
      <w:r w:rsidR="00C94869" w:rsidRPr="009D2EF2">
        <w:t xml:space="preserve"> pregoeir</w:t>
      </w:r>
      <w:r w:rsidR="004E6639">
        <w:t>a</w:t>
      </w:r>
      <w:r w:rsidRPr="009D2EF2">
        <w:t xml:space="preserve"> persistir por tempo superior a 10 (dez) minutos, a</w:t>
      </w:r>
      <w:r w:rsidRPr="009D2EF2">
        <w:rPr>
          <w:spacing w:val="1"/>
        </w:rPr>
        <w:t xml:space="preserve"> </w:t>
      </w:r>
      <w:r w:rsidRPr="009D2EF2">
        <w:t>sessão</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será</w:t>
      </w:r>
      <w:r w:rsidRPr="009D2EF2">
        <w:rPr>
          <w:spacing w:val="1"/>
        </w:rPr>
        <w:t xml:space="preserve"> </w:t>
      </w:r>
      <w:r w:rsidRPr="009D2EF2">
        <w:t>suspensa</w:t>
      </w:r>
      <w:r w:rsidRPr="009D2EF2">
        <w:rPr>
          <w:spacing w:val="1"/>
        </w:rPr>
        <w:t xml:space="preserve"> </w:t>
      </w:r>
      <w:r w:rsidRPr="009D2EF2">
        <w:t>automaticamente</w:t>
      </w:r>
      <w:r w:rsidRPr="009D2EF2">
        <w:rPr>
          <w:spacing w:val="1"/>
        </w:rPr>
        <w:t xml:space="preserve"> </w:t>
      </w:r>
      <w:r w:rsidRPr="009D2EF2">
        <w:t>e</w:t>
      </w:r>
      <w:r w:rsidRPr="009D2EF2">
        <w:rPr>
          <w:spacing w:val="1"/>
        </w:rPr>
        <w:t xml:space="preserve"> </w:t>
      </w:r>
      <w:r w:rsidRPr="009D2EF2">
        <w:t>terá</w:t>
      </w:r>
      <w:r w:rsidRPr="009D2EF2">
        <w:rPr>
          <w:spacing w:val="1"/>
        </w:rPr>
        <w:t xml:space="preserve"> </w:t>
      </w:r>
      <w:r w:rsidRPr="009D2EF2">
        <w:t>reinício</w:t>
      </w:r>
      <w:r w:rsidRPr="009D2EF2">
        <w:rPr>
          <w:spacing w:val="1"/>
        </w:rPr>
        <w:t xml:space="preserve"> </w:t>
      </w:r>
      <w:r w:rsidRPr="009D2EF2">
        <w:t>somente</w:t>
      </w:r>
      <w:r w:rsidRPr="009D2EF2">
        <w:rPr>
          <w:spacing w:val="1"/>
        </w:rPr>
        <w:t xml:space="preserve"> </w:t>
      </w:r>
      <w:r w:rsidRPr="009D2EF2">
        <w:t>após</w:t>
      </w:r>
      <w:r w:rsidRPr="009D2EF2">
        <w:rPr>
          <w:spacing w:val="1"/>
        </w:rPr>
        <w:t xml:space="preserve"> </w:t>
      </w:r>
      <w:r w:rsidRPr="009D2EF2">
        <w:t>comunicação</w:t>
      </w:r>
      <w:r w:rsidRPr="009D2EF2">
        <w:rPr>
          <w:spacing w:val="1"/>
        </w:rPr>
        <w:t xml:space="preserve"> </w:t>
      </w:r>
      <w:r w:rsidRPr="009D2EF2">
        <w:t>expressa</w:t>
      </w:r>
      <w:r w:rsidRPr="009D2EF2">
        <w:rPr>
          <w:spacing w:val="-3"/>
        </w:rPr>
        <w:t xml:space="preserve"> </w:t>
      </w:r>
      <w:r w:rsidRPr="009D2EF2">
        <w:t>aos</w:t>
      </w:r>
      <w:r w:rsidRPr="009D2EF2">
        <w:rPr>
          <w:spacing w:val="-2"/>
        </w:rPr>
        <w:t xml:space="preserve"> </w:t>
      </w:r>
      <w:r w:rsidRPr="009D2EF2">
        <w:t>participantes</w:t>
      </w:r>
      <w:r w:rsidRPr="009D2EF2">
        <w:rPr>
          <w:spacing w:val="6"/>
        </w:rPr>
        <w:t xml:space="preserve"> </w:t>
      </w:r>
      <w:r w:rsidRPr="009D2EF2">
        <w:t>no</w:t>
      </w:r>
      <w:r w:rsidRPr="009D2EF2">
        <w:rPr>
          <w:spacing w:val="-3"/>
        </w:rPr>
        <w:t xml:space="preserve"> </w:t>
      </w:r>
      <w:r w:rsidRPr="009D2EF2">
        <w:t>sítio</w:t>
      </w:r>
      <w:r w:rsidRPr="009D2EF2">
        <w:rPr>
          <w:spacing w:val="1"/>
        </w:rPr>
        <w:t xml:space="preserve"> </w:t>
      </w:r>
      <w:r w:rsidRPr="009D2EF2">
        <w:rPr>
          <w:rFonts w:ascii="Arial" w:hAnsi="Arial"/>
          <w:b/>
          <w:u w:val="thick" w:color="0000FF"/>
        </w:rPr>
        <w:t>https://licitanet.com.br/</w:t>
      </w:r>
    </w:p>
    <w:p w14:paraId="7E17436D" w14:textId="7F7BE5BB" w:rsidR="005D4337" w:rsidRPr="009D2EF2" w:rsidRDefault="00A97669" w:rsidP="004A59E9">
      <w:pPr>
        <w:pStyle w:val="PargrafodaLista"/>
        <w:numPr>
          <w:ilvl w:val="2"/>
          <w:numId w:val="17"/>
        </w:numPr>
        <w:tabs>
          <w:tab w:val="left" w:pos="1709"/>
          <w:tab w:val="left" w:pos="1843"/>
        </w:tabs>
        <w:ind w:left="827" w:right="67" w:firstLine="0"/>
        <w:rPr>
          <w:rFonts w:ascii="Arial" w:hAnsi="Arial"/>
        </w:rPr>
      </w:pPr>
      <w:r w:rsidRPr="009D2EF2">
        <w:t>A</w:t>
      </w:r>
      <w:r w:rsidR="00C94869" w:rsidRPr="009D2EF2">
        <w:t xml:space="preserve"> pregoeir</w:t>
      </w:r>
      <w:r w:rsidR="004E6639">
        <w:t>a</w:t>
      </w:r>
      <w:r w:rsidR="00726D6D" w:rsidRPr="009D2EF2">
        <w:t>, quando possível, dará continuidade a sua atuação no certame,</w:t>
      </w:r>
      <w:r w:rsidR="00726D6D" w:rsidRPr="009D2EF2">
        <w:rPr>
          <w:spacing w:val="61"/>
        </w:rPr>
        <w:t xml:space="preserve"> </w:t>
      </w:r>
      <w:r w:rsidR="00726D6D" w:rsidRPr="009D2EF2">
        <w:t>sem prejuízo</w:t>
      </w:r>
      <w:r w:rsidR="00726D6D" w:rsidRPr="009D2EF2">
        <w:rPr>
          <w:spacing w:val="1"/>
        </w:rPr>
        <w:t xml:space="preserve"> </w:t>
      </w:r>
      <w:r w:rsidR="00726D6D" w:rsidRPr="009D2EF2">
        <w:t>dos</w:t>
      </w:r>
      <w:r w:rsidR="00726D6D" w:rsidRPr="009D2EF2">
        <w:rPr>
          <w:spacing w:val="-3"/>
        </w:rPr>
        <w:t xml:space="preserve"> </w:t>
      </w:r>
      <w:r w:rsidR="00726D6D" w:rsidRPr="009D2EF2">
        <w:t>atos</w:t>
      </w:r>
      <w:r w:rsidR="00726D6D" w:rsidRPr="009D2EF2">
        <w:rPr>
          <w:spacing w:val="-2"/>
        </w:rPr>
        <w:t xml:space="preserve"> </w:t>
      </w:r>
      <w:r w:rsidR="00726D6D" w:rsidRPr="009D2EF2">
        <w:t>realizados;</w:t>
      </w:r>
    </w:p>
    <w:p w14:paraId="5D82A741" w14:textId="77777777" w:rsidR="005D4337" w:rsidRPr="009D2EF2" w:rsidRDefault="00726D6D" w:rsidP="004A59E9">
      <w:pPr>
        <w:pStyle w:val="Ttulo4"/>
        <w:numPr>
          <w:ilvl w:val="1"/>
          <w:numId w:val="17"/>
        </w:numPr>
        <w:tabs>
          <w:tab w:val="left" w:pos="1709"/>
          <w:tab w:val="left" w:pos="1843"/>
        </w:tabs>
        <w:ind w:left="1708" w:right="67" w:hanging="882"/>
        <w:jc w:val="both"/>
      </w:pPr>
      <w:r w:rsidRPr="009D2EF2">
        <w:rPr>
          <w:shd w:val="clear" w:color="auto" w:fill="BEBEBE"/>
        </w:rPr>
        <w:t>DO</w:t>
      </w:r>
      <w:r w:rsidRPr="009D2EF2">
        <w:rPr>
          <w:spacing w:val="-9"/>
          <w:shd w:val="clear" w:color="auto" w:fill="BEBEBE"/>
        </w:rPr>
        <w:t xml:space="preserve"> </w:t>
      </w:r>
      <w:r w:rsidRPr="009D2EF2">
        <w:rPr>
          <w:shd w:val="clear" w:color="auto" w:fill="BEBEBE"/>
        </w:rPr>
        <w:t>BENEFÍCIO</w:t>
      </w:r>
      <w:r w:rsidRPr="009D2EF2">
        <w:rPr>
          <w:spacing w:val="-3"/>
          <w:shd w:val="clear" w:color="auto" w:fill="BEBEBE"/>
        </w:rPr>
        <w:t xml:space="preserve"> </w:t>
      </w:r>
      <w:r w:rsidRPr="009D2EF2">
        <w:rPr>
          <w:shd w:val="clear" w:color="auto" w:fill="BEBEBE"/>
        </w:rPr>
        <w:t>ÀS</w:t>
      </w:r>
      <w:r w:rsidRPr="009D2EF2">
        <w:rPr>
          <w:spacing w:val="-7"/>
          <w:shd w:val="clear" w:color="auto" w:fill="BEBEBE"/>
        </w:rPr>
        <w:t xml:space="preserve"> </w:t>
      </w:r>
      <w:r w:rsidRPr="009D2EF2">
        <w:rPr>
          <w:shd w:val="clear" w:color="auto" w:fill="BEBEBE"/>
        </w:rPr>
        <w:t>MICROEMPRESAS</w:t>
      </w:r>
      <w:r w:rsidRPr="009D2EF2">
        <w:rPr>
          <w:spacing w:val="2"/>
          <w:shd w:val="clear" w:color="auto" w:fill="BEBEBE"/>
        </w:rPr>
        <w:t xml:space="preserve"> </w:t>
      </w:r>
      <w:r w:rsidRPr="009D2EF2">
        <w:rPr>
          <w:shd w:val="clear" w:color="auto" w:fill="BEBEBE"/>
        </w:rPr>
        <w:t>E</w:t>
      </w:r>
      <w:r w:rsidRPr="009D2EF2">
        <w:rPr>
          <w:spacing w:val="-6"/>
          <w:shd w:val="clear" w:color="auto" w:fill="BEBEBE"/>
        </w:rPr>
        <w:t xml:space="preserve"> </w:t>
      </w:r>
      <w:r w:rsidRPr="009D2EF2">
        <w:rPr>
          <w:shd w:val="clear" w:color="auto" w:fill="BEBEBE"/>
        </w:rPr>
        <w:t>ÀS</w:t>
      </w:r>
      <w:r w:rsidRPr="009D2EF2">
        <w:rPr>
          <w:spacing w:val="-5"/>
          <w:shd w:val="clear" w:color="auto" w:fill="BEBEBE"/>
        </w:rPr>
        <w:t xml:space="preserve"> </w:t>
      </w:r>
      <w:r w:rsidRPr="009D2EF2">
        <w:rPr>
          <w:shd w:val="clear" w:color="auto" w:fill="BEBEBE"/>
        </w:rPr>
        <w:t>EMPRESAS</w:t>
      </w:r>
      <w:r w:rsidRPr="009D2EF2">
        <w:rPr>
          <w:spacing w:val="1"/>
          <w:shd w:val="clear" w:color="auto" w:fill="BEBEBE"/>
        </w:rPr>
        <w:t xml:space="preserve"> </w:t>
      </w:r>
      <w:r w:rsidRPr="009D2EF2">
        <w:rPr>
          <w:shd w:val="clear" w:color="auto" w:fill="BEBEBE"/>
        </w:rPr>
        <w:t>DE</w:t>
      </w:r>
      <w:r w:rsidRPr="009D2EF2">
        <w:rPr>
          <w:spacing w:val="-10"/>
          <w:shd w:val="clear" w:color="auto" w:fill="BEBEBE"/>
        </w:rPr>
        <w:t xml:space="preserve"> </w:t>
      </w:r>
      <w:r w:rsidRPr="009D2EF2">
        <w:rPr>
          <w:shd w:val="clear" w:color="auto" w:fill="BEBEBE"/>
        </w:rPr>
        <w:t>PEQUENO</w:t>
      </w:r>
      <w:r w:rsidRPr="009D2EF2">
        <w:rPr>
          <w:spacing w:val="-2"/>
          <w:shd w:val="clear" w:color="auto" w:fill="BEBEBE"/>
        </w:rPr>
        <w:t xml:space="preserve"> </w:t>
      </w:r>
      <w:r w:rsidRPr="009D2EF2">
        <w:rPr>
          <w:shd w:val="clear" w:color="auto" w:fill="BEBEBE"/>
        </w:rPr>
        <w:t>PORTE;</w:t>
      </w:r>
    </w:p>
    <w:p w14:paraId="78574FC9" w14:textId="77777777" w:rsidR="005D4337" w:rsidRPr="009D2EF2" w:rsidRDefault="00726D6D" w:rsidP="004A59E9">
      <w:pPr>
        <w:pStyle w:val="PargrafodaLista"/>
        <w:numPr>
          <w:ilvl w:val="2"/>
          <w:numId w:val="17"/>
        </w:numPr>
        <w:tabs>
          <w:tab w:val="left" w:pos="1598"/>
          <w:tab w:val="left" w:pos="1843"/>
        </w:tabs>
        <w:ind w:left="827" w:right="67" w:firstLine="0"/>
        <w:rPr>
          <w:rFonts w:ascii="Arial" w:hAnsi="Arial"/>
        </w:rPr>
      </w:pPr>
      <w:r w:rsidRPr="009D2EF2">
        <w:t>A obtenção de benefícios previstos dos artigos 42 a 49 da Lei Complementar n. 123/2006 fica</w:t>
      </w:r>
      <w:r w:rsidRPr="009D2EF2">
        <w:rPr>
          <w:spacing w:val="1"/>
        </w:rPr>
        <w:t xml:space="preserve"> </w:t>
      </w:r>
      <w:r w:rsidRPr="009D2EF2">
        <w:t>limitada às microempresas e às empresas de pequeno porte que, no ano-calendário de realização da</w:t>
      </w:r>
      <w:r w:rsidRPr="009D2EF2">
        <w:rPr>
          <w:spacing w:val="1"/>
        </w:rPr>
        <w:t xml:space="preserve"> </w:t>
      </w:r>
      <w:r w:rsidRPr="009D2EF2">
        <w:t>licitação, ainda não tenham celebrado contratos com a Administração Pública cujos valores somados</w:t>
      </w:r>
      <w:r w:rsidRPr="009D2EF2">
        <w:rPr>
          <w:spacing w:val="1"/>
        </w:rPr>
        <w:t xml:space="preserve"> </w:t>
      </w:r>
      <w:r w:rsidRPr="009D2EF2">
        <w:t>extrapolem a receita bruta máxima admitida para fins de enquadramento como empresa de pequeno</w:t>
      </w:r>
      <w:r w:rsidRPr="009D2EF2">
        <w:rPr>
          <w:spacing w:val="1"/>
        </w:rPr>
        <w:t xml:space="preserve"> </w:t>
      </w:r>
      <w:r w:rsidRPr="009D2EF2">
        <w:t>porte, devendo o licitante apresentar declaração de observância desse limite juntamente para fins de</w:t>
      </w:r>
      <w:r w:rsidRPr="009D2EF2">
        <w:rPr>
          <w:spacing w:val="1"/>
        </w:rPr>
        <w:t xml:space="preserve"> </w:t>
      </w:r>
      <w:r w:rsidRPr="009D2EF2">
        <w:t>habilitação.</w:t>
      </w:r>
    </w:p>
    <w:p w14:paraId="489CD6CB" w14:textId="41860670" w:rsidR="005D4337" w:rsidRPr="009D2EF2" w:rsidRDefault="00726D6D" w:rsidP="004A59E9">
      <w:pPr>
        <w:pStyle w:val="PargrafodaLista"/>
        <w:numPr>
          <w:ilvl w:val="2"/>
          <w:numId w:val="17"/>
        </w:numPr>
        <w:tabs>
          <w:tab w:val="left" w:pos="1598"/>
          <w:tab w:val="left" w:pos="1843"/>
        </w:tabs>
        <w:ind w:left="827" w:right="67" w:firstLine="0"/>
        <w:rPr>
          <w:rFonts w:ascii="Arial" w:hAnsi="Arial"/>
        </w:rPr>
      </w:pPr>
      <w:r w:rsidRPr="009D2EF2">
        <w:t>Após a fase de lances, se a proposta mais bem classificada não tiver sido apresentada por</w:t>
      </w:r>
      <w:r w:rsidRPr="009D2EF2">
        <w:rPr>
          <w:spacing w:val="1"/>
        </w:rPr>
        <w:t xml:space="preserve"> </w:t>
      </w:r>
      <w:r w:rsidRPr="009D2EF2">
        <w:t>microempresa ou empresa de pequeno porte apta a usufruir dos benefícios e se houver proposta de</w:t>
      </w:r>
      <w:r w:rsidRPr="009D2EF2">
        <w:rPr>
          <w:spacing w:val="1"/>
        </w:rPr>
        <w:t xml:space="preserve"> </w:t>
      </w:r>
      <w:r w:rsidRPr="009D2EF2">
        <w:t>microempresa ou empresa de pequeno porte igual ou até 5% (cinco por cento) superior à proposta</w:t>
      </w:r>
      <w:r w:rsidRPr="009D2EF2">
        <w:rPr>
          <w:spacing w:val="1"/>
        </w:rPr>
        <w:t xml:space="preserve"> </w:t>
      </w:r>
      <w:r w:rsidRPr="009D2EF2">
        <w:t>mais</w:t>
      </w:r>
      <w:r w:rsidRPr="009D2EF2">
        <w:rPr>
          <w:spacing w:val="-2"/>
        </w:rPr>
        <w:t xml:space="preserve"> </w:t>
      </w:r>
      <w:r w:rsidRPr="009D2EF2">
        <w:t>bem</w:t>
      </w:r>
      <w:r w:rsidRPr="009D2EF2">
        <w:rPr>
          <w:spacing w:val="-6"/>
        </w:rPr>
        <w:t xml:space="preserve"> </w:t>
      </w:r>
      <w:r w:rsidRPr="009D2EF2">
        <w:t>classificada,</w:t>
      </w:r>
      <w:r w:rsidRPr="009D2EF2">
        <w:rPr>
          <w:spacing w:val="2"/>
        </w:rPr>
        <w:t xml:space="preserve"> </w:t>
      </w:r>
      <w:r w:rsidR="00746830" w:rsidRPr="009D2EF2">
        <w:rPr>
          <w:spacing w:val="2"/>
        </w:rPr>
        <w:t xml:space="preserve">(quando for o caso) </w:t>
      </w:r>
      <w:r w:rsidRPr="009D2EF2">
        <w:t>se</w:t>
      </w:r>
      <w:r w:rsidRPr="009D2EF2">
        <w:rPr>
          <w:spacing w:val="1"/>
        </w:rPr>
        <w:t xml:space="preserve"> </w:t>
      </w:r>
      <w:r w:rsidRPr="009D2EF2">
        <w:t>procederá</w:t>
      </w:r>
      <w:r w:rsidRPr="009D2EF2">
        <w:rPr>
          <w:spacing w:val="-2"/>
        </w:rPr>
        <w:t xml:space="preserve"> </w:t>
      </w:r>
      <w:r w:rsidRPr="009D2EF2">
        <w:t>da</w:t>
      </w:r>
      <w:r w:rsidRPr="009D2EF2">
        <w:rPr>
          <w:spacing w:val="-2"/>
        </w:rPr>
        <w:t xml:space="preserve"> </w:t>
      </w:r>
      <w:r w:rsidRPr="009D2EF2">
        <w:t>seguinte</w:t>
      </w:r>
      <w:r w:rsidRPr="009D2EF2">
        <w:rPr>
          <w:spacing w:val="-1"/>
        </w:rPr>
        <w:t xml:space="preserve"> </w:t>
      </w:r>
      <w:r w:rsidRPr="009D2EF2">
        <w:t>forma:</w:t>
      </w:r>
    </w:p>
    <w:p w14:paraId="43E8FE7D" w14:textId="77777777" w:rsidR="005D4337" w:rsidRPr="009D2EF2" w:rsidRDefault="00726D6D" w:rsidP="004A59E9">
      <w:pPr>
        <w:pStyle w:val="PargrafodaLista"/>
        <w:numPr>
          <w:ilvl w:val="0"/>
          <w:numId w:val="16"/>
        </w:numPr>
        <w:tabs>
          <w:tab w:val="left" w:pos="1673"/>
          <w:tab w:val="left" w:pos="1843"/>
        </w:tabs>
        <w:ind w:right="67" w:firstLine="0"/>
      </w:pPr>
      <w:r w:rsidRPr="009D2EF2">
        <w:t>a microempresa ou a empresa de pequeno porte mais bem classificada poderá, no prazo de</w:t>
      </w:r>
      <w:r w:rsidRPr="009D2EF2">
        <w:rPr>
          <w:spacing w:val="-59"/>
        </w:rPr>
        <w:t xml:space="preserve"> </w:t>
      </w:r>
      <w:r w:rsidRPr="009D2EF2">
        <w:t>5 (cinco) minutos, apresentar proposta de preço inferior à do licitante mais bem classificado e,</w:t>
      </w:r>
      <w:r w:rsidRPr="009D2EF2">
        <w:rPr>
          <w:spacing w:val="-59"/>
        </w:rPr>
        <w:t xml:space="preserve"> </w:t>
      </w:r>
      <w:r w:rsidRPr="009D2EF2">
        <w:t>se</w:t>
      </w:r>
      <w:r w:rsidRPr="009D2EF2">
        <w:rPr>
          <w:spacing w:val="-3"/>
        </w:rPr>
        <w:t xml:space="preserve"> </w:t>
      </w:r>
      <w:r w:rsidRPr="009D2EF2">
        <w:t>atendidas</w:t>
      </w:r>
      <w:r w:rsidRPr="009D2EF2">
        <w:rPr>
          <w:spacing w:val="-2"/>
        </w:rPr>
        <w:t xml:space="preserve"> </w:t>
      </w:r>
      <w:r w:rsidRPr="009D2EF2">
        <w:t>as</w:t>
      </w:r>
      <w:r w:rsidRPr="009D2EF2">
        <w:rPr>
          <w:spacing w:val="-2"/>
        </w:rPr>
        <w:t xml:space="preserve"> </w:t>
      </w:r>
      <w:r w:rsidRPr="009D2EF2">
        <w:t>exigências</w:t>
      </w:r>
      <w:r w:rsidRPr="009D2EF2">
        <w:rPr>
          <w:spacing w:val="-1"/>
        </w:rPr>
        <w:t xml:space="preserve"> </w:t>
      </w:r>
      <w:r w:rsidRPr="009D2EF2">
        <w:t>deste</w:t>
      </w:r>
      <w:r w:rsidRPr="009D2EF2">
        <w:rPr>
          <w:spacing w:val="-3"/>
        </w:rPr>
        <w:t xml:space="preserve"> </w:t>
      </w:r>
      <w:r w:rsidRPr="009D2EF2">
        <w:t>edital,</w:t>
      </w:r>
      <w:r w:rsidRPr="009D2EF2">
        <w:rPr>
          <w:spacing w:val="2"/>
        </w:rPr>
        <w:t xml:space="preserve"> </w:t>
      </w:r>
      <w:r w:rsidRPr="009D2EF2">
        <w:t>ser</w:t>
      </w:r>
      <w:r w:rsidRPr="009D2EF2">
        <w:rPr>
          <w:spacing w:val="-1"/>
        </w:rPr>
        <w:t xml:space="preserve"> </w:t>
      </w:r>
      <w:r w:rsidRPr="009D2EF2">
        <w:t>adjudicatária;</w:t>
      </w:r>
    </w:p>
    <w:p w14:paraId="5C77EBF5" w14:textId="77777777" w:rsidR="005D4337" w:rsidRPr="009D2EF2" w:rsidRDefault="00726D6D" w:rsidP="004A59E9">
      <w:pPr>
        <w:pStyle w:val="PargrafodaLista"/>
        <w:numPr>
          <w:ilvl w:val="0"/>
          <w:numId w:val="16"/>
        </w:numPr>
        <w:tabs>
          <w:tab w:val="left" w:pos="1735"/>
          <w:tab w:val="left" w:pos="1843"/>
        </w:tabs>
        <w:ind w:right="67" w:firstLine="0"/>
      </w:pPr>
      <w:r w:rsidRPr="009D2EF2">
        <w:t>não</w:t>
      </w:r>
      <w:r w:rsidRPr="009D2EF2">
        <w:rPr>
          <w:spacing w:val="1"/>
        </w:rPr>
        <w:t xml:space="preserve"> </w:t>
      </w:r>
      <w:r w:rsidRPr="009D2EF2">
        <w:t>sendo</w:t>
      </w:r>
      <w:r w:rsidRPr="009D2EF2">
        <w:rPr>
          <w:spacing w:val="1"/>
        </w:rPr>
        <w:t xml:space="preserve"> </w:t>
      </w:r>
      <w:r w:rsidRPr="009D2EF2">
        <w:t>adjudicatária</w:t>
      </w:r>
      <w:r w:rsidRPr="009D2EF2">
        <w:rPr>
          <w:spacing w:val="1"/>
        </w:rPr>
        <w:t xml:space="preserve"> </w:t>
      </w:r>
      <w:r w:rsidRPr="009D2EF2">
        <w:t>a</w:t>
      </w:r>
      <w:r w:rsidRPr="009D2EF2">
        <w:rPr>
          <w:spacing w:val="1"/>
        </w:rPr>
        <w:t xml:space="preserve"> </w:t>
      </w:r>
      <w:r w:rsidRPr="009D2EF2">
        <w:t>microempresa</w:t>
      </w:r>
      <w:r w:rsidRPr="009D2EF2">
        <w:rPr>
          <w:spacing w:val="1"/>
        </w:rPr>
        <w:t xml:space="preserve"> </w:t>
      </w:r>
      <w:r w:rsidRPr="009D2EF2">
        <w:t>ou</w:t>
      </w:r>
      <w:r w:rsidRPr="009D2EF2">
        <w:rPr>
          <w:spacing w:val="1"/>
        </w:rPr>
        <w:t xml:space="preserve"> </w:t>
      </w:r>
      <w:r w:rsidRPr="009D2EF2">
        <w:t>empresa</w:t>
      </w:r>
      <w:r w:rsidRPr="009D2EF2">
        <w:rPr>
          <w:spacing w:val="1"/>
        </w:rPr>
        <w:t xml:space="preserve"> </w:t>
      </w:r>
      <w:r w:rsidRPr="009D2EF2">
        <w:t>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mais</w:t>
      </w:r>
      <w:r w:rsidRPr="009D2EF2">
        <w:rPr>
          <w:spacing w:val="1"/>
        </w:rPr>
        <w:t xml:space="preserve"> </w:t>
      </w:r>
      <w:r w:rsidRPr="009D2EF2">
        <w:t>bem</w:t>
      </w:r>
      <w:r w:rsidRPr="009D2EF2">
        <w:rPr>
          <w:spacing w:val="1"/>
        </w:rPr>
        <w:t xml:space="preserve"> </w:t>
      </w:r>
      <w:r w:rsidRPr="009D2EF2">
        <w:t>classificada na forma do subitem anterior, e havendo outros licitantes que se enquadrem na</w:t>
      </w:r>
      <w:r w:rsidRPr="009D2EF2">
        <w:rPr>
          <w:spacing w:val="1"/>
        </w:rPr>
        <w:t xml:space="preserve"> </w:t>
      </w:r>
      <w:r w:rsidRPr="009D2EF2">
        <w:t>condição</w:t>
      </w:r>
      <w:r w:rsidRPr="009D2EF2">
        <w:rPr>
          <w:spacing w:val="12"/>
        </w:rPr>
        <w:t xml:space="preserve"> </w:t>
      </w:r>
      <w:r w:rsidRPr="009D2EF2">
        <w:t>prevista</w:t>
      </w:r>
      <w:r w:rsidRPr="009D2EF2">
        <w:rPr>
          <w:spacing w:val="18"/>
        </w:rPr>
        <w:t xml:space="preserve"> </w:t>
      </w:r>
      <w:r w:rsidRPr="009D2EF2">
        <w:t>no</w:t>
      </w:r>
      <w:r w:rsidRPr="009D2EF2">
        <w:rPr>
          <w:spacing w:val="11"/>
        </w:rPr>
        <w:t xml:space="preserve"> </w:t>
      </w:r>
      <w:r w:rsidRPr="009D2EF2">
        <w:rPr>
          <w:rFonts w:ascii="Arial" w:hAnsi="Arial"/>
          <w:i/>
        </w:rPr>
        <w:t>caput</w:t>
      </w:r>
      <w:r w:rsidRPr="009D2EF2">
        <w:rPr>
          <w:rFonts w:ascii="Arial" w:hAnsi="Arial"/>
          <w:i/>
          <w:spacing w:val="14"/>
        </w:rPr>
        <w:t xml:space="preserve"> </w:t>
      </w:r>
      <w:r w:rsidRPr="009D2EF2">
        <w:t>deste</w:t>
      </w:r>
      <w:r w:rsidRPr="009D2EF2">
        <w:rPr>
          <w:spacing w:val="13"/>
        </w:rPr>
        <w:t xml:space="preserve"> </w:t>
      </w:r>
      <w:r w:rsidRPr="009D2EF2">
        <w:t>item,</w:t>
      </w:r>
      <w:r w:rsidRPr="009D2EF2">
        <w:rPr>
          <w:spacing w:val="12"/>
        </w:rPr>
        <w:t xml:space="preserve"> </w:t>
      </w:r>
      <w:r w:rsidRPr="009D2EF2">
        <w:t>estes</w:t>
      </w:r>
      <w:r w:rsidRPr="009D2EF2">
        <w:rPr>
          <w:spacing w:val="9"/>
        </w:rPr>
        <w:t xml:space="preserve"> </w:t>
      </w:r>
      <w:r w:rsidRPr="009D2EF2">
        <w:t>serão</w:t>
      </w:r>
      <w:r w:rsidRPr="009D2EF2">
        <w:rPr>
          <w:spacing w:val="13"/>
        </w:rPr>
        <w:t xml:space="preserve"> </w:t>
      </w:r>
      <w:r w:rsidRPr="009D2EF2">
        <w:t>convocados,</w:t>
      </w:r>
      <w:r w:rsidRPr="009D2EF2">
        <w:rPr>
          <w:spacing w:val="14"/>
        </w:rPr>
        <w:t xml:space="preserve"> </w:t>
      </w:r>
      <w:r w:rsidRPr="009D2EF2">
        <w:t>na</w:t>
      </w:r>
      <w:r w:rsidRPr="009D2EF2">
        <w:rPr>
          <w:spacing w:val="10"/>
        </w:rPr>
        <w:t xml:space="preserve"> </w:t>
      </w:r>
      <w:r w:rsidRPr="009D2EF2">
        <w:t>ordem</w:t>
      </w:r>
      <w:r w:rsidRPr="009D2EF2">
        <w:rPr>
          <w:spacing w:val="13"/>
        </w:rPr>
        <w:t xml:space="preserve"> </w:t>
      </w:r>
      <w:r w:rsidRPr="009D2EF2">
        <w:t>classificatória,</w:t>
      </w:r>
      <w:r w:rsidRPr="009D2EF2">
        <w:rPr>
          <w:spacing w:val="15"/>
        </w:rPr>
        <w:t xml:space="preserve"> </w:t>
      </w:r>
      <w:r w:rsidRPr="009D2EF2">
        <w:t>para</w:t>
      </w:r>
      <w:r w:rsidRPr="009D2EF2">
        <w:rPr>
          <w:spacing w:val="-59"/>
        </w:rPr>
        <w:t xml:space="preserve"> </w:t>
      </w:r>
      <w:r w:rsidRPr="009D2EF2">
        <w:t>o</w:t>
      </w:r>
      <w:r w:rsidRPr="009D2EF2">
        <w:rPr>
          <w:spacing w:val="-3"/>
        </w:rPr>
        <w:t xml:space="preserve"> </w:t>
      </w:r>
      <w:r w:rsidRPr="009D2EF2">
        <w:t>exercício</w:t>
      </w:r>
      <w:r w:rsidRPr="009D2EF2">
        <w:rPr>
          <w:spacing w:val="-2"/>
        </w:rPr>
        <w:t xml:space="preserve"> </w:t>
      </w:r>
      <w:r w:rsidRPr="009D2EF2">
        <w:t>do mesmo</w:t>
      </w:r>
      <w:r w:rsidRPr="009D2EF2">
        <w:rPr>
          <w:spacing w:val="-3"/>
        </w:rPr>
        <w:t xml:space="preserve"> </w:t>
      </w:r>
      <w:r w:rsidRPr="009D2EF2">
        <w:t>direito;</w:t>
      </w:r>
    </w:p>
    <w:p w14:paraId="7FA3FB14" w14:textId="77777777" w:rsidR="005D4337" w:rsidRPr="009D2EF2" w:rsidRDefault="00726D6D" w:rsidP="004A59E9">
      <w:pPr>
        <w:pStyle w:val="PargrafodaLista"/>
        <w:numPr>
          <w:ilvl w:val="0"/>
          <w:numId w:val="16"/>
        </w:numPr>
        <w:tabs>
          <w:tab w:val="left" w:pos="1795"/>
          <w:tab w:val="left" w:pos="1843"/>
        </w:tabs>
        <w:ind w:right="67" w:firstLine="0"/>
      </w:pPr>
      <w:r w:rsidRPr="009D2EF2">
        <w:t>o convocado que não apresentar proposta dentro do prazo de 5 (cinco) minutos, controlado</w:t>
      </w:r>
      <w:r w:rsidRPr="009D2EF2">
        <w:rPr>
          <w:spacing w:val="1"/>
        </w:rPr>
        <w:t xml:space="preserve"> </w:t>
      </w:r>
      <w:r w:rsidRPr="009D2EF2">
        <w:t>pelo sistema eletrônico, decairá do direito previsto nos arts. 44 e 45 da Lei Complementar n.</w:t>
      </w:r>
      <w:r w:rsidRPr="009D2EF2">
        <w:rPr>
          <w:spacing w:val="1"/>
        </w:rPr>
        <w:t xml:space="preserve"> </w:t>
      </w:r>
      <w:r w:rsidRPr="009D2EF2">
        <w:t>123/2006.</w:t>
      </w:r>
    </w:p>
    <w:p w14:paraId="751376C9" w14:textId="405D8494" w:rsidR="00746830" w:rsidRPr="009D2EF2" w:rsidRDefault="00746830" w:rsidP="004A59E9">
      <w:pPr>
        <w:pStyle w:val="PargrafodaLista"/>
        <w:tabs>
          <w:tab w:val="left" w:pos="1795"/>
          <w:tab w:val="left" w:pos="1843"/>
        </w:tabs>
        <w:ind w:left="851" w:right="67"/>
      </w:pPr>
      <w:r w:rsidRPr="009D2EF2">
        <w:rPr>
          <w:rFonts w:ascii="Arial" w:hAnsi="Arial" w:cs="Arial"/>
          <w:b/>
          <w:highlight w:val="lightGray"/>
        </w:rPr>
        <w:t>6.5 DO DIREITO DE PREFERÊNCIA (CLASSIFICAÇÃO DA PROPOSTA e CRITÉRIO DE DESEMPATE</w:t>
      </w:r>
      <w:r w:rsidR="00860107">
        <w:rPr>
          <w:rFonts w:ascii="Arial" w:hAnsi="Arial" w:cs="Arial"/>
          <w:b/>
        </w:rPr>
        <w:t>)</w:t>
      </w:r>
    </w:p>
    <w:p w14:paraId="659A2518" w14:textId="08F368F9" w:rsidR="001561A5" w:rsidRPr="009D2EF2" w:rsidRDefault="001561A5" w:rsidP="004A59E9">
      <w:pPr>
        <w:pStyle w:val="PargrafodaLista"/>
        <w:tabs>
          <w:tab w:val="left" w:pos="1795"/>
          <w:tab w:val="left" w:pos="1843"/>
        </w:tabs>
        <w:ind w:left="851" w:right="67"/>
      </w:pPr>
      <w:r w:rsidRPr="009D2EF2">
        <w:lastRenderedPageBreak/>
        <w:t>6.5</w:t>
      </w:r>
      <w:r w:rsidR="00746830" w:rsidRPr="009D2EF2">
        <w:t>.1</w:t>
      </w:r>
      <w:r w:rsidRPr="009D2EF2">
        <w:t xml:space="preserve"> Nos termos  d</w:t>
      </w:r>
      <w:r w:rsidR="00790673">
        <w:t xml:space="preserve">a </w:t>
      </w:r>
      <w:r w:rsidRPr="009D2EF2">
        <w:t xml:space="preserve"> </w:t>
      </w:r>
      <w:r w:rsidR="00790673">
        <w:t>Lei 903/2019</w:t>
      </w:r>
      <w:r w:rsidRPr="009D2EF2">
        <w:t>, terá  direito a preferência  na contratação às microempresas e empresas de pequeno porte sediadas local ou regionalmente, até o limite de 10% (dez por cento) do melhor preço válido, nos seguintes termos:</w:t>
      </w:r>
    </w:p>
    <w:p w14:paraId="78727D38" w14:textId="0E3821B7" w:rsidR="001561A5" w:rsidRPr="009D2EF2" w:rsidRDefault="001561A5" w:rsidP="004A59E9">
      <w:pPr>
        <w:pStyle w:val="PargrafodaLista"/>
        <w:tabs>
          <w:tab w:val="left" w:pos="1795"/>
          <w:tab w:val="left" w:pos="1843"/>
        </w:tabs>
        <w:ind w:left="851" w:right="67"/>
      </w:pPr>
      <w:r w:rsidRPr="009D2EF2">
        <w:t>6.5.</w:t>
      </w:r>
      <w:r w:rsidR="00746830" w:rsidRPr="009D2EF2">
        <w:t>2</w:t>
      </w:r>
      <w:r w:rsidRPr="009D2EF2">
        <w:t xml:space="preserve"> Será  aplicado  o disposto do item 6.5</w:t>
      </w:r>
      <w:r w:rsidR="00746830" w:rsidRPr="009D2EF2">
        <w:t>.1</w:t>
      </w:r>
      <w:r w:rsidRPr="009D2EF2">
        <w:t xml:space="preserve"> somente  nas situações em que as ofertas apresentadas pelas microempresas e empresas de pequeno porte sediadas local ou regionalmente sejam iguais ou até 10% (dez por cento) superiores ao menor preço;</w:t>
      </w:r>
    </w:p>
    <w:p w14:paraId="5A21ECB7" w14:textId="08A2E3C7" w:rsidR="001561A5" w:rsidRPr="009D2EF2" w:rsidRDefault="001561A5" w:rsidP="004A59E9">
      <w:pPr>
        <w:pStyle w:val="PargrafodaLista"/>
        <w:tabs>
          <w:tab w:val="left" w:pos="1795"/>
          <w:tab w:val="left" w:pos="1843"/>
        </w:tabs>
        <w:ind w:left="851" w:right="67"/>
      </w:pPr>
      <w:r w:rsidRPr="009D2EF2">
        <w:t>a) A aplicação do direito de preferência se dará na seguinte ordem:</w:t>
      </w:r>
    </w:p>
    <w:p w14:paraId="59D42034" w14:textId="0994E57E" w:rsidR="001561A5" w:rsidRPr="009D2EF2" w:rsidRDefault="001561A5" w:rsidP="004A59E9">
      <w:pPr>
        <w:pStyle w:val="PargrafodaLista"/>
        <w:tabs>
          <w:tab w:val="left" w:pos="1795"/>
          <w:tab w:val="left" w:pos="1843"/>
        </w:tabs>
        <w:ind w:left="851" w:right="67" w:firstLine="1134"/>
      </w:pPr>
      <w:r w:rsidRPr="009D2EF2">
        <w:t xml:space="preserve">1º para as sediadas no município de </w:t>
      </w:r>
      <w:r w:rsidR="00E71983">
        <w:t>VALE DO ANARI</w:t>
      </w:r>
      <w:r w:rsidRPr="009D2EF2">
        <w:t>;</w:t>
      </w:r>
    </w:p>
    <w:p w14:paraId="39E45BCF" w14:textId="3034D0D1" w:rsidR="001561A5" w:rsidRPr="009D2EF2" w:rsidRDefault="001561A5" w:rsidP="004A59E9">
      <w:pPr>
        <w:pStyle w:val="PargrafodaLista"/>
        <w:tabs>
          <w:tab w:val="left" w:pos="1795"/>
          <w:tab w:val="left" w:pos="1843"/>
        </w:tabs>
        <w:ind w:left="851" w:right="67" w:firstLine="1134"/>
      </w:pPr>
      <w:r w:rsidRPr="009D2EF2">
        <w:t>2º para as sediadas nos municípios regionais;</w:t>
      </w:r>
    </w:p>
    <w:p w14:paraId="2A3B9210" w14:textId="409C58C5" w:rsidR="001561A5" w:rsidRPr="009D2EF2" w:rsidRDefault="001561A5" w:rsidP="004A59E9">
      <w:pPr>
        <w:pStyle w:val="PargrafodaLista"/>
        <w:tabs>
          <w:tab w:val="left" w:pos="1795"/>
          <w:tab w:val="left" w:pos="1843"/>
        </w:tabs>
        <w:ind w:left="851" w:right="67"/>
      </w:pPr>
      <w:r w:rsidRPr="009D2EF2">
        <w:t>6.5.</w:t>
      </w:r>
      <w:r w:rsidR="00746830" w:rsidRPr="009D2EF2">
        <w:t>3</w:t>
      </w:r>
      <w:r w:rsidRPr="009D2EF2">
        <w:t xml:space="preserve"> A microempresa ou a empresa de pequeno porte sediada local ou regionalmente melhor classificada poderá apresentar proposta de preço inferior àquela considerada vencedora da licitação, situação em que será adjudicado o objeto em seu favor;</w:t>
      </w:r>
    </w:p>
    <w:p w14:paraId="2B2097F7" w14:textId="149E9395" w:rsidR="001561A5" w:rsidRPr="009D2EF2" w:rsidRDefault="001561A5" w:rsidP="004A59E9">
      <w:pPr>
        <w:pStyle w:val="PargrafodaLista"/>
        <w:tabs>
          <w:tab w:val="left" w:pos="1795"/>
          <w:tab w:val="left" w:pos="1843"/>
        </w:tabs>
        <w:ind w:left="851" w:right="67"/>
      </w:pPr>
      <w:r w:rsidRPr="009D2EF2">
        <w:t>6.5.</w:t>
      </w:r>
      <w:r w:rsidR="00746830" w:rsidRPr="009D2EF2">
        <w:t>4</w:t>
      </w:r>
      <w:r w:rsidRPr="009D2EF2">
        <w:t xml:space="preserve"> Na hipótese da não contratação da microempresa ou da empresa de pequeno porte sediada local ou regionalmente com base no sub item anterior, serão convocadas as remanescentes, na ordem classificatória, para o exercício do mesmo direito;</w:t>
      </w:r>
    </w:p>
    <w:p w14:paraId="4D18BDD2" w14:textId="1D9637F4" w:rsidR="001561A5" w:rsidRPr="009D2EF2" w:rsidRDefault="001561A5" w:rsidP="004A59E9">
      <w:pPr>
        <w:pStyle w:val="PargrafodaLista"/>
        <w:tabs>
          <w:tab w:val="left" w:pos="1795"/>
          <w:tab w:val="left" w:pos="1843"/>
        </w:tabs>
        <w:ind w:left="851" w:right="67"/>
      </w:pPr>
      <w:r w:rsidRPr="009D2EF2">
        <w:t>6.5.</w:t>
      </w:r>
      <w:r w:rsidR="00746830" w:rsidRPr="009D2EF2">
        <w:t>5</w:t>
      </w:r>
      <w:r w:rsidRPr="009D2EF2">
        <w:t xml:space="preserve"> No caso de equivalência dos valores apresentados pelas microempresas e empresas de pequeno porte sediadas local ou regionalmente, será realizado sorteio entre elas para que se identifique aquela que primeiro poderá apresentar melhor oferta.</w:t>
      </w:r>
    </w:p>
    <w:p w14:paraId="2D81B0DB" w14:textId="37F02E49" w:rsidR="001561A5" w:rsidRPr="009D2EF2" w:rsidRDefault="001561A5" w:rsidP="004A59E9">
      <w:pPr>
        <w:pStyle w:val="PargrafodaLista"/>
        <w:tabs>
          <w:tab w:val="left" w:pos="1795"/>
          <w:tab w:val="left" w:pos="1843"/>
        </w:tabs>
        <w:ind w:left="851" w:right="67"/>
        <w:rPr>
          <w:b/>
          <w:bCs/>
        </w:rPr>
      </w:pPr>
      <w:r w:rsidRPr="009D2EF2">
        <w:rPr>
          <w:b/>
          <w:bCs/>
          <w:highlight w:val="lightGray"/>
        </w:rPr>
        <w:t>6.6 DOS CRITÉRIOS DE DESEMPATE  - ORDEM DE SUA APLICAÇÃO</w:t>
      </w:r>
    </w:p>
    <w:p w14:paraId="07345E67" w14:textId="2C6D13AE" w:rsidR="001561A5" w:rsidRPr="009D2EF2" w:rsidRDefault="001561A5" w:rsidP="004A59E9">
      <w:pPr>
        <w:pStyle w:val="PargrafodaLista"/>
        <w:tabs>
          <w:tab w:val="left" w:pos="1795"/>
          <w:tab w:val="left" w:pos="1843"/>
        </w:tabs>
        <w:ind w:left="851" w:right="67"/>
      </w:pPr>
      <w:r w:rsidRPr="009D2EF2">
        <w:t>6.6.1 Entende-se como empate àquelas situações em que os lances ou propostas apresentadas pelas licitantes possuam o mesmo  valor/equivalencia.</w:t>
      </w:r>
    </w:p>
    <w:p w14:paraId="7F5E6C69" w14:textId="319D9919" w:rsidR="001561A5" w:rsidRPr="009D2EF2" w:rsidRDefault="001561A5" w:rsidP="004A59E9">
      <w:pPr>
        <w:pStyle w:val="PargrafodaLista"/>
        <w:tabs>
          <w:tab w:val="left" w:pos="1795"/>
          <w:tab w:val="left" w:pos="1843"/>
        </w:tabs>
        <w:ind w:left="851" w:right="67"/>
      </w:pPr>
      <w:r w:rsidRPr="009D2EF2">
        <w:t>6.6.2 Para efeito do disposto no item anterior, ocorrendo o empate, proceder-se-á da seguinte forma:</w:t>
      </w:r>
    </w:p>
    <w:p w14:paraId="4132B6B7" w14:textId="6C5BEF08" w:rsidR="001561A5" w:rsidRPr="009D2EF2" w:rsidRDefault="001561A5" w:rsidP="004A59E9">
      <w:pPr>
        <w:pStyle w:val="PargrafodaLista"/>
        <w:tabs>
          <w:tab w:val="left" w:pos="1795"/>
          <w:tab w:val="left" w:pos="1843"/>
        </w:tabs>
        <w:ind w:left="851" w:right="67"/>
      </w:pPr>
      <w:r w:rsidRPr="009D2EF2">
        <w:t>6.6.2.1 De acordo</w:t>
      </w:r>
      <w:r w:rsidR="00790673">
        <w:t xml:space="preserve"> com as disposições  contidas na </w:t>
      </w:r>
      <w:r w:rsidR="00B84BF9">
        <w:t>L</w:t>
      </w:r>
      <w:r w:rsidR="00790673">
        <w:t>ei Municipal 903/2019</w:t>
      </w:r>
      <w:r w:rsidRPr="009D2EF2">
        <w:t>,  a  aplicação dos  critério de desempate se dará na seguinte ordem:</w:t>
      </w:r>
    </w:p>
    <w:p w14:paraId="2C72BE4F" w14:textId="5EB38E0D" w:rsidR="001561A5" w:rsidRPr="009D2EF2" w:rsidRDefault="001561A5" w:rsidP="004A59E9">
      <w:pPr>
        <w:pStyle w:val="PargrafodaLista"/>
        <w:tabs>
          <w:tab w:val="left" w:pos="1795"/>
          <w:tab w:val="left" w:pos="1843"/>
        </w:tabs>
        <w:ind w:left="851" w:right="67"/>
        <w:rPr>
          <w:b/>
          <w:bCs/>
        </w:rPr>
      </w:pPr>
      <w:r w:rsidRPr="009D2EF2">
        <w:rPr>
          <w:b/>
          <w:bCs/>
        </w:rPr>
        <w:t xml:space="preserve">1º  - Será  aplicado o direito de preferência na classificação entre as  licitantes sediadas no município  de </w:t>
      </w:r>
      <w:r w:rsidR="00C1435E" w:rsidRPr="009D2EF2">
        <w:rPr>
          <w:b/>
          <w:bCs/>
        </w:rPr>
        <w:t>Vale do Anari</w:t>
      </w:r>
      <w:r w:rsidRPr="009D2EF2">
        <w:rPr>
          <w:b/>
          <w:bCs/>
        </w:rPr>
        <w:t xml:space="preserve"> (local) que se enquadrem na condição de ME/EPP (declarante);</w:t>
      </w:r>
    </w:p>
    <w:p w14:paraId="10411842" w14:textId="753BA4AF" w:rsidR="001561A5" w:rsidRPr="009D2EF2" w:rsidRDefault="001561A5" w:rsidP="004A59E9">
      <w:pPr>
        <w:pStyle w:val="PargrafodaLista"/>
        <w:tabs>
          <w:tab w:val="left" w:pos="1795"/>
          <w:tab w:val="left" w:pos="1843"/>
        </w:tabs>
        <w:ind w:left="851" w:right="67"/>
      </w:pPr>
      <w:r w:rsidRPr="009D2EF2">
        <w:t>a.  caso  o empate   se</w:t>
      </w:r>
      <w:r w:rsidR="00B84BF9">
        <w:t xml:space="preserve"> </w:t>
      </w:r>
      <w:r w:rsidRPr="009D2EF2">
        <w:t xml:space="preserve"> dê entre   duas ou mais  licitantes  sediadas no âmbito local,  a vencedora  será  automaticamente aquela que cadastrou primeiro sua proposta.</w:t>
      </w:r>
    </w:p>
    <w:p w14:paraId="061B0C1E" w14:textId="0C29C7B6" w:rsidR="001561A5" w:rsidRPr="009D2EF2" w:rsidRDefault="001561A5" w:rsidP="004A59E9">
      <w:pPr>
        <w:pStyle w:val="PargrafodaLista"/>
        <w:tabs>
          <w:tab w:val="left" w:pos="1795"/>
          <w:tab w:val="left" w:pos="1843"/>
        </w:tabs>
        <w:ind w:left="851" w:right="67"/>
      </w:pPr>
      <w:r w:rsidRPr="009D2EF2">
        <w:t>a.1.Caso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3720908E" w14:textId="77777777" w:rsidR="001561A5" w:rsidRPr="009D2EF2" w:rsidRDefault="001561A5" w:rsidP="004A59E9">
      <w:pPr>
        <w:pStyle w:val="PargrafodaLista"/>
        <w:tabs>
          <w:tab w:val="left" w:pos="1795"/>
          <w:tab w:val="left" w:pos="1843"/>
        </w:tabs>
        <w:ind w:left="851" w:right="67"/>
      </w:pPr>
      <w:r w:rsidRPr="009D2EF2">
        <w:t>a.2. Se nenhuma das empresa convocadas para o desempate quiser ofertar o lance ou se por casualidade, o lance for o mesmo, a pregoeira procederá ao desempate através de um sorteio presencial, convocando as empresas empatadas para acompanhamento.</w:t>
      </w:r>
    </w:p>
    <w:p w14:paraId="5970F64F" w14:textId="77777777" w:rsidR="001561A5" w:rsidRPr="009D2EF2" w:rsidRDefault="001561A5" w:rsidP="004A59E9">
      <w:pPr>
        <w:pStyle w:val="PargrafodaLista"/>
        <w:tabs>
          <w:tab w:val="left" w:pos="1795"/>
          <w:tab w:val="left" w:pos="1843"/>
        </w:tabs>
        <w:ind w:left="851" w:right="67"/>
      </w:pPr>
    </w:p>
    <w:p w14:paraId="673F6A7D" w14:textId="39DF4797" w:rsidR="001561A5" w:rsidRPr="009D2EF2" w:rsidRDefault="001561A5" w:rsidP="004A59E9">
      <w:pPr>
        <w:tabs>
          <w:tab w:val="left" w:pos="1843"/>
        </w:tabs>
        <w:ind w:left="851" w:right="14"/>
        <w:jc w:val="both"/>
        <w:rPr>
          <w:rFonts w:ascii="Arial" w:eastAsia="Calibri" w:hAnsi="Arial" w:cs="Arial"/>
          <w:b/>
        </w:rPr>
      </w:pPr>
      <w:r w:rsidRPr="009D2EF2">
        <w:rPr>
          <w:rFonts w:ascii="Arial" w:eastAsia="Calibri" w:hAnsi="Arial" w:cs="Arial"/>
          <w:b/>
        </w:rPr>
        <w:t xml:space="preserve">2º - Não sendo possível a classificação de licitante sediada no município de </w:t>
      </w:r>
      <w:r w:rsidR="00C1435E" w:rsidRPr="009D2EF2">
        <w:rPr>
          <w:rFonts w:ascii="Arial" w:eastAsia="Calibri" w:hAnsi="Arial" w:cs="Arial"/>
          <w:b/>
        </w:rPr>
        <w:t>Vale do Anari</w:t>
      </w:r>
      <w:r w:rsidRPr="009D2EF2">
        <w:rPr>
          <w:rFonts w:ascii="Arial" w:eastAsia="Calibri" w:hAnsi="Arial" w:cs="Arial"/>
          <w:b/>
        </w:rPr>
        <w:t xml:space="preserve"> (local), será  aplicado o direito de preferência na classificação entre as  licitantes sediadas no (regional) que se enquadrem na condição de ME/EPP (declarante);</w:t>
      </w:r>
    </w:p>
    <w:p w14:paraId="13D9A726" w14:textId="77777777" w:rsidR="001561A5" w:rsidRPr="009D2EF2" w:rsidRDefault="001561A5" w:rsidP="004A59E9">
      <w:pPr>
        <w:tabs>
          <w:tab w:val="left" w:pos="1843"/>
        </w:tabs>
        <w:ind w:left="851" w:right="14"/>
        <w:jc w:val="both"/>
        <w:rPr>
          <w:rFonts w:ascii="Arial" w:eastAsia="Calibri" w:hAnsi="Arial" w:cs="Arial"/>
          <w:b/>
        </w:rPr>
      </w:pPr>
    </w:p>
    <w:p w14:paraId="57E797C3" w14:textId="45CA47B8" w:rsidR="001561A5" w:rsidRPr="009D2EF2" w:rsidRDefault="001561A5" w:rsidP="004A59E9">
      <w:pPr>
        <w:tabs>
          <w:tab w:val="left" w:pos="1843"/>
        </w:tabs>
        <w:ind w:left="1134"/>
        <w:jc w:val="both"/>
        <w:rPr>
          <w:rFonts w:ascii="Arial" w:hAnsi="Arial" w:cs="Arial"/>
        </w:rPr>
      </w:pPr>
      <w:r w:rsidRPr="009D2EF2">
        <w:rPr>
          <w:rFonts w:ascii="Arial" w:eastAsia="Calibri" w:hAnsi="Arial" w:cs="Arial"/>
          <w:b/>
        </w:rPr>
        <w:t>a.</w:t>
      </w:r>
      <w:r w:rsidRPr="009D2EF2">
        <w:rPr>
          <w:rFonts w:ascii="Arial" w:eastAsia="Calibri" w:hAnsi="Arial" w:cs="Arial"/>
        </w:rPr>
        <w:t xml:space="preserve">  Caso  o empate   se dê entre  duas ou mais  licitantes  sediadas no âmbito regional </w:t>
      </w:r>
      <w:r w:rsidRPr="009D2EF2">
        <w:rPr>
          <w:rFonts w:ascii="Arial" w:hAnsi="Arial" w:cs="Arial"/>
        </w:rPr>
        <w:t>a vencedora  será  automaticamente aquela que cadastrou primeiro sua proposta.</w:t>
      </w:r>
    </w:p>
    <w:p w14:paraId="6AB5FB77" w14:textId="77777777" w:rsidR="001561A5" w:rsidRPr="009D2EF2" w:rsidRDefault="001561A5" w:rsidP="004A59E9">
      <w:pPr>
        <w:tabs>
          <w:tab w:val="left" w:pos="1843"/>
        </w:tabs>
        <w:ind w:left="1134"/>
        <w:jc w:val="both"/>
        <w:rPr>
          <w:rFonts w:ascii="Arial" w:hAnsi="Arial" w:cs="Arial"/>
        </w:rPr>
      </w:pPr>
    </w:p>
    <w:p w14:paraId="627CE616" w14:textId="7C2E2BD7" w:rsidR="001561A5" w:rsidRPr="009D2EF2" w:rsidRDefault="001561A5" w:rsidP="004A59E9">
      <w:pPr>
        <w:tabs>
          <w:tab w:val="left" w:pos="1843"/>
        </w:tabs>
        <w:ind w:left="1134"/>
        <w:jc w:val="both"/>
        <w:rPr>
          <w:rFonts w:ascii="Arial" w:hAnsi="Arial" w:cs="Arial"/>
        </w:rPr>
      </w:pPr>
      <w:r w:rsidRPr="009D2EF2">
        <w:rPr>
          <w:rFonts w:ascii="Arial" w:eastAsia="Calibri" w:hAnsi="Arial" w:cs="Arial"/>
          <w:b/>
        </w:rPr>
        <w:t xml:space="preserve">a.1. </w:t>
      </w:r>
      <w:r w:rsidRPr="009D2EF2">
        <w:rPr>
          <w:rFonts w:ascii="Arial" w:hAnsi="Arial" w:cs="Arial"/>
        </w:rPr>
        <w:t>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6C93BC5F" w14:textId="77777777" w:rsidR="001561A5" w:rsidRPr="009D2EF2" w:rsidRDefault="001561A5" w:rsidP="004A59E9">
      <w:pPr>
        <w:tabs>
          <w:tab w:val="left" w:pos="1843"/>
        </w:tabs>
        <w:ind w:left="1134"/>
        <w:jc w:val="both"/>
        <w:rPr>
          <w:rFonts w:ascii="Arial" w:hAnsi="Arial" w:cs="Arial"/>
        </w:rPr>
      </w:pPr>
    </w:p>
    <w:p w14:paraId="7AAE754E" w14:textId="77777777" w:rsidR="001561A5" w:rsidRPr="009D2EF2" w:rsidRDefault="001561A5" w:rsidP="004A59E9">
      <w:pPr>
        <w:tabs>
          <w:tab w:val="left" w:pos="1843"/>
        </w:tabs>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w:t>
      </w:r>
      <w:r w:rsidRPr="009D2EF2">
        <w:rPr>
          <w:rFonts w:ascii="Arial" w:hAnsi="Arial" w:cs="Arial"/>
        </w:rPr>
        <w:lastRenderedPageBreak/>
        <w:t>presencial, convocando as empresas empatadas para acompanhamento.</w:t>
      </w:r>
    </w:p>
    <w:p w14:paraId="3958F2CE" w14:textId="77777777" w:rsidR="001561A5" w:rsidRPr="009D2EF2" w:rsidRDefault="001561A5" w:rsidP="004A59E9">
      <w:pPr>
        <w:tabs>
          <w:tab w:val="left" w:pos="1843"/>
        </w:tabs>
        <w:ind w:left="1134" w:right="14"/>
        <w:jc w:val="both"/>
        <w:rPr>
          <w:rFonts w:ascii="Arial" w:eastAsia="Calibri" w:hAnsi="Arial" w:cs="Arial"/>
          <w:b/>
        </w:rPr>
      </w:pPr>
    </w:p>
    <w:p w14:paraId="24678AA0" w14:textId="3206034B" w:rsidR="001561A5" w:rsidRPr="00F960F9" w:rsidRDefault="001561A5" w:rsidP="004A59E9">
      <w:pPr>
        <w:tabs>
          <w:tab w:val="left" w:pos="1843"/>
        </w:tabs>
        <w:ind w:left="851" w:right="14"/>
        <w:jc w:val="both"/>
        <w:rPr>
          <w:rFonts w:ascii="Arial" w:hAnsi="Arial" w:cs="Arial"/>
          <w:b/>
        </w:rPr>
      </w:pPr>
      <w:r w:rsidRPr="009D2EF2">
        <w:rPr>
          <w:rFonts w:ascii="Arial" w:eastAsia="Calibri" w:hAnsi="Arial" w:cs="Arial"/>
          <w:b/>
        </w:rPr>
        <w:t xml:space="preserve">3º - </w:t>
      </w:r>
      <w:r w:rsidRPr="00F960F9">
        <w:rPr>
          <w:rFonts w:ascii="Arial" w:eastAsia="Calibri" w:hAnsi="Arial" w:cs="Arial"/>
          <w:b/>
        </w:rPr>
        <w:t>Não sendo possível a classificação de licitante sediada  no âmbito  local e/ou regional conforme itens anteriores,  terão direito de preferência na classificação,  as  licitantes que se enquadrem na condição de ME/EPP (declarantes),   sediadas em quaisquer outras localidades não contempladas n</w:t>
      </w:r>
      <w:bookmarkStart w:id="6" w:name="_Hlk536688909"/>
      <w:r w:rsidR="00790673" w:rsidRPr="00F960F9">
        <w:rPr>
          <w:rFonts w:ascii="Arial" w:eastAsia="Calibri" w:hAnsi="Arial" w:cs="Arial"/>
          <w:b/>
        </w:rPr>
        <w:t>a Lei Municipal 903/2019</w:t>
      </w:r>
      <w:r w:rsidR="005F3B96" w:rsidRPr="00F960F9">
        <w:rPr>
          <w:rFonts w:ascii="Arial" w:eastAsia="Calibri" w:hAnsi="Arial" w:cs="Arial"/>
          <w:b/>
        </w:rPr>
        <w:t>.</w:t>
      </w:r>
    </w:p>
    <w:p w14:paraId="333DE209" w14:textId="77777777" w:rsidR="001561A5" w:rsidRPr="009D2EF2" w:rsidRDefault="001561A5" w:rsidP="004A59E9">
      <w:pPr>
        <w:tabs>
          <w:tab w:val="left" w:pos="1843"/>
        </w:tabs>
        <w:ind w:right="14"/>
        <w:jc w:val="both"/>
        <w:rPr>
          <w:rFonts w:ascii="Arial" w:hAnsi="Arial" w:cs="Arial"/>
          <w:bCs/>
        </w:rPr>
      </w:pPr>
    </w:p>
    <w:bookmarkEnd w:id="6"/>
    <w:p w14:paraId="681538CD" w14:textId="1254DAAF" w:rsidR="001561A5" w:rsidRPr="009D2EF2" w:rsidRDefault="001561A5" w:rsidP="004A59E9">
      <w:pPr>
        <w:tabs>
          <w:tab w:val="left" w:pos="1843"/>
        </w:tabs>
        <w:ind w:left="1134"/>
        <w:jc w:val="both"/>
        <w:rPr>
          <w:rFonts w:ascii="Arial" w:hAnsi="Arial" w:cs="Arial"/>
        </w:rPr>
      </w:pPr>
      <w:r w:rsidRPr="009D2EF2">
        <w:rPr>
          <w:rFonts w:ascii="Arial" w:eastAsia="Calibri" w:hAnsi="Arial" w:cs="Arial"/>
          <w:b/>
        </w:rPr>
        <w:t xml:space="preserve">a.  </w:t>
      </w:r>
      <w:r w:rsidRPr="009D2EF2">
        <w:rPr>
          <w:rFonts w:ascii="Arial" w:eastAsia="Calibri" w:hAnsi="Arial" w:cs="Arial"/>
        </w:rPr>
        <w:t>caso  o empate   se dê entre   duas ou mais  licitantes que se enquadrem na condição de ME/EPP (declarantes),   sediadas em quaisquer outras localidades não contempladas n</w:t>
      </w:r>
      <w:r w:rsidR="00790673">
        <w:rPr>
          <w:rFonts w:ascii="Arial" w:eastAsia="Calibri" w:hAnsi="Arial" w:cs="Arial"/>
        </w:rPr>
        <w:t>a Lei</w:t>
      </w:r>
      <w:r w:rsidRPr="009D2EF2">
        <w:rPr>
          <w:rFonts w:ascii="Arial" w:eastAsia="Calibri" w:hAnsi="Arial" w:cs="Arial"/>
        </w:rPr>
        <w:t xml:space="preserve"> Municipal  </w:t>
      </w:r>
      <w:r w:rsidRPr="009D2EF2">
        <w:rPr>
          <w:rFonts w:ascii="Arial" w:eastAsia="Calibri" w:hAnsi="Arial" w:cs="Arial"/>
          <w:b/>
        </w:rPr>
        <w:t>nº</w:t>
      </w:r>
      <w:r w:rsidR="00790673">
        <w:rPr>
          <w:rFonts w:ascii="Arial" w:eastAsia="Calibri" w:hAnsi="Arial" w:cs="Arial"/>
          <w:b/>
        </w:rPr>
        <w:t xml:space="preserve"> 903/2019.</w:t>
      </w:r>
    </w:p>
    <w:p w14:paraId="1130FFE5" w14:textId="77777777" w:rsidR="001561A5" w:rsidRPr="009D2EF2" w:rsidRDefault="001561A5" w:rsidP="004A59E9">
      <w:pPr>
        <w:tabs>
          <w:tab w:val="left" w:pos="1843"/>
        </w:tabs>
        <w:ind w:left="1134"/>
        <w:jc w:val="both"/>
        <w:rPr>
          <w:rFonts w:ascii="Arial" w:hAnsi="Arial" w:cs="Arial"/>
        </w:rPr>
      </w:pPr>
    </w:p>
    <w:p w14:paraId="1FD5AB7E" w14:textId="5C561D8D" w:rsidR="001561A5" w:rsidRPr="009D2EF2" w:rsidRDefault="001561A5" w:rsidP="004A59E9">
      <w:pPr>
        <w:tabs>
          <w:tab w:val="left" w:pos="1843"/>
        </w:tabs>
        <w:ind w:left="1134"/>
        <w:jc w:val="both"/>
        <w:rPr>
          <w:rFonts w:ascii="Arial" w:hAnsi="Arial" w:cs="Arial"/>
        </w:rPr>
      </w:pPr>
      <w:r w:rsidRPr="009D2EF2">
        <w:rPr>
          <w:rFonts w:ascii="Arial" w:eastAsia="Calibri" w:hAnsi="Arial" w:cs="Arial"/>
          <w:b/>
        </w:rPr>
        <w:t>a.1.</w:t>
      </w:r>
      <w:r w:rsidRPr="009D2EF2">
        <w:rPr>
          <w:rFonts w:ascii="Arial" w:hAnsi="Arial" w:cs="Arial"/>
        </w:rPr>
        <w:t xml:space="preserve"> 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6320B632" w14:textId="77777777" w:rsidR="001561A5" w:rsidRPr="009D2EF2" w:rsidRDefault="001561A5" w:rsidP="004A59E9">
      <w:pPr>
        <w:tabs>
          <w:tab w:val="left" w:pos="1843"/>
        </w:tabs>
        <w:ind w:left="1134"/>
        <w:jc w:val="both"/>
        <w:rPr>
          <w:rFonts w:ascii="Arial" w:hAnsi="Arial" w:cs="Arial"/>
        </w:rPr>
      </w:pPr>
    </w:p>
    <w:p w14:paraId="78FA898E" w14:textId="77777777" w:rsidR="001561A5" w:rsidRPr="009D2EF2" w:rsidRDefault="001561A5" w:rsidP="004A59E9">
      <w:pPr>
        <w:tabs>
          <w:tab w:val="left" w:pos="1843"/>
        </w:tabs>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E7C1448" w14:textId="77777777" w:rsidR="001561A5" w:rsidRPr="009D2EF2" w:rsidRDefault="001561A5" w:rsidP="004A59E9">
      <w:pPr>
        <w:tabs>
          <w:tab w:val="left" w:pos="1843"/>
        </w:tabs>
        <w:ind w:left="1134" w:right="14"/>
        <w:jc w:val="both"/>
        <w:rPr>
          <w:rFonts w:ascii="Arial" w:eastAsia="Calibri" w:hAnsi="Arial" w:cs="Arial"/>
          <w:b/>
        </w:rPr>
      </w:pPr>
    </w:p>
    <w:p w14:paraId="3922E633" w14:textId="6EB889FA" w:rsidR="001561A5" w:rsidRPr="009D2EF2" w:rsidRDefault="001561A5" w:rsidP="004A59E9">
      <w:pPr>
        <w:tabs>
          <w:tab w:val="left" w:pos="1843"/>
        </w:tabs>
        <w:ind w:left="851"/>
        <w:jc w:val="both"/>
        <w:rPr>
          <w:rFonts w:ascii="Arial" w:hAnsi="Arial" w:cs="Arial"/>
          <w:b/>
        </w:rPr>
      </w:pPr>
      <w:r w:rsidRPr="009D2EF2">
        <w:rPr>
          <w:rFonts w:ascii="Arial" w:eastAsia="Calibri" w:hAnsi="Arial" w:cs="Arial"/>
          <w:b/>
        </w:rPr>
        <w:t xml:space="preserve">4º - Não sendo possível a  classificação de   nenhum licitante   nas  condições  previstas  nos itens anteriores (1º, 2º e 3º) e o empate ocorrer  </w:t>
      </w:r>
      <w:r w:rsidRPr="009D2EF2">
        <w:rPr>
          <w:rFonts w:ascii="Arial" w:hAnsi="Arial" w:cs="Arial"/>
          <w:b/>
        </w:rPr>
        <w:t>entre empresas NÃO declarantes ME/EPP, a vencedora  será  automaticamente aquela que cadastrou primeiro sua proposta.</w:t>
      </w:r>
    </w:p>
    <w:p w14:paraId="0AE5F66A" w14:textId="77777777" w:rsidR="001561A5" w:rsidRPr="009D2EF2" w:rsidRDefault="001561A5" w:rsidP="004A59E9">
      <w:pPr>
        <w:tabs>
          <w:tab w:val="left" w:pos="1843"/>
        </w:tabs>
        <w:ind w:left="284"/>
        <w:jc w:val="both"/>
        <w:rPr>
          <w:rFonts w:ascii="Arial" w:hAnsi="Arial" w:cs="Arial"/>
        </w:rPr>
      </w:pPr>
    </w:p>
    <w:p w14:paraId="332B09B7" w14:textId="7E11EC4C" w:rsidR="001561A5" w:rsidRPr="009D2EF2" w:rsidRDefault="001561A5" w:rsidP="004A59E9">
      <w:pPr>
        <w:tabs>
          <w:tab w:val="left" w:pos="1843"/>
        </w:tabs>
        <w:ind w:left="1134"/>
        <w:jc w:val="both"/>
        <w:rPr>
          <w:rFonts w:ascii="Arial" w:hAnsi="Arial" w:cs="Arial"/>
        </w:rPr>
      </w:pPr>
      <w:r w:rsidRPr="009D2EF2">
        <w:rPr>
          <w:rFonts w:ascii="Arial" w:hAnsi="Arial" w:cs="Arial"/>
          <w:b/>
        </w:rPr>
        <w:t>a.</w:t>
      </w:r>
      <w:r w:rsidRPr="009D2EF2">
        <w:rPr>
          <w:rFonts w:ascii="Arial" w:hAnsi="Arial" w:cs="Arial"/>
        </w:rPr>
        <w:t xml:space="preserve"> Caso as propostas/lances tenham sido enviados em horários exatamente iguais,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 xml:space="preserve">o </w:t>
      </w:r>
      <w:r w:rsidRPr="009D2EF2">
        <w:rPr>
          <w:rFonts w:ascii="Arial" w:hAnsi="Arial" w:cs="Arial"/>
        </w:rPr>
        <w:t>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152076B8" w14:textId="77777777" w:rsidR="001561A5" w:rsidRPr="009D2EF2" w:rsidRDefault="001561A5" w:rsidP="004A59E9">
      <w:pPr>
        <w:tabs>
          <w:tab w:val="left" w:pos="1843"/>
        </w:tabs>
        <w:ind w:left="1134" w:right="14"/>
        <w:jc w:val="both"/>
        <w:rPr>
          <w:rFonts w:ascii="Arial" w:hAnsi="Arial" w:cs="Arial"/>
        </w:rPr>
      </w:pPr>
    </w:p>
    <w:p w14:paraId="322376E6" w14:textId="385EE018" w:rsidR="001561A5" w:rsidRPr="009D2EF2" w:rsidRDefault="001561A5" w:rsidP="004A59E9">
      <w:pPr>
        <w:tabs>
          <w:tab w:val="left" w:pos="1843"/>
        </w:tabs>
        <w:ind w:left="1134"/>
        <w:jc w:val="both"/>
      </w:pPr>
      <w:r w:rsidRPr="009D2EF2">
        <w:rPr>
          <w:rFonts w:ascii="Arial" w:hAnsi="Arial" w:cs="Arial"/>
          <w:b/>
        </w:rPr>
        <w:t>a.1</w:t>
      </w:r>
      <w:r w:rsidRPr="009D2EF2">
        <w:rPr>
          <w:rFonts w:ascii="Arial" w:hAnsi="Arial" w:cs="Arial"/>
        </w:rPr>
        <w:t xml:space="preserve">.Se nenhuma das empresa convocadas para o desempate quiser ofertar o lance ou se por casualidade, o lance for o mesmo,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o</w:t>
      </w:r>
      <w:r w:rsidRPr="009D2EF2">
        <w:rPr>
          <w:rFonts w:ascii="Arial" w:hAnsi="Arial" w:cs="Arial"/>
        </w:rPr>
        <w:t xml:space="preserve"> procederá ao desempate através de um sorteio presencial, convocando as empresas empatadas para acompanhamento.</w:t>
      </w:r>
    </w:p>
    <w:p w14:paraId="0AE78796" w14:textId="77777777" w:rsidR="001561A5" w:rsidRPr="009D2EF2" w:rsidRDefault="001561A5" w:rsidP="004A59E9">
      <w:pPr>
        <w:tabs>
          <w:tab w:val="left" w:pos="1795"/>
          <w:tab w:val="left" w:pos="1843"/>
        </w:tabs>
        <w:ind w:right="67"/>
        <w:jc w:val="both"/>
      </w:pPr>
    </w:p>
    <w:p w14:paraId="2884F998" w14:textId="77777777" w:rsidR="001561A5" w:rsidRPr="009D2EF2" w:rsidRDefault="001561A5" w:rsidP="004A59E9">
      <w:pPr>
        <w:tabs>
          <w:tab w:val="left" w:pos="1843"/>
        </w:tabs>
        <w:ind w:left="993"/>
        <w:jc w:val="both"/>
        <w:rPr>
          <w:rFonts w:ascii="Arial" w:hAnsi="Arial" w:cs="Arial"/>
        </w:rPr>
      </w:pPr>
      <w:r w:rsidRPr="009D2EF2">
        <w:t xml:space="preserve">6.6 </w:t>
      </w:r>
      <w:r w:rsidRPr="009D2EF2">
        <w:rPr>
          <w:rFonts w:ascii="Arial" w:hAnsi="Arial" w:cs="Arial"/>
        </w:rPr>
        <w:t>Caso haja apenas uma empresa declarante ME/EPP entre as que estão empatadas, o sistema, automaticamente dará como vencedora do certame, a empresa declarante ME/EPP.</w:t>
      </w:r>
    </w:p>
    <w:p w14:paraId="14404A9F" w14:textId="77777777" w:rsidR="001561A5" w:rsidRPr="009D2EF2" w:rsidRDefault="001561A5" w:rsidP="004A59E9">
      <w:pPr>
        <w:tabs>
          <w:tab w:val="left" w:pos="1843"/>
        </w:tabs>
        <w:ind w:left="993"/>
        <w:jc w:val="both"/>
        <w:rPr>
          <w:rFonts w:ascii="Arial" w:hAnsi="Arial" w:cs="Arial"/>
        </w:rPr>
      </w:pPr>
    </w:p>
    <w:p w14:paraId="196A489A" w14:textId="0E8170E8" w:rsidR="00750DA7" w:rsidRPr="009D2EF2" w:rsidRDefault="00750DA7" w:rsidP="004A59E9">
      <w:pPr>
        <w:tabs>
          <w:tab w:val="left" w:pos="1843"/>
        </w:tabs>
        <w:ind w:left="851" w:right="67"/>
        <w:jc w:val="both"/>
        <w:rPr>
          <w:b/>
          <w:bCs/>
        </w:rPr>
      </w:pPr>
      <w:r w:rsidRPr="002538E1">
        <w:rPr>
          <w:b/>
          <w:bCs/>
        </w:rPr>
        <w:t>7.</w:t>
      </w:r>
      <w:r w:rsidRPr="009D2EF2">
        <w:rPr>
          <w:b/>
          <w:bCs/>
        </w:rPr>
        <w:t xml:space="preserve"> DA ACEITABILIDADE DA PROPOSTA</w:t>
      </w:r>
    </w:p>
    <w:p w14:paraId="3528CEFD" w14:textId="5815458A" w:rsidR="005D4337" w:rsidRPr="009D2EF2" w:rsidRDefault="00726D6D" w:rsidP="004A59E9">
      <w:pPr>
        <w:pStyle w:val="PargrafodaLista"/>
        <w:numPr>
          <w:ilvl w:val="1"/>
          <w:numId w:val="15"/>
        </w:numPr>
        <w:tabs>
          <w:tab w:val="left" w:pos="1538"/>
          <w:tab w:val="left" w:pos="1843"/>
        </w:tabs>
        <w:ind w:right="67" w:firstLine="0"/>
      </w:pPr>
      <w:r w:rsidRPr="009D2EF2">
        <w:t>Encerrada a etapa de envio de lances da sessão pública, na hipótese da proposta do primeiro</w:t>
      </w:r>
      <w:r w:rsidRPr="009D2EF2">
        <w:rPr>
          <w:spacing w:val="1"/>
        </w:rPr>
        <w:t xml:space="preserve"> </w:t>
      </w:r>
      <w:r w:rsidRPr="009D2EF2">
        <w:t xml:space="preserve">colocado permanecer acima do preço máximo ou inferior ao desconto definido para a contratação, </w:t>
      </w:r>
      <w:r w:rsidR="00C94869" w:rsidRPr="009D2EF2">
        <w:t>a pregoeira</w:t>
      </w:r>
      <w:r w:rsidRPr="009D2EF2">
        <w:rPr>
          <w:spacing w:val="-5"/>
        </w:rPr>
        <w:t xml:space="preserve"> </w:t>
      </w:r>
      <w:r w:rsidRPr="009D2EF2">
        <w:t>poderá</w:t>
      </w:r>
      <w:r w:rsidRPr="009D2EF2">
        <w:rPr>
          <w:spacing w:val="-5"/>
        </w:rPr>
        <w:t xml:space="preserve"> </w:t>
      </w:r>
      <w:r w:rsidRPr="009D2EF2">
        <w:t>negociar</w:t>
      </w:r>
      <w:r w:rsidRPr="009D2EF2">
        <w:rPr>
          <w:spacing w:val="-1"/>
        </w:rPr>
        <w:t xml:space="preserve"> </w:t>
      </w:r>
      <w:r w:rsidRPr="009D2EF2">
        <w:t>condições</w:t>
      </w:r>
      <w:r w:rsidRPr="009D2EF2">
        <w:rPr>
          <w:spacing w:val="-6"/>
        </w:rPr>
        <w:t xml:space="preserve"> </w:t>
      </w:r>
      <w:r w:rsidRPr="009D2EF2">
        <w:t>mais</w:t>
      </w:r>
      <w:r w:rsidRPr="009D2EF2">
        <w:rPr>
          <w:spacing w:val="-5"/>
        </w:rPr>
        <w:t xml:space="preserve"> </w:t>
      </w:r>
      <w:r w:rsidRPr="009D2EF2">
        <w:t>vantajosas, após</w:t>
      </w:r>
      <w:r w:rsidRPr="009D2EF2">
        <w:rPr>
          <w:spacing w:val="-5"/>
        </w:rPr>
        <w:t xml:space="preserve"> </w:t>
      </w:r>
      <w:r w:rsidRPr="009D2EF2">
        <w:t>definido</w:t>
      </w:r>
      <w:r w:rsidRPr="009D2EF2">
        <w:rPr>
          <w:spacing w:val="-1"/>
        </w:rPr>
        <w:t xml:space="preserve"> </w:t>
      </w:r>
      <w:r w:rsidRPr="009D2EF2">
        <w:t>o</w:t>
      </w:r>
      <w:r w:rsidRPr="009D2EF2">
        <w:rPr>
          <w:spacing w:val="-5"/>
        </w:rPr>
        <w:t xml:space="preserve"> </w:t>
      </w:r>
      <w:r w:rsidRPr="009D2EF2">
        <w:t>resultado</w:t>
      </w:r>
      <w:r w:rsidRPr="009D2EF2">
        <w:rPr>
          <w:spacing w:val="-2"/>
        </w:rPr>
        <w:t xml:space="preserve"> </w:t>
      </w:r>
      <w:r w:rsidRPr="009D2EF2">
        <w:t>do</w:t>
      </w:r>
      <w:r w:rsidRPr="009D2EF2">
        <w:rPr>
          <w:spacing w:val="-8"/>
        </w:rPr>
        <w:t xml:space="preserve"> </w:t>
      </w:r>
      <w:r w:rsidRPr="009D2EF2">
        <w:t>julgamento.</w:t>
      </w:r>
    </w:p>
    <w:p w14:paraId="79998C42" w14:textId="3611B094" w:rsidR="005D4337" w:rsidRPr="009D2EF2" w:rsidRDefault="00C1435E" w:rsidP="004A59E9">
      <w:pPr>
        <w:pStyle w:val="PargrafodaLista"/>
        <w:numPr>
          <w:ilvl w:val="1"/>
          <w:numId w:val="15"/>
        </w:numPr>
        <w:tabs>
          <w:tab w:val="left" w:pos="1550"/>
          <w:tab w:val="left" w:pos="1843"/>
        </w:tabs>
        <w:ind w:right="67" w:firstLine="0"/>
      </w:pPr>
      <w:r w:rsidRPr="009D2EF2">
        <w:t>O</w:t>
      </w:r>
      <w:r w:rsidR="00C94869" w:rsidRPr="009D2EF2">
        <w:t xml:space="preserve"> pregoeir</w:t>
      </w:r>
      <w:r w:rsidRPr="009D2EF2">
        <w:t>o</w:t>
      </w:r>
      <w:r w:rsidR="00726D6D" w:rsidRPr="009D2EF2">
        <w:t xml:space="preserve"> iniciará os procedimentos necessários à aceitabilidade da proposta de melhor</w:t>
      </w:r>
      <w:r w:rsidR="00726D6D" w:rsidRPr="009D2EF2">
        <w:rPr>
          <w:spacing w:val="1"/>
        </w:rPr>
        <w:t xml:space="preserve"> </w:t>
      </w:r>
      <w:r w:rsidR="00726D6D" w:rsidRPr="009D2EF2">
        <w:t>preço</w:t>
      </w:r>
      <w:r w:rsidR="00726D6D" w:rsidRPr="009D2EF2">
        <w:rPr>
          <w:spacing w:val="1"/>
        </w:rPr>
        <w:t xml:space="preserve"> </w:t>
      </w:r>
      <w:r w:rsidR="00726D6D" w:rsidRPr="009D2EF2">
        <w:t>e</w:t>
      </w:r>
      <w:r w:rsidR="00726D6D" w:rsidRPr="009D2EF2">
        <w:rPr>
          <w:spacing w:val="1"/>
        </w:rPr>
        <w:t xml:space="preserve"> </w:t>
      </w:r>
      <w:r w:rsidR="00726D6D" w:rsidRPr="009D2EF2">
        <w:t>verificará</w:t>
      </w:r>
      <w:r w:rsidR="00726D6D" w:rsidRPr="009D2EF2">
        <w:rPr>
          <w:spacing w:val="1"/>
        </w:rPr>
        <w:t xml:space="preserve"> </w:t>
      </w:r>
      <w:r w:rsidR="00726D6D" w:rsidRPr="009D2EF2">
        <w:t>a conformidade</w:t>
      </w:r>
      <w:r w:rsidR="00726D6D" w:rsidRPr="009D2EF2">
        <w:rPr>
          <w:spacing w:val="1"/>
        </w:rPr>
        <w:t xml:space="preserve"> </w:t>
      </w:r>
      <w:r w:rsidR="00726D6D" w:rsidRPr="009D2EF2">
        <w:t>da marca</w:t>
      </w:r>
      <w:r w:rsidR="00726D6D" w:rsidRPr="009D2EF2">
        <w:rPr>
          <w:spacing w:val="1"/>
        </w:rPr>
        <w:t xml:space="preserve"> </w:t>
      </w:r>
      <w:r w:rsidR="00726D6D" w:rsidRPr="009D2EF2">
        <w:t>e modelo</w:t>
      </w:r>
      <w:r w:rsidR="00726D6D" w:rsidRPr="009D2EF2">
        <w:rPr>
          <w:spacing w:val="1"/>
        </w:rPr>
        <w:t xml:space="preserve"> </w:t>
      </w:r>
      <w:r w:rsidR="00726D6D" w:rsidRPr="009D2EF2">
        <w:t>informados</w:t>
      </w:r>
      <w:r w:rsidR="00726D6D" w:rsidRPr="009D2EF2">
        <w:rPr>
          <w:spacing w:val="1"/>
        </w:rPr>
        <w:t xml:space="preserve"> </w:t>
      </w:r>
      <w:r w:rsidR="00726D6D" w:rsidRPr="009D2EF2">
        <w:t>ou</w:t>
      </w:r>
      <w:r w:rsidR="00726D6D" w:rsidRPr="009D2EF2">
        <w:rPr>
          <w:spacing w:val="1"/>
        </w:rPr>
        <w:t xml:space="preserve"> </w:t>
      </w:r>
      <w:r w:rsidR="00726D6D" w:rsidRPr="009D2EF2">
        <w:t>especificação</w:t>
      </w:r>
      <w:r w:rsidR="00726D6D" w:rsidRPr="009D2EF2">
        <w:rPr>
          <w:spacing w:val="1"/>
        </w:rPr>
        <w:t xml:space="preserve"> </w:t>
      </w:r>
      <w:r w:rsidR="00726D6D" w:rsidRPr="009D2EF2">
        <w:t>técnica</w:t>
      </w:r>
      <w:r w:rsidR="00726D6D" w:rsidRPr="009D2EF2">
        <w:rPr>
          <w:spacing w:val="1"/>
        </w:rPr>
        <w:t xml:space="preserve"> </w:t>
      </w:r>
      <w:r w:rsidR="00726D6D" w:rsidRPr="009D2EF2">
        <w:t>dos</w:t>
      </w:r>
      <w:r w:rsidR="00726D6D" w:rsidRPr="009D2EF2">
        <w:rPr>
          <w:spacing w:val="1"/>
        </w:rPr>
        <w:t xml:space="preserve"> </w:t>
      </w:r>
      <w:r w:rsidR="00726D6D" w:rsidRPr="009D2EF2">
        <w:t>serviços com as exigências contidas neste edital e a compatibilidade do preço ofertado com o valor</w:t>
      </w:r>
      <w:r w:rsidR="00726D6D" w:rsidRPr="009D2EF2">
        <w:rPr>
          <w:spacing w:val="1"/>
        </w:rPr>
        <w:t xml:space="preserve"> </w:t>
      </w:r>
      <w:r w:rsidR="00726D6D" w:rsidRPr="009D2EF2">
        <w:t>estimado para a contratação, podendo solicitar, se necessário, a planilha de composição de custos</w:t>
      </w:r>
      <w:r w:rsidR="00726D6D" w:rsidRPr="009D2EF2">
        <w:rPr>
          <w:spacing w:val="1"/>
        </w:rPr>
        <w:t xml:space="preserve"> </w:t>
      </w:r>
      <w:r w:rsidR="00726D6D" w:rsidRPr="009D2EF2">
        <w:t xml:space="preserve">adequada ao lance equivalente à proposta de melhor preço no prazo estipulado no </w:t>
      </w:r>
      <w:r w:rsidR="00726D6D" w:rsidRPr="009D2EF2">
        <w:rPr>
          <w:rFonts w:ascii="Arial" w:hAnsi="Arial"/>
          <w:i/>
        </w:rPr>
        <w:t xml:space="preserve">chat </w:t>
      </w:r>
      <w:r w:rsidR="00726D6D" w:rsidRPr="009D2EF2">
        <w:t>durante a</w:t>
      </w:r>
      <w:r w:rsidR="00726D6D" w:rsidRPr="009D2EF2">
        <w:rPr>
          <w:spacing w:val="1"/>
        </w:rPr>
        <w:t xml:space="preserve"> </w:t>
      </w:r>
      <w:r w:rsidR="00726D6D" w:rsidRPr="009D2EF2">
        <w:t>sessão.</w:t>
      </w:r>
    </w:p>
    <w:p w14:paraId="12A6C3B4" w14:textId="77777777" w:rsidR="005D4337" w:rsidRPr="009D2EF2" w:rsidRDefault="00726D6D" w:rsidP="004A59E9">
      <w:pPr>
        <w:pStyle w:val="PargrafodaLista"/>
        <w:numPr>
          <w:ilvl w:val="1"/>
          <w:numId w:val="15"/>
        </w:numPr>
        <w:tabs>
          <w:tab w:val="left" w:pos="1538"/>
          <w:tab w:val="left" w:pos="1843"/>
        </w:tabs>
        <w:ind w:right="67" w:firstLine="0"/>
      </w:pPr>
      <w:r w:rsidRPr="009D2EF2">
        <w:t>A negociação poderá ser feita com os demais licitantes, segundo a ordem de classificação</w:t>
      </w:r>
      <w:r w:rsidRPr="009D2EF2">
        <w:rPr>
          <w:spacing w:val="1"/>
        </w:rPr>
        <w:t xml:space="preserve"> </w:t>
      </w:r>
      <w:r w:rsidRPr="009D2EF2">
        <w:t xml:space="preserve">inicialmente estabelecida, quando </w:t>
      </w:r>
      <w:r w:rsidR="00771F05" w:rsidRPr="009D2EF2">
        <w:t>o primeiro colocado mesmo</w:t>
      </w:r>
      <w:r w:rsidRPr="009D2EF2">
        <w:t xml:space="preserve"> após a negociação</w:t>
      </w:r>
      <w:r w:rsidR="00771F05" w:rsidRPr="009D2EF2">
        <w:t xml:space="preserve"> for</w:t>
      </w:r>
      <w:r w:rsidRPr="009D2EF2">
        <w:t xml:space="preserve"> desclassificado</w:t>
      </w:r>
      <w:r w:rsidRPr="009D2EF2">
        <w:rPr>
          <w:spacing w:val="-59"/>
        </w:rPr>
        <w:t xml:space="preserve"> </w:t>
      </w:r>
      <w:r w:rsidRPr="009D2EF2">
        <w:t>em</w:t>
      </w:r>
      <w:r w:rsidRPr="009D2EF2">
        <w:rPr>
          <w:spacing w:val="-7"/>
        </w:rPr>
        <w:t xml:space="preserve"> </w:t>
      </w:r>
      <w:r w:rsidRPr="009D2EF2">
        <w:t>razão</w:t>
      </w:r>
      <w:r w:rsidRPr="009D2EF2">
        <w:rPr>
          <w:spacing w:val="-2"/>
        </w:rPr>
        <w:t xml:space="preserve"> </w:t>
      </w:r>
      <w:r w:rsidRPr="009D2EF2">
        <w:t>de</w:t>
      </w:r>
      <w:r w:rsidRPr="009D2EF2">
        <w:rPr>
          <w:spacing w:val="-1"/>
        </w:rPr>
        <w:t xml:space="preserve"> </w:t>
      </w:r>
      <w:r w:rsidRPr="009D2EF2">
        <w:t>sua</w:t>
      </w:r>
      <w:r w:rsidRPr="009D2EF2">
        <w:rPr>
          <w:spacing w:val="-2"/>
        </w:rPr>
        <w:t xml:space="preserve"> </w:t>
      </w:r>
      <w:r w:rsidRPr="009D2EF2">
        <w:t>proposta</w:t>
      </w:r>
      <w:r w:rsidRPr="009D2EF2">
        <w:rPr>
          <w:spacing w:val="-1"/>
        </w:rPr>
        <w:t xml:space="preserve"> </w:t>
      </w:r>
      <w:r w:rsidRPr="009D2EF2">
        <w:t>permanecer</w:t>
      </w:r>
      <w:r w:rsidRPr="009D2EF2">
        <w:rPr>
          <w:spacing w:val="3"/>
        </w:rPr>
        <w:t xml:space="preserve"> </w:t>
      </w:r>
      <w:r w:rsidRPr="009D2EF2">
        <w:t>acima</w:t>
      </w:r>
      <w:r w:rsidRPr="009D2EF2">
        <w:rPr>
          <w:spacing w:val="-4"/>
        </w:rPr>
        <w:t xml:space="preserve"> </w:t>
      </w:r>
      <w:r w:rsidRPr="009D2EF2">
        <w:t>do</w:t>
      </w:r>
      <w:r w:rsidRPr="009D2EF2">
        <w:rPr>
          <w:spacing w:val="-10"/>
        </w:rPr>
        <w:t xml:space="preserve"> </w:t>
      </w:r>
      <w:r w:rsidRPr="009D2EF2">
        <w:t>preço</w:t>
      </w:r>
      <w:r w:rsidRPr="009D2EF2">
        <w:rPr>
          <w:spacing w:val="-2"/>
        </w:rPr>
        <w:t xml:space="preserve"> </w:t>
      </w:r>
      <w:r w:rsidRPr="009D2EF2">
        <w:t>máximo</w:t>
      </w:r>
      <w:r w:rsidRPr="009D2EF2">
        <w:rPr>
          <w:spacing w:val="-3"/>
        </w:rPr>
        <w:t xml:space="preserve"> </w:t>
      </w:r>
      <w:r w:rsidRPr="009D2EF2">
        <w:t>definido</w:t>
      </w:r>
      <w:r w:rsidRPr="009D2EF2">
        <w:rPr>
          <w:spacing w:val="3"/>
        </w:rPr>
        <w:t xml:space="preserve"> </w:t>
      </w:r>
      <w:r w:rsidRPr="009D2EF2">
        <w:t>pela</w:t>
      </w:r>
      <w:r w:rsidRPr="009D2EF2">
        <w:rPr>
          <w:spacing w:val="-1"/>
        </w:rPr>
        <w:t xml:space="preserve"> </w:t>
      </w:r>
      <w:r w:rsidRPr="009D2EF2">
        <w:t>Administração.</w:t>
      </w:r>
    </w:p>
    <w:p w14:paraId="22AE9075" w14:textId="77777777" w:rsidR="005D4337" w:rsidRPr="009D2EF2" w:rsidRDefault="00726D6D" w:rsidP="004A59E9">
      <w:pPr>
        <w:pStyle w:val="PargrafodaLista"/>
        <w:numPr>
          <w:ilvl w:val="1"/>
          <w:numId w:val="15"/>
        </w:numPr>
        <w:tabs>
          <w:tab w:val="left" w:pos="1538"/>
          <w:tab w:val="left" w:pos="1843"/>
        </w:tabs>
        <w:ind w:right="67" w:firstLine="0"/>
      </w:pPr>
      <w:r w:rsidRPr="009D2EF2">
        <w:t>A negociação será realizada por meio do sistema, podendo ser acompanhada pelos demais</w:t>
      </w:r>
      <w:r w:rsidRPr="009D2EF2">
        <w:rPr>
          <w:spacing w:val="1"/>
        </w:rPr>
        <w:t xml:space="preserve"> </w:t>
      </w:r>
      <w:r w:rsidRPr="009D2EF2">
        <w:lastRenderedPageBreak/>
        <w:t>licitantes.</w:t>
      </w:r>
    </w:p>
    <w:p w14:paraId="1DE89799" w14:textId="77777777" w:rsidR="005D4337" w:rsidRPr="009D2EF2" w:rsidRDefault="00726D6D" w:rsidP="004A59E9">
      <w:pPr>
        <w:pStyle w:val="PargrafodaLista"/>
        <w:numPr>
          <w:ilvl w:val="1"/>
          <w:numId w:val="15"/>
        </w:numPr>
        <w:tabs>
          <w:tab w:val="left" w:pos="1538"/>
          <w:tab w:val="left" w:pos="1843"/>
        </w:tabs>
        <w:ind w:right="67" w:firstLine="0"/>
      </w:pPr>
      <w:r w:rsidRPr="009D2EF2">
        <w:t>O resultado da negociação será divulgado a todos os licitantes e anexado aos autos do</w:t>
      </w:r>
      <w:r w:rsidRPr="009D2EF2">
        <w:rPr>
          <w:spacing w:val="1"/>
        </w:rPr>
        <w:t xml:space="preserve"> </w:t>
      </w:r>
      <w:r w:rsidRPr="009D2EF2">
        <w:t>processo</w:t>
      </w:r>
      <w:r w:rsidRPr="009D2EF2">
        <w:rPr>
          <w:spacing w:val="-3"/>
        </w:rPr>
        <w:t xml:space="preserve"> </w:t>
      </w:r>
      <w:r w:rsidRPr="009D2EF2">
        <w:t>licitatório.</w:t>
      </w:r>
    </w:p>
    <w:p w14:paraId="7F0C79CE" w14:textId="0F821839" w:rsidR="005D4337" w:rsidRPr="009D2EF2" w:rsidRDefault="004C52BB" w:rsidP="004A59E9">
      <w:pPr>
        <w:pStyle w:val="PargrafodaLista"/>
        <w:numPr>
          <w:ilvl w:val="1"/>
          <w:numId w:val="15"/>
        </w:numPr>
        <w:tabs>
          <w:tab w:val="left" w:pos="1538"/>
          <w:tab w:val="left" w:pos="1843"/>
        </w:tabs>
        <w:ind w:right="67" w:firstLine="0"/>
      </w:pPr>
      <w:r w:rsidRPr="009D2EF2">
        <w:rPr>
          <w:noProof/>
          <w:lang w:val="pt-BR" w:eastAsia="pt-BR"/>
        </w:rPr>
        <mc:AlternateContent>
          <mc:Choice Requires="wps">
            <w:drawing>
              <wp:anchor distT="0" distB="0" distL="0" distR="0" simplePos="0" relativeHeight="487595008" behindDoc="1" locked="0" layoutInCell="1" allowOverlap="1" wp14:anchorId="41F3192A" wp14:editId="065F4260">
                <wp:simplePos x="0" y="0"/>
                <wp:positionH relativeFrom="page">
                  <wp:posOffset>789305</wp:posOffset>
                </wp:positionH>
                <wp:positionV relativeFrom="paragraph">
                  <wp:posOffset>638810</wp:posOffset>
                </wp:positionV>
                <wp:extent cx="6464935" cy="192405"/>
                <wp:effectExtent l="0" t="0" r="0" b="0"/>
                <wp:wrapTopAndBottom/>
                <wp:docPr id="69963211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8511870" w14:textId="77777777" w:rsidR="00942A60" w:rsidRDefault="00942A60">
                            <w:pPr>
                              <w:tabs>
                                <w:tab w:val="left" w:pos="787"/>
                              </w:tabs>
                              <w:spacing w:before="22"/>
                              <w:ind w:left="79"/>
                              <w:rPr>
                                <w:rFonts w:ascii="Arial"/>
                                <w:b/>
                              </w:rPr>
                            </w:pPr>
                            <w:r>
                              <w:rPr>
                                <w:rFonts w:ascii="Arial"/>
                                <w:b/>
                              </w:rPr>
                              <w:t>8.</w:t>
                            </w:r>
                            <w:r>
                              <w:rPr>
                                <w:rFonts w:ascii="Arial"/>
                                <w:b/>
                              </w:rPr>
                              <w:tab/>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3192A" id="Text Box 223" o:spid="_x0000_s1033" type="#_x0000_t202" style="position:absolute;left:0;text-align:left;margin-left:62.15pt;margin-top:50.3pt;width:509.05pt;height:15.1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" fillcolor="#d7d7d7" strokeweight=".48pt">
                <v:textbox inset="0,0,0,0">
                  <w:txbxContent>
                    <w:p w14:paraId="18511870" w14:textId="77777777" w:rsidR="00942A60" w:rsidRDefault="00942A60">
                      <w:pPr>
                        <w:tabs>
                          <w:tab w:val="left" w:pos="787"/>
                        </w:tabs>
                        <w:spacing w:before="22"/>
                        <w:ind w:left="79"/>
                        <w:rPr>
                          <w:rFonts w:ascii="Arial"/>
                          <w:b/>
                        </w:rPr>
                      </w:pPr>
                      <w:r>
                        <w:rPr>
                          <w:rFonts w:ascii="Arial"/>
                          <w:b/>
                        </w:rPr>
                        <w:t>8.</w:t>
                      </w:r>
                      <w:r>
                        <w:rPr>
                          <w:rFonts w:ascii="Arial"/>
                          <w:b/>
                        </w:rPr>
                        <w:tab/>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v:textbox>
                <w10:wrap type="topAndBottom" anchorx="page"/>
              </v:shape>
            </w:pict>
          </mc:Fallback>
        </mc:AlternateContent>
      </w:r>
      <w:r w:rsidR="00726D6D" w:rsidRPr="009D2EF2">
        <w:t>Será</w:t>
      </w:r>
      <w:r w:rsidR="00726D6D" w:rsidRPr="009D2EF2">
        <w:rPr>
          <w:spacing w:val="1"/>
        </w:rPr>
        <w:t xml:space="preserve"> </w:t>
      </w:r>
      <w:r w:rsidR="00726D6D" w:rsidRPr="009D2EF2">
        <w:t>desclassificada</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que</w:t>
      </w:r>
      <w:r w:rsidR="00726D6D" w:rsidRPr="009D2EF2">
        <w:rPr>
          <w:spacing w:val="1"/>
        </w:rPr>
        <w:t xml:space="preserve"> </w:t>
      </w:r>
      <w:r w:rsidR="00726D6D" w:rsidRPr="009D2EF2">
        <w:t>contiver</w:t>
      </w:r>
      <w:r w:rsidR="00726D6D" w:rsidRPr="009D2EF2">
        <w:rPr>
          <w:spacing w:val="1"/>
        </w:rPr>
        <w:t xml:space="preserve"> </w:t>
      </w:r>
      <w:r w:rsidR="00726D6D" w:rsidRPr="009D2EF2">
        <w:t>vício</w:t>
      </w:r>
      <w:r w:rsidR="00726D6D" w:rsidRPr="009D2EF2">
        <w:rPr>
          <w:spacing w:val="1"/>
        </w:rPr>
        <w:t xml:space="preserve"> </w:t>
      </w:r>
      <w:r w:rsidR="00726D6D" w:rsidRPr="009D2EF2">
        <w:t>insanável;</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obedecer</w:t>
      </w:r>
      <w:r w:rsidR="00726D6D" w:rsidRPr="009D2EF2">
        <w:rPr>
          <w:spacing w:val="1"/>
        </w:rPr>
        <w:t xml:space="preserve"> </w:t>
      </w:r>
      <w:r w:rsidR="00726D6D" w:rsidRPr="009D2EF2">
        <w:t>às</w:t>
      </w:r>
      <w:r w:rsidR="00726D6D" w:rsidRPr="009D2EF2">
        <w:rPr>
          <w:spacing w:val="1"/>
        </w:rPr>
        <w:t xml:space="preserve"> </w:t>
      </w:r>
      <w:r w:rsidR="00726D6D" w:rsidRPr="009D2EF2">
        <w:t>especificações técnicas pormenorizadas no edital ou apresentarem desconformidade com exigências</w:t>
      </w:r>
      <w:r w:rsidR="00726D6D" w:rsidRPr="009D2EF2">
        <w:rPr>
          <w:spacing w:val="1"/>
        </w:rPr>
        <w:t xml:space="preserve"> </w:t>
      </w:r>
      <w:r w:rsidR="00726D6D" w:rsidRPr="009D2EF2">
        <w:t>do</w:t>
      </w:r>
      <w:r w:rsidR="00726D6D" w:rsidRPr="009D2EF2">
        <w:rPr>
          <w:spacing w:val="-2"/>
        </w:rPr>
        <w:t xml:space="preserve"> </w:t>
      </w:r>
      <w:r w:rsidR="00726D6D" w:rsidRPr="009D2EF2">
        <w:t>ato</w:t>
      </w:r>
      <w:r w:rsidR="00726D6D" w:rsidRPr="009D2EF2">
        <w:rPr>
          <w:spacing w:val="-4"/>
        </w:rPr>
        <w:t xml:space="preserve"> </w:t>
      </w:r>
      <w:r w:rsidR="00726D6D" w:rsidRPr="009D2EF2">
        <w:t>convocatório.</w:t>
      </w:r>
    </w:p>
    <w:p w14:paraId="1CA9E101" w14:textId="1F59D3E6" w:rsidR="005D4337" w:rsidRPr="009D2EF2" w:rsidRDefault="00844232" w:rsidP="004A59E9">
      <w:pPr>
        <w:pStyle w:val="PargrafodaLista"/>
        <w:numPr>
          <w:ilvl w:val="1"/>
          <w:numId w:val="14"/>
        </w:numPr>
        <w:tabs>
          <w:tab w:val="left" w:pos="1395"/>
          <w:tab w:val="left" w:pos="1843"/>
        </w:tabs>
        <w:ind w:right="67" w:firstLine="0"/>
      </w:pPr>
      <w:r>
        <w:t>A</w:t>
      </w:r>
      <w:r w:rsidR="00C94869" w:rsidRPr="009D2EF2">
        <w:t xml:space="preserve"> pregoeir</w:t>
      </w:r>
      <w:r>
        <w:t>a</w:t>
      </w:r>
      <w:r w:rsidR="00726D6D" w:rsidRPr="009D2EF2">
        <w:t xml:space="preserve"> solicitará ao licitante melhor classificado que, no prazo de </w:t>
      </w:r>
      <w:r w:rsidR="00726D6D" w:rsidRPr="009D2EF2">
        <w:rPr>
          <w:rFonts w:ascii="Arial" w:hAnsi="Arial"/>
          <w:b/>
          <w:u w:val="thick"/>
          <w:shd w:val="clear" w:color="auto" w:fill="FFFF00"/>
        </w:rPr>
        <w:t>120 (cento e vinte)</w:t>
      </w:r>
      <w:r w:rsidR="00726D6D" w:rsidRPr="009D2EF2">
        <w:rPr>
          <w:rFonts w:ascii="Arial" w:hAnsi="Arial"/>
          <w:b/>
          <w:spacing w:val="1"/>
        </w:rPr>
        <w:t xml:space="preserve"> </w:t>
      </w:r>
      <w:r w:rsidR="00726D6D" w:rsidRPr="009D2EF2">
        <w:t>minutos,</w:t>
      </w:r>
      <w:r w:rsidR="00726D6D" w:rsidRPr="009D2EF2">
        <w:rPr>
          <w:spacing w:val="1"/>
        </w:rPr>
        <w:t xml:space="preserve"> </w:t>
      </w:r>
      <w:r w:rsidR="00726D6D" w:rsidRPr="009D2EF2">
        <w:t>envie</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adequada</w:t>
      </w:r>
      <w:r w:rsidR="00726D6D" w:rsidRPr="009D2EF2">
        <w:rPr>
          <w:spacing w:val="1"/>
        </w:rPr>
        <w:t xml:space="preserve"> </w:t>
      </w:r>
      <w:r w:rsidR="00726D6D" w:rsidRPr="009D2EF2">
        <w:t>ao</w:t>
      </w:r>
      <w:r w:rsidR="00726D6D" w:rsidRPr="009D2EF2">
        <w:rPr>
          <w:spacing w:val="1"/>
        </w:rPr>
        <w:t xml:space="preserve"> </w:t>
      </w:r>
      <w:r w:rsidR="00726D6D" w:rsidRPr="009D2EF2">
        <w:t>último</w:t>
      </w:r>
      <w:r w:rsidR="00726D6D" w:rsidRPr="009D2EF2">
        <w:rPr>
          <w:spacing w:val="1"/>
        </w:rPr>
        <w:t xml:space="preserve"> </w:t>
      </w:r>
      <w:r w:rsidR="00726D6D" w:rsidRPr="009D2EF2">
        <w:t>lance</w:t>
      </w:r>
      <w:r w:rsidR="00726D6D" w:rsidRPr="009D2EF2">
        <w:rPr>
          <w:spacing w:val="1"/>
        </w:rPr>
        <w:t xml:space="preserve"> </w:t>
      </w:r>
      <w:r w:rsidR="00726D6D" w:rsidRPr="009D2EF2">
        <w:t>ofertado</w:t>
      </w:r>
      <w:r w:rsidR="00726D6D" w:rsidRPr="009D2EF2">
        <w:rPr>
          <w:spacing w:val="1"/>
        </w:rPr>
        <w:t xml:space="preserve"> </w:t>
      </w:r>
      <w:r w:rsidR="00726D6D" w:rsidRPr="009D2EF2">
        <w:t>após</w:t>
      </w:r>
      <w:r w:rsidR="00726D6D" w:rsidRPr="009D2EF2">
        <w:rPr>
          <w:spacing w:val="1"/>
        </w:rPr>
        <w:t xml:space="preserve"> </w:t>
      </w:r>
      <w:r w:rsidR="00726D6D" w:rsidRPr="009D2EF2">
        <w:t>a</w:t>
      </w:r>
      <w:r w:rsidR="00726D6D" w:rsidRPr="009D2EF2">
        <w:rPr>
          <w:spacing w:val="1"/>
        </w:rPr>
        <w:t xml:space="preserve"> </w:t>
      </w:r>
      <w:r w:rsidR="00726D6D" w:rsidRPr="009D2EF2">
        <w:t>negociação</w:t>
      </w:r>
      <w:r w:rsidR="00726D6D" w:rsidRPr="009D2EF2">
        <w:rPr>
          <w:spacing w:val="1"/>
        </w:rPr>
        <w:t xml:space="preserve"> </w:t>
      </w:r>
      <w:r w:rsidR="00726D6D" w:rsidRPr="009D2EF2">
        <w:t>realizada,</w:t>
      </w:r>
      <w:r w:rsidR="00726D6D" w:rsidRPr="009D2EF2">
        <w:rPr>
          <w:spacing w:val="1"/>
        </w:rPr>
        <w:t xml:space="preserve"> </w:t>
      </w:r>
      <w:r w:rsidR="00726D6D" w:rsidRPr="009D2EF2">
        <w:t>acompanhada, se for o caso, dos documentos complementares, quando necessários à confirmação</w:t>
      </w:r>
      <w:r w:rsidR="00726D6D" w:rsidRPr="009D2EF2">
        <w:rPr>
          <w:spacing w:val="1"/>
        </w:rPr>
        <w:t xml:space="preserve"> </w:t>
      </w:r>
      <w:r w:rsidR="00726D6D" w:rsidRPr="009D2EF2">
        <w:t>daqueles exigidos neste Edital e já apresentados. Observar o modelo do anexo II – Formulário de</w:t>
      </w:r>
      <w:r w:rsidR="00726D6D" w:rsidRPr="009D2EF2">
        <w:rPr>
          <w:spacing w:val="1"/>
        </w:rPr>
        <w:t xml:space="preserve"> </w:t>
      </w:r>
      <w:r w:rsidR="00726D6D" w:rsidRPr="009D2EF2">
        <w:t>Apresentação</w:t>
      </w:r>
      <w:r w:rsidR="00726D6D" w:rsidRPr="009D2EF2">
        <w:rPr>
          <w:spacing w:val="-2"/>
        </w:rPr>
        <w:t xml:space="preserve"> </w:t>
      </w:r>
      <w:r w:rsidR="00726D6D" w:rsidRPr="009D2EF2">
        <w:t>da</w:t>
      </w:r>
      <w:r w:rsidR="00726D6D" w:rsidRPr="009D2EF2">
        <w:rPr>
          <w:spacing w:val="-2"/>
        </w:rPr>
        <w:t xml:space="preserve"> </w:t>
      </w:r>
      <w:r w:rsidR="00726D6D" w:rsidRPr="009D2EF2">
        <w:t>Proposta.</w:t>
      </w:r>
    </w:p>
    <w:p w14:paraId="23C2F9D0" w14:textId="38924145" w:rsidR="00771F05" w:rsidRPr="009D2EF2" w:rsidRDefault="00726D6D" w:rsidP="004A59E9">
      <w:pPr>
        <w:pStyle w:val="PargrafodaLista"/>
        <w:numPr>
          <w:ilvl w:val="2"/>
          <w:numId w:val="14"/>
        </w:numPr>
        <w:tabs>
          <w:tab w:val="left" w:pos="1843"/>
        </w:tabs>
        <w:ind w:left="851" w:right="67" w:firstLine="0"/>
      </w:pPr>
      <w:r w:rsidRPr="009D2EF2">
        <w:t>O prazo de envio poderá ser prorrogado por solicitação do licitante convocado ou por</w:t>
      </w:r>
      <w:r w:rsidRPr="009D2EF2">
        <w:rPr>
          <w:spacing w:val="1"/>
        </w:rPr>
        <w:t xml:space="preserve"> </w:t>
      </w:r>
      <w:r w:rsidRPr="009D2EF2">
        <w:t>decisão</w:t>
      </w:r>
      <w:r w:rsidRPr="009D2EF2">
        <w:rPr>
          <w:spacing w:val="-3"/>
        </w:rPr>
        <w:t xml:space="preserve"> </w:t>
      </w:r>
      <w:r w:rsidRPr="009D2EF2">
        <w:t>d</w:t>
      </w:r>
      <w:r w:rsidR="00C94869" w:rsidRPr="009D2EF2">
        <w:t>a pregoeira</w:t>
      </w:r>
      <w:r w:rsidRPr="009D2EF2">
        <w:t>,</w:t>
      </w:r>
      <w:r w:rsidRPr="009D2EF2">
        <w:rPr>
          <w:spacing w:val="6"/>
        </w:rPr>
        <w:t xml:space="preserve"> </w:t>
      </w:r>
      <w:r w:rsidRPr="009D2EF2">
        <w:t>ambas</w:t>
      </w:r>
      <w:r w:rsidRPr="009D2EF2">
        <w:rPr>
          <w:spacing w:val="-5"/>
        </w:rPr>
        <w:t xml:space="preserve"> </w:t>
      </w:r>
      <w:r w:rsidRPr="009D2EF2">
        <w:t>as opções</w:t>
      </w:r>
      <w:r w:rsidRPr="009D2EF2">
        <w:rPr>
          <w:spacing w:val="-1"/>
        </w:rPr>
        <w:t xml:space="preserve"> </w:t>
      </w:r>
      <w:r w:rsidRPr="009D2EF2">
        <w:t>devidamente</w:t>
      </w:r>
      <w:r w:rsidRPr="009D2EF2">
        <w:rPr>
          <w:spacing w:val="-2"/>
        </w:rPr>
        <w:t xml:space="preserve"> </w:t>
      </w:r>
      <w:r w:rsidRPr="009D2EF2">
        <w:t>justificadas.</w:t>
      </w:r>
    </w:p>
    <w:p w14:paraId="09F662E1" w14:textId="77777777" w:rsidR="005D4337" w:rsidRPr="009D2EF2" w:rsidRDefault="00726D6D" w:rsidP="004A59E9">
      <w:pPr>
        <w:tabs>
          <w:tab w:val="left" w:pos="1843"/>
          <w:tab w:val="left" w:pos="4671"/>
        </w:tabs>
        <w:ind w:left="851" w:right="67"/>
        <w:jc w:val="both"/>
      </w:pPr>
      <w:r w:rsidRPr="009D2EF2">
        <w:t>O</w:t>
      </w:r>
      <w:r w:rsidRPr="009D2EF2">
        <w:rPr>
          <w:spacing w:val="19"/>
        </w:rPr>
        <w:t xml:space="preserve"> </w:t>
      </w:r>
      <w:r w:rsidRPr="009D2EF2">
        <w:t>licitante</w:t>
      </w:r>
      <w:r w:rsidRPr="009D2EF2">
        <w:rPr>
          <w:spacing w:val="20"/>
        </w:rPr>
        <w:t xml:space="preserve"> </w:t>
      </w:r>
      <w:r w:rsidRPr="009D2EF2">
        <w:t>que</w:t>
      </w:r>
      <w:r w:rsidRPr="009D2EF2">
        <w:rPr>
          <w:spacing w:val="22"/>
        </w:rPr>
        <w:t xml:space="preserve"> </w:t>
      </w:r>
      <w:r w:rsidRPr="009D2EF2">
        <w:t>abandonar</w:t>
      </w:r>
      <w:r w:rsidRPr="009D2EF2">
        <w:rPr>
          <w:spacing w:val="23"/>
        </w:rPr>
        <w:t xml:space="preserve"> </w:t>
      </w:r>
      <w:r w:rsidRPr="009D2EF2">
        <w:t>o</w:t>
      </w:r>
      <w:r w:rsidRPr="009D2EF2">
        <w:rPr>
          <w:spacing w:val="19"/>
        </w:rPr>
        <w:t xml:space="preserve"> </w:t>
      </w:r>
      <w:r w:rsidRPr="009D2EF2">
        <w:t>certame,</w:t>
      </w:r>
      <w:r w:rsidRPr="009D2EF2">
        <w:rPr>
          <w:spacing w:val="26"/>
        </w:rPr>
        <w:t xml:space="preserve"> </w:t>
      </w:r>
      <w:r w:rsidRPr="009D2EF2">
        <w:t>deixando</w:t>
      </w:r>
      <w:r w:rsidRPr="009D2EF2">
        <w:rPr>
          <w:spacing w:val="24"/>
        </w:rPr>
        <w:t xml:space="preserve"> </w:t>
      </w:r>
      <w:r w:rsidRPr="009D2EF2">
        <w:t>de</w:t>
      </w:r>
      <w:r w:rsidRPr="009D2EF2">
        <w:rPr>
          <w:spacing w:val="21"/>
        </w:rPr>
        <w:t xml:space="preserve"> </w:t>
      </w:r>
      <w:r w:rsidRPr="009D2EF2">
        <w:t>enviar</w:t>
      </w:r>
      <w:r w:rsidRPr="009D2EF2">
        <w:rPr>
          <w:spacing w:val="26"/>
        </w:rPr>
        <w:t xml:space="preserve"> </w:t>
      </w:r>
      <w:r w:rsidRPr="009D2EF2">
        <w:t>a</w:t>
      </w:r>
      <w:r w:rsidRPr="009D2EF2">
        <w:rPr>
          <w:spacing w:val="20"/>
        </w:rPr>
        <w:t xml:space="preserve"> </w:t>
      </w:r>
      <w:r w:rsidRPr="009D2EF2">
        <w:t>documentação</w:t>
      </w:r>
      <w:r w:rsidRPr="009D2EF2">
        <w:rPr>
          <w:spacing w:val="24"/>
        </w:rPr>
        <w:t xml:space="preserve"> </w:t>
      </w:r>
      <w:r w:rsidRPr="009D2EF2">
        <w:t>indicada</w:t>
      </w:r>
      <w:r w:rsidRPr="009D2EF2">
        <w:rPr>
          <w:spacing w:val="22"/>
        </w:rPr>
        <w:t xml:space="preserve"> </w:t>
      </w:r>
      <w:r w:rsidRPr="009D2EF2">
        <w:t>no</w:t>
      </w:r>
      <w:r w:rsidR="00771F05" w:rsidRPr="009D2EF2">
        <w:t xml:space="preserve"> </w:t>
      </w:r>
      <w:r w:rsidRPr="009D2EF2">
        <w:rPr>
          <w:rFonts w:ascii="Arial" w:hAnsi="Arial"/>
          <w:b/>
        </w:rPr>
        <w:t>item</w:t>
      </w:r>
      <w:r w:rsidRPr="009D2EF2">
        <w:rPr>
          <w:rFonts w:ascii="Arial" w:hAnsi="Arial"/>
          <w:b/>
          <w:spacing w:val="-7"/>
        </w:rPr>
        <w:t xml:space="preserve"> </w:t>
      </w:r>
      <w:r w:rsidRPr="009D2EF2">
        <w:rPr>
          <w:rFonts w:ascii="Arial" w:hAnsi="Arial"/>
          <w:b/>
        </w:rPr>
        <w:t>8.1</w:t>
      </w:r>
      <w:r w:rsidRPr="009D2EF2">
        <w:t>,</w:t>
      </w:r>
      <w:r w:rsidRPr="009D2EF2">
        <w:rPr>
          <w:spacing w:val="-5"/>
        </w:rPr>
        <w:t xml:space="preserve"> </w:t>
      </w:r>
      <w:r w:rsidRPr="009D2EF2">
        <w:t>será</w:t>
      </w:r>
      <w:r w:rsidRPr="009D2EF2">
        <w:rPr>
          <w:spacing w:val="-4"/>
        </w:rPr>
        <w:t xml:space="preserve"> </w:t>
      </w:r>
      <w:r w:rsidRPr="009D2EF2">
        <w:t>desclassificado</w:t>
      </w:r>
      <w:r w:rsidRPr="009D2EF2">
        <w:rPr>
          <w:spacing w:val="-4"/>
        </w:rPr>
        <w:t xml:space="preserve"> </w:t>
      </w:r>
      <w:r w:rsidRPr="009D2EF2">
        <w:t>e</w:t>
      </w:r>
      <w:r w:rsidRPr="009D2EF2">
        <w:rPr>
          <w:spacing w:val="-4"/>
        </w:rPr>
        <w:t xml:space="preserve"> </w:t>
      </w:r>
      <w:r w:rsidRPr="009D2EF2">
        <w:t>sujeitar-se-á</w:t>
      </w:r>
      <w:r w:rsidRPr="009D2EF2">
        <w:rPr>
          <w:spacing w:val="-3"/>
        </w:rPr>
        <w:t xml:space="preserve"> </w:t>
      </w:r>
      <w:r w:rsidRPr="009D2EF2">
        <w:t>às</w:t>
      </w:r>
      <w:r w:rsidRPr="009D2EF2">
        <w:rPr>
          <w:spacing w:val="-8"/>
        </w:rPr>
        <w:t xml:space="preserve"> </w:t>
      </w:r>
      <w:r w:rsidRPr="009D2EF2">
        <w:t>sanções</w:t>
      </w:r>
      <w:r w:rsidRPr="009D2EF2">
        <w:rPr>
          <w:spacing w:val="-5"/>
        </w:rPr>
        <w:t xml:space="preserve"> </w:t>
      </w:r>
      <w:r w:rsidRPr="009D2EF2">
        <w:t>previstas</w:t>
      </w:r>
      <w:r w:rsidRPr="009D2EF2">
        <w:rPr>
          <w:spacing w:val="-6"/>
        </w:rPr>
        <w:t xml:space="preserve"> </w:t>
      </w:r>
      <w:r w:rsidRPr="009D2EF2">
        <w:t>neste</w:t>
      </w:r>
      <w:r w:rsidRPr="009D2EF2">
        <w:rPr>
          <w:spacing w:val="-5"/>
        </w:rPr>
        <w:t xml:space="preserve"> </w:t>
      </w:r>
      <w:r w:rsidRPr="009D2EF2">
        <w:t>Edital.</w:t>
      </w:r>
    </w:p>
    <w:p w14:paraId="4C3BFBB3" w14:textId="191599F1" w:rsidR="005D4337" w:rsidRPr="009D2EF2" w:rsidRDefault="00726D6D" w:rsidP="004A59E9">
      <w:pPr>
        <w:pStyle w:val="PargrafodaLista"/>
        <w:numPr>
          <w:ilvl w:val="1"/>
          <w:numId w:val="14"/>
        </w:numPr>
        <w:tabs>
          <w:tab w:val="left" w:pos="1393"/>
          <w:tab w:val="left" w:pos="1395"/>
          <w:tab w:val="left" w:pos="1843"/>
        </w:tabs>
        <w:ind w:right="67" w:firstLine="0"/>
      </w:pPr>
      <w:r w:rsidRPr="009D2EF2">
        <w:t>A</w:t>
      </w:r>
      <w:r w:rsidRPr="009D2EF2">
        <w:rPr>
          <w:spacing w:val="7"/>
        </w:rPr>
        <w:t xml:space="preserve"> </w:t>
      </w:r>
      <w:r w:rsidRPr="009D2EF2">
        <w:t>proposta</w:t>
      </w:r>
      <w:r w:rsidRPr="009D2EF2">
        <w:rPr>
          <w:spacing w:val="11"/>
        </w:rPr>
        <w:t xml:space="preserve"> </w:t>
      </w:r>
      <w:r w:rsidRPr="009D2EF2">
        <w:t>enviada</w:t>
      </w:r>
      <w:r w:rsidRPr="009D2EF2">
        <w:rPr>
          <w:spacing w:val="13"/>
        </w:rPr>
        <w:t xml:space="preserve"> </w:t>
      </w:r>
      <w:r w:rsidRPr="009D2EF2">
        <w:t>via</w:t>
      </w:r>
      <w:r w:rsidRPr="009D2EF2">
        <w:rPr>
          <w:spacing w:val="9"/>
        </w:rPr>
        <w:t xml:space="preserve"> </w:t>
      </w:r>
      <w:r w:rsidRPr="009D2EF2">
        <w:t>sistema,</w:t>
      </w:r>
      <w:r w:rsidRPr="009D2EF2">
        <w:rPr>
          <w:spacing w:val="12"/>
        </w:rPr>
        <w:t xml:space="preserve"> </w:t>
      </w:r>
      <w:r w:rsidRPr="009D2EF2">
        <w:t>após</w:t>
      </w:r>
      <w:r w:rsidRPr="009D2EF2">
        <w:rPr>
          <w:spacing w:val="6"/>
        </w:rPr>
        <w:t xml:space="preserve"> </w:t>
      </w:r>
      <w:r w:rsidRPr="009D2EF2">
        <w:t>convocação</w:t>
      </w:r>
      <w:r w:rsidRPr="009D2EF2">
        <w:rPr>
          <w:spacing w:val="8"/>
        </w:rPr>
        <w:t xml:space="preserve"> </w:t>
      </w:r>
      <w:r w:rsidRPr="009D2EF2">
        <w:t>d</w:t>
      </w:r>
      <w:r w:rsidR="00C94869" w:rsidRPr="009D2EF2">
        <w:t>a pregoeira</w:t>
      </w:r>
      <w:r w:rsidRPr="009D2EF2">
        <w:t>,</w:t>
      </w:r>
      <w:r w:rsidRPr="009D2EF2">
        <w:rPr>
          <w:spacing w:val="7"/>
        </w:rPr>
        <w:t xml:space="preserve"> </w:t>
      </w:r>
      <w:r w:rsidRPr="009D2EF2">
        <w:t>deverá</w:t>
      </w:r>
      <w:r w:rsidRPr="009D2EF2">
        <w:rPr>
          <w:spacing w:val="9"/>
        </w:rPr>
        <w:t xml:space="preserve"> </w:t>
      </w:r>
      <w:r w:rsidRPr="009D2EF2">
        <w:t>obedecer</w:t>
      </w:r>
      <w:r w:rsidRPr="009D2EF2">
        <w:rPr>
          <w:spacing w:val="12"/>
        </w:rPr>
        <w:t xml:space="preserve"> </w:t>
      </w:r>
      <w:r w:rsidRPr="009D2EF2">
        <w:t>às</w:t>
      </w:r>
      <w:r w:rsidRPr="009D2EF2">
        <w:rPr>
          <w:spacing w:val="6"/>
        </w:rPr>
        <w:t xml:space="preserve"> </w:t>
      </w:r>
      <w:r w:rsidRPr="009D2EF2">
        <w:t>condições</w:t>
      </w:r>
      <w:r w:rsidRPr="009D2EF2">
        <w:rPr>
          <w:spacing w:val="-58"/>
        </w:rPr>
        <w:t xml:space="preserve"> </w:t>
      </w:r>
      <w:r w:rsidRPr="009D2EF2">
        <w:t>previstas</w:t>
      </w:r>
      <w:r w:rsidRPr="009D2EF2">
        <w:rPr>
          <w:spacing w:val="59"/>
        </w:rPr>
        <w:t xml:space="preserve"> </w:t>
      </w:r>
      <w:r w:rsidRPr="009D2EF2">
        <w:t>no</w:t>
      </w:r>
      <w:r w:rsidRPr="009D2EF2">
        <w:rPr>
          <w:spacing w:val="-2"/>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5</w:t>
      </w:r>
      <w:r w:rsidRPr="009D2EF2">
        <w:rPr>
          <w:rFonts w:ascii="Arial" w:hAnsi="Arial"/>
          <w:b/>
          <w:spacing w:val="-2"/>
        </w:rPr>
        <w:t xml:space="preserve"> </w:t>
      </w:r>
      <w:r w:rsidRPr="009D2EF2">
        <w:t>e</w:t>
      </w:r>
      <w:r w:rsidRPr="009D2EF2">
        <w:rPr>
          <w:spacing w:val="-2"/>
        </w:rPr>
        <w:t xml:space="preserve"> </w:t>
      </w:r>
      <w:r w:rsidRPr="009D2EF2">
        <w:t>subitens</w:t>
      </w:r>
      <w:r w:rsidRPr="009D2EF2">
        <w:rPr>
          <w:spacing w:val="1"/>
        </w:rPr>
        <w:t xml:space="preserve"> </w:t>
      </w:r>
      <w:r w:rsidRPr="009D2EF2">
        <w:t>deste</w:t>
      </w:r>
      <w:r w:rsidRPr="009D2EF2">
        <w:rPr>
          <w:spacing w:val="-1"/>
        </w:rPr>
        <w:t xml:space="preserve"> </w:t>
      </w:r>
      <w:r w:rsidRPr="009D2EF2">
        <w:t>Edital.</w:t>
      </w:r>
    </w:p>
    <w:p w14:paraId="3433D114" w14:textId="77777777" w:rsidR="005D4337" w:rsidRPr="009D2EF2" w:rsidRDefault="00726D6D" w:rsidP="004A59E9">
      <w:pPr>
        <w:pStyle w:val="PargrafodaLista"/>
        <w:numPr>
          <w:ilvl w:val="2"/>
          <w:numId w:val="14"/>
        </w:numPr>
        <w:tabs>
          <w:tab w:val="left" w:pos="1843"/>
          <w:tab w:val="left" w:pos="2249"/>
        </w:tabs>
        <w:ind w:left="851" w:right="67" w:firstLine="0"/>
      </w:pPr>
      <w:r w:rsidRPr="009D2EF2">
        <w:t xml:space="preserve">O ENVIO DA </w:t>
      </w:r>
      <w:r w:rsidRPr="009D2EF2">
        <w:rPr>
          <w:u w:val="single"/>
        </w:rPr>
        <w:t>PROPOSTA DE PREÇOS AJUSTADA, E SEUS ANEXOS (QUANDO</w:t>
      </w:r>
      <w:r w:rsidRPr="009D2EF2">
        <w:rPr>
          <w:spacing w:val="1"/>
        </w:rPr>
        <w:t xml:space="preserve"> </w:t>
      </w:r>
      <w:r w:rsidRPr="009D2EF2">
        <w:rPr>
          <w:u w:val="single"/>
        </w:rPr>
        <w:t>SOLICITADO)</w:t>
      </w:r>
      <w:r w:rsidRPr="009D2EF2">
        <w:t>,</w:t>
      </w:r>
      <w:r w:rsidRPr="009D2EF2">
        <w:rPr>
          <w:spacing w:val="1"/>
        </w:rPr>
        <w:t xml:space="preserve"> </w:t>
      </w:r>
      <w:r w:rsidR="00771F05" w:rsidRPr="009D2EF2">
        <w:t>DEVERÃO SER ANEXADOS</w:t>
      </w:r>
      <w:r w:rsidRPr="009D2EF2">
        <w:rPr>
          <w:spacing w:val="1"/>
        </w:rPr>
        <w:t xml:space="preserve"> </w:t>
      </w:r>
      <w:r w:rsidRPr="009D2EF2">
        <w:t>CORRETAMENTE</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 xml:space="preserve">SENDO ESTA COMPACTADA ARQUIVO ÚNICO </w:t>
      </w:r>
      <w:r w:rsidRPr="009D2EF2">
        <w:rPr>
          <w:u w:val="single"/>
        </w:rPr>
        <w:t>(excel, word, Zip, doc, docx, .JPG ou PDF</w:t>
      </w:r>
      <w:r w:rsidRPr="009D2EF2">
        <w:t>),</w:t>
      </w:r>
      <w:r w:rsidRPr="009D2EF2">
        <w:rPr>
          <w:spacing w:val="1"/>
        </w:rPr>
        <w:t xml:space="preserve"> </w:t>
      </w:r>
      <w:r w:rsidRPr="009D2EF2">
        <w:t>TENDO</w:t>
      </w:r>
      <w:r w:rsidRPr="009D2EF2">
        <w:rPr>
          <w:spacing w:val="1"/>
        </w:rPr>
        <w:t xml:space="preserve"> </w:t>
      </w:r>
      <w:r w:rsidRPr="009D2EF2">
        <w:t>EM</w:t>
      </w:r>
      <w:r w:rsidRPr="009D2EF2">
        <w:rPr>
          <w:spacing w:val="-3"/>
        </w:rPr>
        <w:t xml:space="preserve"> </w:t>
      </w:r>
      <w:r w:rsidRPr="009D2EF2">
        <w:t>VISTA</w:t>
      </w:r>
      <w:r w:rsidRPr="009D2EF2">
        <w:rPr>
          <w:spacing w:val="-2"/>
        </w:rPr>
        <w:t xml:space="preserve"> </w:t>
      </w:r>
      <w:r w:rsidRPr="009D2EF2">
        <w:t>QUE</w:t>
      </w:r>
      <w:r w:rsidRPr="009D2EF2">
        <w:rPr>
          <w:spacing w:val="-6"/>
        </w:rPr>
        <w:t xml:space="preserve"> </w:t>
      </w:r>
      <w:r w:rsidRPr="009D2EF2">
        <w:t>HÁ</w:t>
      </w:r>
      <w:r w:rsidRPr="009D2EF2">
        <w:rPr>
          <w:spacing w:val="-2"/>
        </w:rPr>
        <w:t xml:space="preserve"> </w:t>
      </w:r>
      <w:r w:rsidRPr="009D2EF2">
        <w:t>APENAS</w:t>
      </w:r>
      <w:r w:rsidRPr="009D2EF2">
        <w:rPr>
          <w:spacing w:val="2"/>
        </w:rPr>
        <w:t xml:space="preserve"> </w:t>
      </w:r>
      <w:r w:rsidRPr="009D2EF2">
        <w:t>UM</w:t>
      </w:r>
      <w:r w:rsidRPr="009D2EF2">
        <w:rPr>
          <w:spacing w:val="-3"/>
        </w:rPr>
        <w:t xml:space="preserve"> </w:t>
      </w:r>
      <w:r w:rsidRPr="009D2EF2">
        <w:t>CAMPO</w:t>
      </w:r>
      <w:r w:rsidRPr="009D2EF2">
        <w:rPr>
          <w:spacing w:val="5"/>
        </w:rPr>
        <w:t xml:space="preserve"> </w:t>
      </w:r>
      <w:r w:rsidRPr="009D2EF2">
        <w:t>DE</w:t>
      </w:r>
      <w:r w:rsidRPr="009D2EF2">
        <w:rPr>
          <w:spacing w:val="-2"/>
        </w:rPr>
        <w:t xml:space="preserve"> </w:t>
      </w:r>
      <w:r w:rsidRPr="009D2EF2">
        <w:t>INSERÇÃO;</w:t>
      </w:r>
    </w:p>
    <w:p w14:paraId="42E8B7F1" w14:textId="5E8E4252" w:rsidR="005D4337" w:rsidRPr="009D2EF2" w:rsidRDefault="00B84BF9" w:rsidP="004A59E9">
      <w:pPr>
        <w:pStyle w:val="Ttulo4"/>
        <w:numPr>
          <w:ilvl w:val="2"/>
          <w:numId w:val="14"/>
        </w:numPr>
        <w:tabs>
          <w:tab w:val="left" w:pos="1843"/>
        </w:tabs>
        <w:ind w:left="851" w:right="67" w:firstLine="0"/>
        <w:jc w:val="both"/>
      </w:pPr>
      <w:r>
        <w:t>A</w:t>
      </w:r>
      <w:r w:rsidR="00726D6D" w:rsidRPr="009D2EF2">
        <w:t xml:space="preserve"> PREGOEIR</w:t>
      </w:r>
      <w:r>
        <w:t>A</w:t>
      </w:r>
      <w:r w:rsidR="00726D6D" w:rsidRPr="009D2EF2">
        <w:t xml:space="preserve"> CONVOCARÁ A LICITANTE EM RELAÇÃO A SOMENTE UM ÚNICO</w:t>
      </w:r>
      <w:r w:rsidR="00C94869" w:rsidRPr="009D2EF2">
        <w:t xml:space="preserve"> </w:t>
      </w:r>
      <w:r w:rsidR="00726D6D" w:rsidRPr="009D2EF2">
        <w:rPr>
          <w:spacing w:val="-59"/>
        </w:rPr>
        <w:t xml:space="preserve"> </w:t>
      </w:r>
      <w:r w:rsidR="00726D6D" w:rsidRPr="009D2EF2">
        <w:t>ITEM</w:t>
      </w:r>
      <w:r w:rsidR="00726D6D" w:rsidRPr="009D2EF2">
        <w:rPr>
          <w:spacing w:val="1"/>
        </w:rPr>
        <w:t xml:space="preserve"> </w:t>
      </w:r>
      <w:r w:rsidR="00726D6D" w:rsidRPr="009D2EF2">
        <w:t>PARA</w:t>
      </w:r>
      <w:r w:rsidR="00726D6D" w:rsidRPr="009D2EF2">
        <w:rPr>
          <w:spacing w:val="1"/>
        </w:rPr>
        <w:t xml:space="preserve"> </w:t>
      </w:r>
      <w:r w:rsidR="00726D6D" w:rsidRPr="009D2EF2">
        <w:t>ENVIO</w:t>
      </w:r>
      <w:r w:rsidR="00726D6D" w:rsidRPr="009D2EF2">
        <w:rPr>
          <w:spacing w:val="1"/>
        </w:rPr>
        <w:t xml:space="preserve"> </w:t>
      </w:r>
      <w:r w:rsidR="00726D6D" w:rsidRPr="009D2EF2">
        <w:t>DA</w:t>
      </w:r>
      <w:r w:rsidR="00726D6D" w:rsidRPr="009D2EF2">
        <w:rPr>
          <w:spacing w:val="1"/>
        </w:rPr>
        <w:t xml:space="preserve"> </w:t>
      </w:r>
      <w:r w:rsidR="00726D6D" w:rsidRPr="009D2EF2">
        <w:t>PROPOSTA</w:t>
      </w:r>
      <w:r w:rsidR="00726D6D" w:rsidRPr="009D2EF2">
        <w:rPr>
          <w:spacing w:val="1"/>
        </w:rPr>
        <w:t xml:space="preserve"> </w:t>
      </w:r>
      <w:r w:rsidR="00726D6D" w:rsidRPr="009D2EF2">
        <w:t>DE</w:t>
      </w:r>
      <w:r w:rsidR="00726D6D" w:rsidRPr="009D2EF2">
        <w:rPr>
          <w:spacing w:val="1"/>
        </w:rPr>
        <w:t xml:space="preserve"> </w:t>
      </w:r>
      <w:r w:rsidR="00726D6D" w:rsidRPr="009D2EF2">
        <w:t>PREÇOS</w:t>
      </w:r>
      <w:r w:rsidR="00726D6D" w:rsidRPr="009D2EF2">
        <w:rPr>
          <w:spacing w:val="1"/>
        </w:rPr>
        <w:t xml:space="preserve"> </w:t>
      </w:r>
      <w:r w:rsidR="00726D6D" w:rsidRPr="009D2EF2">
        <w:t>E/OU</w:t>
      </w:r>
      <w:r w:rsidR="00726D6D" w:rsidRPr="009D2EF2">
        <w:rPr>
          <w:spacing w:val="1"/>
        </w:rPr>
        <w:t xml:space="preserve"> </w:t>
      </w:r>
      <w:r w:rsidR="00726D6D" w:rsidRPr="009D2EF2">
        <w:t>DOCUMENTOS</w:t>
      </w:r>
      <w:r w:rsidR="00726D6D" w:rsidRPr="009D2EF2">
        <w:rPr>
          <w:spacing w:val="1"/>
        </w:rPr>
        <w:t xml:space="preserve"> </w:t>
      </w:r>
      <w:r w:rsidR="00726D6D" w:rsidRPr="009D2EF2">
        <w:t>COMPLEMENTARES, EM ANEXO NO SISTEMA LICITANET, A QUAL TERÁ EFEITO PARA</w:t>
      </w:r>
      <w:r w:rsidR="00726D6D" w:rsidRPr="009D2EF2">
        <w:rPr>
          <w:spacing w:val="1"/>
        </w:rPr>
        <w:t xml:space="preserve"> </w:t>
      </w:r>
      <w:r w:rsidR="00726D6D" w:rsidRPr="009D2EF2">
        <w:t>TODOS</w:t>
      </w:r>
      <w:r w:rsidR="00726D6D" w:rsidRPr="009D2EF2">
        <w:rPr>
          <w:spacing w:val="-3"/>
        </w:rPr>
        <w:t xml:space="preserve"> </w:t>
      </w:r>
      <w:r w:rsidR="00726D6D" w:rsidRPr="009D2EF2">
        <w:t>OS</w:t>
      </w:r>
      <w:r w:rsidR="00726D6D" w:rsidRPr="009D2EF2">
        <w:rPr>
          <w:spacing w:val="-7"/>
        </w:rPr>
        <w:t xml:space="preserve"> </w:t>
      </w:r>
      <w:r w:rsidR="00726D6D" w:rsidRPr="009D2EF2">
        <w:t>ITENS</w:t>
      </w:r>
      <w:r w:rsidR="00726D6D" w:rsidRPr="009D2EF2">
        <w:rPr>
          <w:spacing w:val="1"/>
        </w:rPr>
        <w:t xml:space="preserve"> </w:t>
      </w:r>
      <w:r w:rsidR="00726D6D" w:rsidRPr="009D2EF2">
        <w:t>QUE</w:t>
      </w:r>
      <w:r w:rsidR="00726D6D" w:rsidRPr="009D2EF2">
        <w:rPr>
          <w:spacing w:val="-1"/>
        </w:rPr>
        <w:t xml:space="preserve"> </w:t>
      </w:r>
      <w:r w:rsidR="00726D6D" w:rsidRPr="009D2EF2">
        <w:t>A</w:t>
      </w:r>
      <w:r w:rsidR="00726D6D" w:rsidRPr="009D2EF2">
        <w:rPr>
          <w:spacing w:val="-10"/>
        </w:rPr>
        <w:t xml:space="preserve"> </w:t>
      </w:r>
      <w:r w:rsidR="00726D6D" w:rsidRPr="009D2EF2">
        <w:t>EMPRESA</w:t>
      </w:r>
      <w:r w:rsidR="00726D6D" w:rsidRPr="009D2EF2">
        <w:rPr>
          <w:spacing w:val="-5"/>
        </w:rPr>
        <w:t xml:space="preserve"> </w:t>
      </w:r>
      <w:r w:rsidR="00726D6D" w:rsidRPr="009D2EF2">
        <w:t>ENCONTRA-SE</w:t>
      </w:r>
      <w:r w:rsidR="00726D6D" w:rsidRPr="009D2EF2">
        <w:rPr>
          <w:spacing w:val="2"/>
        </w:rPr>
        <w:t xml:space="preserve"> </w:t>
      </w:r>
      <w:r w:rsidR="00726D6D" w:rsidRPr="009D2EF2">
        <w:t>PARTICIPANDO.</w:t>
      </w:r>
    </w:p>
    <w:p w14:paraId="74E583EC" w14:textId="037681C7" w:rsidR="005D4337" w:rsidRPr="009D2EF2" w:rsidRDefault="00726D6D" w:rsidP="004A59E9">
      <w:pPr>
        <w:pStyle w:val="PargrafodaLista"/>
        <w:numPr>
          <w:ilvl w:val="1"/>
          <w:numId w:val="14"/>
        </w:numPr>
        <w:tabs>
          <w:tab w:val="left" w:pos="1395"/>
          <w:tab w:val="left" w:pos="1843"/>
        </w:tabs>
        <w:ind w:right="67" w:firstLine="0"/>
      </w:pPr>
      <w:r w:rsidRPr="009D2EF2">
        <w:t>Dentre os documentos passíveis de solicitação pel</w:t>
      </w:r>
      <w:r w:rsidR="00C94869" w:rsidRPr="009D2EF2">
        <w:t>a pregoeira</w:t>
      </w:r>
      <w:r w:rsidRPr="009D2EF2">
        <w:t>, destacam-se os que contenham</w:t>
      </w:r>
      <w:r w:rsidRPr="009D2EF2">
        <w:rPr>
          <w:spacing w:val="1"/>
        </w:rPr>
        <w:t xml:space="preserve"> </w:t>
      </w:r>
      <w:r w:rsidRPr="009D2EF2">
        <w:t>as características do material ofertado, tais como marca, modelo, tipo, fabricante e procedência, além</w:t>
      </w:r>
      <w:r w:rsidRPr="009D2EF2">
        <w:rPr>
          <w:spacing w:val="1"/>
        </w:rPr>
        <w:t xml:space="preserve"> </w:t>
      </w:r>
      <w:r w:rsidRPr="009D2EF2">
        <w:t>de outras informações pertinentes, a exemplo de catálogos, folhetos ou propostas, encaminhados por</w:t>
      </w:r>
      <w:r w:rsidRPr="009D2EF2">
        <w:rPr>
          <w:spacing w:val="1"/>
        </w:rPr>
        <w:t xml:space="preserve"> </w:t>
      </w:r>
      <w:r w:rsidRPr="009D2EF2">
        <w:t>meio eletrônico, ou, se for o caso, por outro meio e prazo indicados pel</w:t>
      </w:r>
      <w:r w:rsidR="00C94869" w:rsidRPr="009D2EF2">
        <w:t>a pregoeira</w:t>
      </w:r>
      <w:r w:rsidRPr="009D2EF2">
        <w:t>, sem prejuízo do</w:t>
      </w:r>
      <w:r w:rsidRPr="009D2EF2">
        <w:rPr>
          <w:spacing w:val="1"/>
        </w:rPr>
        <w:t xml:space="preserve"> </w:t>
      </w:r>
      <w:r w:rsidRPr="009D2EF2">
        <w:t>seu</w:t>
      </w:r>
      <w:r w:rsidRPr="009D2EF2">
        <w:rPr>
          <w:spacing w:val="-3"/>
        </w:rPr>
        <w:t xml:space="preserve"> </w:t>
      </w:r>
      <w:r w:rsidRPr="009D2EF2">
        <w:t>ulterior</w:t>
      </w:r>
      <w:r w:rsidRPr="009D2EF2">
        <w:rPr>
          <w:spacing w:val="2"/>
        </w:rPr>
        <w:t xml:space="preserve"> </w:t>
      </w:r>
      <w:r w:rsidRPr="009D2EF2">
        <w:t>envio</w:t>
      </w:r>
      <w:r w:rsidRPr="009D2EF2">
        <w:rPr>
          <w:spacing w:val="-2"/>
        </w:rPr>
        <w:t xml:space="preserve"> </w:t>
      </w:r>
      <w:r w:rsidRPr="009D2EF2">
        <w:t>pelo</w:t>
      </w:r>
      <w:r w:rsidRPr="009D2EF2">
        <w:rPr>
          <w:spacing w:val="-1"/>
        </w:rPr>
        <w:t xml:space="preserve"> </w:t>
      </w:r>
      <w:r w:rsidRPr="009D2EF2">
        <w:t>sistema</w:t>
      </w:r>
      <w:r w:rsidRPr="009D2EF2">
        <w:rPr>
          <w:spacing w:val="-2"/>
        </w:rPr>
        <w:t xml:space="preserve"> </w:t>
      </w:r>
      <w:r w:rsidRPr="009D2EF2">
        <w:t>eletrônico,</w:t>
      </w:r>
      <w:r w:rsidRPr="009D2EF2">
        <w:rPr>
          <w:spacing w:val="-1"/>
        </w:rPr>
        <w:t xml:space="preserve"> </w:t>
      </w:r>
      <w:r w:rsidRPr="009D2EF2">
        <w:t>sob</w:t>
      </w:r>
      <w:r w:rsidRPr="009D2EF2">
        <w:rPr>
          <w:spacing w:val="-3"/>
        </w:rPr>
        <w:t xml:space="preserve"> </w:t>
      </w:r>
      <w:r w:rsidRPr="009D2EF2">
        <w:t>pena de não</w:t>
      </w:r>
      <w:r w:rsidRPr="009D2EF2">
        <w:rPr>
          <w:spacing w:val="-5"/>
        </w:rPr>
        <w:t xml:space="preserve"> </w:t>
      </w:r>
      <w:r w:rsidRPr="009D2EF2">
        <w:t>aceitação</w:t>
      </w:r>
      <w:r w:rsidRPr="009D2EF2">
        <w:rPr>
          <w:spacing w:val="-2"/>
        </w:rPr>
        <w:t xml:space="preserve"> </w:t>
      </w:r>
      <w:r w:rsidRPr="009D2EF2">
        <w:t>da</w:t>
      </w:r>
      <w:r w:rsidRPr="009D2EF2">
        <w:rPr>
          <w:spacing w:val="-4"/>
        </w:rPr>
        <w:t xml:space="preserve"> </w:t>
      </w:r>
      <w:r w:rsidRPr="009D2EF2">
        <w:t>proposta.</w:t>
      </w:r>
    </w:p>
    <w:p w14:paraId="2402D9BD" w14:textId="3E04ACD7" w:rsidR="005D4337" w:rsidRPr="009D2EF2" w:rsidRDefault="00726D6D" w:rsidP="004A59E9">
      <w:pPr>
        <w:pStyle w:val="PargrafodaLista"/>
        <w:numPr>
          <w:ilvl w:val="1"/>
          <w:numId w:val="14"/>
        </w:numPr>
        <w:tabs>
          <w:tab w:val="left" w:pos="1395"/>
          <w:tab w:val="left" w:pos="1843"/>
        </w:tabs>
        <w:ind w:right="67" w:firstLine="0"/>
      </w:pPr>
      <w:r w:rsidRPr="009D2EF2">
        <w:t xml:space="preserve">Se a proposta ou lance vencedor for desclassificado, </w:t>
      </w:r>
      <w:r w:rsidR="00C94869" w:rsidRPr="009D2EF2">
        <w:t>a pregoeira</w:t>
      </w:r>
      <w:r w:rsidRPr="009D2EF2">
        <w:t xml:space="preserve"> examinará a proposta ou lance</w:t>
      </w:r>
      <w:r w:rsidRPr="009D2EF2">
        <w:rPr>
          <w:spacing w:val="-59"/>
        </w:rPr>
        <w:t xml:space="preserve"> </w:t>
      </w:r>
      <w:r w:rsidRPr="009D2EF2">
        <w:t>subsequente,</w:t>
      </w:r>
      <w:r w:rsidRPr="009D2EF2">
        <w:rPr>
          <w:spacing w:val="6"/>
        </w:rPr>
        <w:t xml:space="preserve"> </w:t>
      </w:r>
      <w:r w:rsidRPr="009D2EF2">
        <w:t>e,</w:t>
      </w:r>
      <w:r w:rsidRPr="009D2EF2">
        <w:rPr>
          <w:spacing w:val="-3"/>
        </w:rPr>
        <w:t xml:space="preserve"> </w:t>
      </w:r>
      <w:r w:rsidRPr="009D2EF2">
        <w:t>assim</w:t>
      </w:r>
      <w:r w:rsidRPr="009D2EF2">
        <w:rPr>
          <w:spacing w:val="-1"/>
        </w:rPr>
        <w:t xml:space="preserve"> </w:t>
      </w:r>
      <w:r w:rsidRPr="009D2EF2">
        <w:t>sucessivamente,</w:t>
      </w:r>
      <w:r w:rsidRPr="009D2EF2">
        <w:rPr>
          <w:spacing w:val="5"/>
        </w:rPr>
        <w:t xml:space="preserve"> </w:t>
      </w:r>
      <w:r w:rsidRPr="009D2EF2">
        <w:t>na</w:t>
      </w:r>
      <w:r w:rsidRPr="009D2EF2">
        <w:rPr>
          <w:spacing w:val="-3"/>
        </w:rPr>
        <w:t xml:space="preserve"> </w:t>
      </w:r>
      <w:r w:rsidRPr="009D2EF2">
        <w:t>ordem</w:t>
      </w:r>
      <w:r w:rsidRPr="009D2EF2">
        <w:rPr>
          <w:spacing w:val="-1"/>
        </w:rPr>
        <w:t xml:space="preserve"> </w:t>
      </w:r>
      <w:r w:rsidRPr="009D2EF2">
        <w:t>de</w:t>
      </w:r>
      <w:r w:rsidRPr="009D2EF2">
        <w:rPr>
          <w:spacing w:val="-4"/>
        </w:rPr>
        <w:t xml:space="preserve"> </w:t>
      </w:r>
      <w:r w:rsidRPr="009D2EF2">
        <w:t>classificação.</w:t>
      </w:r>
    </w:p>
    <w:p w14:paraId="1C67FBCF" w14:textId="25ABB858" w:rsidR="005D4337" w:rsidRPr="009D2EF2" w:rsidRDefault="00726D6D" w:rsidP="004A59E9">
      <w:pPr>
        <w:pStyle w:val="PargrafodaLista"/>
        <w:numPr>
          <w:ilvl w:val="1"/>
          <w:numId w:val="14"/>
        </w:numPr>
        <w:tabs>
          <w:tab w:val="left" w:pos="1395"/>
          <w:tab w:val="left" w:pos="1843"/>
        </w:tabs>
        <w:ind w:right="67" w:firstLine="0"/>
      </w:pPr>
      <w:r w:rsidRPr="009D2EF2">
        <w:t xml:space="preserve">Havendo necessidade, </w:t>
      </w:r>
      <w:r w:rsidR="00C94869" w:rsidRPr="009D2EF2">
        <w:t>a pregoeira</w:t>
      </w:r>
      <w:r w:rsidRPr="009D2EF2">
        <w:t xml:space="preserve"> suspenderá a sessão, informando no “chat” a nova data e</w:t>
      </w:r>
      <w:r w:rsidRPr="009D2EF2">
        <w:rPr>
          <w:spacing w:val="1"/>
        </w:rPr>
        <w:t xml:space="preserve"> </w:t>
      </w:r>
      <w:r w:rsidRPr="009D2EF2">
        <w:t>horário</w:t>
      </w:r>
      <w:r w:rsidRPr="009D2EF2">
        <w:rPr>
          <w:spacing w:val="-3"/>
        </w:rPr>
        <w:t xml:space="preserve"> </w:t>
      </w:r>
      <w:r w:rsidRPr="009D2EF2">
        <w:t>para</w:t>
      </w:r>
      <w:r w:rsidRPr="009D2EF2">
        <w:rPr>
          <w:spacing w:val="1"/>
        </w:rPr>
        <w:t xml:space="preserve"> </w:t>
      </w:r>
      <w:r w:rsidRPr="009D2EF2">
        <w:t>a</w:t>
      </w:r>
      <w:r w:rsidRPr="009D2EF2">
        <w:rPr>
          <w:spacing w:val="-2"/>
        </w:rPr>
        <w:t xml:space="preserve"> </w:t>
      </w:r>
      <w:r w:rsidRPr="009D2EF2">
        <w:t>sua</w:t>
      </w:r>
      <w:r w:rsidRPr="009D2EF2">
        <w:rPr>
          <w:spacing w:val="-5"/>
        </w:rPr>
        <w:t xml:space="preserve"> </w:t>
      </w:r>
      <w:r w:rsidRPr="009D2EF2">
        <w:t>continuidade.</w:t>
      </w:r>
    </w:p>
    <w:p w14:paraId="5C33E700" w14:textId="70D3F433" w:rsidR="005D4337" w:rsidRPr="009D2EF2" w:rsidRDefault="00726D6D" w:rsidP="004A59E9">
      <w:pPr>
        <w:pStyle w:val="PargrafodaLista"/>
        <w:numPr>
          <w:ilvl w:val="1"/>
          <w:numId w:val="14"/>
        </w:numPr>
        <w:tabs>
          <w:tab w:val="left" w:pos="1395"/>
          <w:tab w:val="left" w:pos="1843"/>
        </w:tabs>
        <w:ind w:right="67" w:firstLine="0"/>
      </w:pPr>
      <w:r w:rsidRPr="009D2EF2">
        <w:t>Nos itens não exclusivos para a participação de microempresas e empresas de pequeno porte,</w:t>
      </w:r>
      <w:r w:rsidRPr="009D2EF2">
        <w:rPr>
          <w:spacing w:val="1"/>
        </w:rPr>
        <w:t xml:space="preserve"> </w:t>
      </w:r>
      <w:r w:rsidRPr="009D2EF2">
        <w:t xml:space="preserve">sempre que a proposta não for aceita, e antes de </w:t>
      </w:r>
      <w:r w:rsidR="00C94869" w:rsidRPr="009D2EF2">
        <w:t>a pregoeira</w:t>
      </w:r>
      <w:r w:rsidRPr="009D2EF2">
        <w:t xml:space="preserve"> passar à subsequente, haverá nova</w:t>
      </w:r>
      <w:r w:rsidRPr="009D2EF2">
        <w:rPr>
          <w:spacing w:val="1"/>
        </w:rPr>
        <w:t xml:space="preserve"> </w:t>
      </w:r>
      <w:r w:rsidRPr="009D2EF2">
        <w:t>verificação, pelo sistema,</w:t>
      </w:r>
      <w:r w:rsidRPr="009D2EF2">
        <w:rPr>
          <w:spacing w:val="61"/>
        </w:rPr>
        <w:t xml:space="preserve"> </w:t>
      </w:r>
      <w:r w:rsidRPr="009D2EF2">
        <w:t>da eventual ocorrência do empate ficto, previsto nos artigos 44 e 45 da LC</w:t>
      </w:r>
      <w:r w:rsidRPr="009D2EF2">
        <w:rPr>
          <w:spacing w:val="1"/>
        </w:rPr>
        <w:t xml:space="preserve"> </w:t>
      </w:r>
      <w:r w:rsidRPr="009D2EF2">
        <w:t>nº</w:t>
      </w:r>
      <w:r w:rsidRPr="009D2EF2">
        <w:rPr>
          <w:spacing w:val="-4"/>
        </w:rPr>
        <w:t xml:space="preserve"> </w:t>
      </w:r>
      <w:r w:rsidRPr="009D2EF2">
        <w:t>123,</w:t>
      </w:r>
      <w:r w:rsidRPr="009D2EF2">
        <w:rPr>
          <w:spacing w:val="-1"/>
        </w:rPr>
        <w:t xml:space="preserve"> </w:t>
      </w:r>
      <w:r w:rsidRPr="009D2EF2">
        <w:t>de</w:t>
      </w:r>
      <w:r w:rsidRPr="009D2EF2">
        <w:rPr>
          <w:spacing w:val="-2"/>
        </w:rPr>
        <w:t xml:space="preserve"> </w:t>
      </w:r>
      <w:r w:rsidRPr="009D2EF2">
        <w:t>2006,</w:t>
      </w:r>
      <w:r w:rsidRPr="009D2EF2">
        <w:rPr>
          <w:spacing w:val="-1"/>
        </w:rPr>
        <w:t xml:space="preserve"> </w:t>
      </w:r>
      <w:r w:rsidRPr="009D2EF2">
        <w:t>seguindo-se a</w:t>
      </w:r>
      <w:r w:rsidRPr="009D2EF2">
        <w:rPr>
          <w:spacing w:val="-5"/>
        </w:rPr>
        <w:t xml:space="preserve"> </w:t>
      </w:r>
      <w:r w:rsidRPr="009D2EF2">
        <w:t>disciplina antes estabelecida,</w:t>
      </w:r>
      <w:r w:rsidRPr="009D2EF2">
        <w:rPr>
          <w:spacing w:val="2"/>
        </w:rPr>
        <w:t xml:space="preserve"> </w:t>
      </w:r>
      <w:r w:rsidRPr="009D2EF2">
        <w:t>se</w:t>
      </w:r>
      <w:r w:rsidRPr="009D2EF2">
        <w:rPr>
          <w:spacing w:val="-4"/>
        </w:rPr>
        <w:t xml:space="preserve"> </w:t>
      </w:r>
      <w:r w:rsidRPr="009D2EF2">
        <w:t>for o</w:t>
      </w:r>
      <w:r w:rsidRPr="009D2EF2">
        <w:rPr>
          <w:spacing w:val="-3"/>
        </w:rPr>
        <w:t xml:space="preserve"> </w:t>
      </w:r>
      <w:r w:rsidRPr="009D2EF2">
        <w:t>caso.</w:t>
      </w:r>
    </w:p>
    <w:p w14:paraId="673973B0" w14:textId="1EA90A07" w:rsidR="00771F05" w:rsidRPr="009D2EF2" w:rsidRDefault="00726D6D" w:rsidP="004A59E9">
      <w:pPr>
        <w:pStyle w:val="PargrafodaLista"/>
        <w:numPr>
          <w:ilvl w:val="1"/>
          <w:numId w:val="14"/>
        </w:numPr>
        <w:tabs>
          <w:tab w:val="left" w:pos="1395"/>
          <w:tab w:val="left" w:pos="1843"/>
        </w:tabs>
        <w:ind w:right="67" w:firstLine="0"/>
      </w:pPr>
      <w:r w:rsidRPr="009D2EF2">
        <w:t>Serão aceitos somente lances em moeda corrente nacional (R$), com VALORES UNITÁRIOS E</w:t>
      </w:r>
      <w:r w:rsidRPr="009D2EF2">
        <w:rPr>
          <w:spacing w:val="1"/>
        </w:rPr>
        <w:t xml:space="preserve"> </w:t>
      </w:r>
      <w:r w:rsidRPr="009D2EF2">
        <w:t>TOTAIS com no máximo 02 (duas) casas decimais, considerando as quantidades constantes no</w:t>
      </w:r>
      <w:r w:rsidRPr="009D2EF2">
        <w:rPr>
          <w:spacing w:val="1"/>
        </w:rPr>
        <w:t xml:space="preserve"> </w:t>
      </w:r>
      <w:r w:rsidRPr="009D2EF2">
        <w:t>ANEXO I – TERMO DE REFERÊNCIA. Caso seja encerrada a fase</w:t>
      </w:r>
      <w:r w:rsidRPr="009D2EF2">
        <w:rPr>
          <w:spacing w:val="61"/>
        </w:rPr>
        <w:t xml:space="preserve"> </w:t>
      </w:r>
      <w:r w:rsidRPr="009D2EF2">
        <w:t>de lances, e a licitante divergir</w:t>
      </w:r>
      <w:r w:rsidRPr="009D2EF2">
        <w:rPr>
          <w:spacing w:val="1"/>
        </w:rPr>
        <w:t xml:space="preserve"> </w:t>
      </w:r>
      <w:r w:rsidRPr="009D2EF2">
        <w:t xml:space="preserve">com o exigido, </w:t>
      </w:r>
      <w:r w:rsidR="00C94869" w:rsidRPr="009D2EF2">
        <w:t>a pregoeira</w:t>
      </w:r>
      <w:r w:rsidRPr="009D2EF2">
        <w:t>, poderá convocar no CHAT MENSAGEM para atualização do referido</w:t>
      </w:r>
      <w:r w:rsidRPr="009D2EF2">
        <w:rPr>
          <w:spacing w:val="1"/>
        </w:rPr>
        <w:t xml:space="preserve"> </w:t>
      </w:r>
      <w:r w:rsidRPr="009D2EF2">
        <w:t>lance,</w:t>
      </w:r>
      <w:r w:rsidRPr="009D2EF2">
        <w:rPr>
          <w:spacing w:val="8"/>
        </w:rPr>
        <w:t xml:space="preserve"> </w:t>
      </w:r>
      <w:r w:rsidRPr="009D2EF2">
        <w:t>e/ou</w:t>
      </w:r>
      <w:r w:rsidRPr="009D2EF2">
        <w:rPr>
          <w:spacing w:val="4"/>
        </w:rPr>
        <w:t xml:space="preserve"> </w:t>
      </w:r>
      <w:r w:rsidRPr="009D2EF2">
        <w:t>realizar</w:t>
      </w:r>
      <w:r w:rsidRPr="009D2EF2">
        <w:rPr>
          <w:spacing w:val="11"/>
        </w:rPr>
        <w:t xml:space="preserve"> </w:t>
      </w:r>
      <w:r w:rsidRPr="009D2EF2">
        <w:t>a</w:t>
      </w:r>
      <w:r w:rsidRPr="009D2EF2">
        <w:rPr>
          <w:spacing w:val="4"/>
        </w:rPr>
        <w:t xml:space="preserve"> </w:t>
      </w:r>
      <w:r w:rsidRPr="009D2EF2">
        <w:t>atualização</w:t>
      </w:r>
      <w:r w:rsidRPr="009D2EF2">
        <w:rPr>
          <w:spacing w:val="3"/>
        </w:rPr>
        <w:t xml:space="preserve"> </w:t>
      </w:r>
      <w:r w:rsidRPr="009D2EF2">
        <w:t>dos</w:t>
      </w:r>
      <w:r w:rsidRPr="009D2EF2">
        <w:rPr>
          <w:spacing w:val="8"/>
        </w:rPr>
        <w:t xml:space="preserve"> </w:t>
      </w:r>
      <w:r w:rsidRPr="009D2EF2">
        <w:t>valores</w:t>
      </w:r>
      <w:r w:rsidRPr="009D2EF2">
        <w:rPr>
          <w:spacing w:val="7"/>
        </w:rPr>
        <w:t xml:space="preserve"> </w:t>
      </w:r>
      <w:r w:rsidRPr="009D2EF2">
        <w:t>arredondando-os</w:t>
      </w:r>
      <w:r w:rsidRPr="009D2EF2">
        <w:rPr>
          <w:spacing w:val="8"/>
        </w:rPr>
        <w:t xml:space="preserve"> </w:t>
      </w:r>
      <w:r w:rsidRPr="009D2EF2">
        <w:t>PARA</w:t>
      </w:r>
      <w:r w:rsidRPr="009D2EF2">
        <w:rPr>
          <w:spacing w:val="6"/>
        </w:rPr>
        <w:t xml:space="preserve"> </w:t>
      </w:r>
      <w:r w:rsidRPr="009D2EF2">
        <w:t>MENOS.</w:t>
      </w:r>
    </w:p>
    <w:p w14:paraId="22181828" w14:textId="5DDEBADF" w:rsidR="005D4337" w:rsidRPr="009D2EF2" w:rsidRDefault="00726D6D" w:rsidP="004A59E9">
      <w:pPr>
        <w:pStyle w:val="PargrafodaLista"/>
        <w:numPr>
          <w:ilvl w:val="1"/>
          <w:numId w:val="14"/>
        </w:numPr>
        <w:tabs>
          <w:tab w:val="left" w:pos="1395"/>
          <w:tab w:val="left" w:pos="1843"/>
        </w:tabs>
        <w:ind w:left="1394" w:right="67" w:hanging="568"/>
      </w:pPr>
      <w:r w:rsidRPr="009D2EF2">
        <w:rPr>
          <w:shd w:val="clear" w:color="auto" w:fill="BEBEBE"/>
        </w:rPr>
        <w:t>DAS</w:t>
      </w:r>
      <w:r w:rsidRPr="009D2EF2">
        <w:rPr>
          <w:spacing w:val="5"/>
          <w:shd w:val="clear" w:color="auto" w:fill="BEBEBE"/>
        </w:rPr>
        <w:t xml:space="preserve"> </w:t>
      </w:r>
      <w:r w:rsidRPr="009D2EF2">
        <w:rPr>
          <w:shd w:val="clear" w:color="auto" w:fill="BEBEBE"/>
        </w:rPr>
        <w:t>CORREÇÕES</w:t>
      </w:r>
      <w:r w:rsidRPr="009D2EF2">
        <w:rPr>
          <w:spacing w:val="8"/>
          <w:shd w:val="clear" w:color="auto" w:fill="BEBEBE"/>
        </w:rPr>
        <w:t xml:space="preserve"> </w:t>
      </w:r>
      <w:r w:rsidRPr="009D2EF2">
        <w:rPr>
          <w:shd w:val="clear" w:color="auto" w:fill="BEBEBE"/>
        </w:rPr>
        <w:t>ADMISSÍVEIS;</w:t>
      </w:r>
    </w:p>
    <w:p w14:paraId="11637B9E" w14:textId="170EAFB4" w:rsidR="005D4337" w:rsidRPr="009D2EF2" w:rsidRDefault="00726D6D" w:rsidP="004A59E9">
      <w:pPr>
        <w:pStyle w:val="PargrafodaLista"/>
        <w:numPr>
          <w:ilvl w:val="2"/>
          <w:numId w:val="14"/>
        </w:numPr>
        <w:tabs>
          <w:tab w:val="left" w:pos="1843"/>
          <w:tab w:val="left" w:pos="2150"/>
        </w:tabs>
        <w:ind w:left="851" w:right="67" w:firstLine="0"/>
      </w:pPr>
      <w:r w:rsidRPr="009D2EF2">
        <w:t xml:space="preserve">Nos casos em que </w:t>
      </w:r>
      <w:r w:rsidR="00C1435E" w:rsidRPr="009D2EF2">
        <w:t>o</w:t>
      </w:r>
      <w:r w:rsidRPr="009D2EF2">
        <w:t xml:space="preserve"> Pregoeir</w:t>
      </w:r>
      <w:r w:rsidR="00C1435E" w:rsidRPr="009D2EF2">
        <w:t>o</w:t>
      </w:r>
      <w:r w:rsidRPr="009D2EF2">
        <w:t xml:space="preserve"> constatar a existência de erros numéricos nas propostas</w:t>
      </w:r>
      <w:r w:rsidRPr="009D2EF2">
        <w:rPr>
          <w:spacing w:val="1"/>
        </w:rPr>
        <w:t xml:space="preserve"> </w:t>
      </w:r>
      <w:r w:rsidRPr="009D2EF2">
        <w:t>de</w:t>
      </w:r>
      <w:r w:rsidRPr="009D2EF2">
        <w:rPr>
          <w:spacing w:val="1"/>
        </w:rPr>
        <w:t xml:space="preserve"> </w:t>
      </w:r>
      <w:r w:rsidRPr="009D2EF2">
        <w:t>preços,</w:t>
      </w:r>
      <w:r w:rsidRPr="009D2EF2">
        <w:rPr>
          <w:spacing w:val="1"/>
        </w:rPr>
        <w:t xml:space="preserve"> </w:t>
      </w:r>
      <w:r w:rsidRPr="009D2EF2">
        <w:t>sendo</w:t>
      </w:r>
      <w:r w:rsidRPr="009D2EF2">
        <w:rPr>
          <w:spacing w:val="1"/>
        </w:rPr>
        <w:t xml:space="preserve"> </w:t>
      </w:r>
      <w:r w:rsidRPr="009D2EF2">
        <w:t>estes</w:t>
      </w:r>
      <w:r w:rsidRPr="009D2EF2">
        <w:rPr>
          <w:spacing w:val="1"/>
        </w:rPr>
        <w:t xml:space="preserve"> </w:t>
      </w:r>
      <w:r w:rsidRPr="009D2EF2">
        <w:t>não</w:t>
      </w:r>
      <w:r w:rsidRPr="009D2EF2">
        <w:rPr>
          <w:spacing w:val="1"/>
        </w:rPr>
        <w:t xml:space="preserve"> </w:t>
      </w:r>
      <w:r w:rsidRPr="009D2EF2">
        <w:t>significativos,</w:t>
      </w:r>
      <w:r w:rsidRPr="009D2EF2">
        <w:rPr>
          <w:spacing w:val="1"/>
        </w:rPr>
        <w:t xml:space="preserve"> </w:t>
      </w:r>
      <w:r w:rsidRPr="009D2EF2">
        <w:t>proceder-se-á</w:t>
      </w:r>
      <w:r w:rsidRPr="009D2EF2">
        <w:rPr>
          <w:spacing w:val="1"/>
        </w:rPr>
        <w:t xml:space="preserve"> </w:t>
      </w:r>
      <w:r w:rsidRPr="009D2EF2">
        <w:t>as</w:t>
      </w:r>
      <w:r w:rsidRPr="009D2EF2">
        <w:rPr>
          <w:spacing w:val="1"/>
        </w:rPr>
        <w:t xml:space="preserve"> </w:t>
      </w:r>
      <w:r w:rsidRPr="009D2EF2">
        <w:t>correções</w:t>
      </w:r>
      <w:r w:rsidRPr="009D2EF2">
        <w:rPr>
          <w:spacing w:val="1"/>
        </w:rPr>
        <w:t xml:space="preserve"> </w:t>
      </w:r>
      <w:r w:rsidRPr="009D2EF2">
        <w:t>necessárias</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apuração</w:t>
      </w:r>
      <w:r w:rsidRPr="009D2EF2">
        <w:rPr>
          <w:spacing w:val="-1"/>
        </w:rPr>
        <w:t xml:space="preserve"> </w:t>
      </w:r>
      <w:r w:rsidRPr="009D2EF2">
        <w:t>do</w:t>
      </w:r>
      <w:r w:rsidRPr="009D2EF2">
        <w:rPr>
          <w:spacing w:val="-4"/>
        </w:rPr>
        <w:t xml:space="preserve"> </w:t>
      </w:r>
      <w:r w:rsidRPr="009D2EF2">
        <w:t>preço</w:t>
      </w:r>
      <w:r w:rsidRPr="009D2EF2">
        <w:rPr>
          <w:spacing w:val="-7"/>
        </w:rPr>
        <w:t xml:space="preserve"> </w:t>
      </w:r>
      <w:r w:rsidRPr="009D2EF2">
        <w:t>final</w:t>
      </w:r>
      <w:r w:rsidRPr="009D2EF2">
        <w:rPr>
          <w:spacing w:val="-2"/>
        </w:rPr>
        <w:t xml:space="preserve"> </w:t>
      </w:r>
      <w:r w:rsidRPr="009D2EF2">
        <w:t>da proposta,</w:t>
      </w:r>
      <w:r w:rsidRPr="009D2EF2">
        <w:rPr>
          <w:spacing w:val="4"/>
        </w:rPr>
        <w:t xml:space="preserve"> </w:t>
      </w:r>
      <w:r w:rsidRPr="009D2EF2">
        <w:t>obedecendo</w:t>
      </w:r>
      <w:r w:rsidRPr="009D2EF2">
        <w:rPr>
          <w:spacing w:val="-2"/>
        </w:rPr>
        <w:t xml:space="preserve"> </w:t>
      </w:r>
      <w:r w:rsidRPr="009D2EF2">
        <w:t>às</w:t>
      </w:r>
      <w:r w:rsidRPr="009D2EF2">
        <w:rPr>
          <w:spacing w:val="-4"/>
        </w:rPr>
        <w:t xml:space="preserve"> </w:t>
      </w:r>
      <w:r w:rsidRPr="009D2EF2">
        <w:t>seguintes</w:t>
      </w:r>
      <w:r w:rsidRPr="009D2EF2">
        <w:rPr>
          <w:spacing w:val="1"/>
        </w:rPr>
        <w:t xml:space="preserve"> </w:t>
      </w:r>
      <w:r w:rsidRPr="009D2EF2">
        <w:t>disposições:</w:t>
      </w:r>
    </w:p>
    <w:p w14:paraId="308A2202" w14:textId="77777777" w:rsidR="005D4337" w:rsidRPr="009D2EF2" w:rsidRDefault="00726D6D" w:rsidP="004A59E9">
      <w:pPr>
        <w:pStyle w:val="PargrafodaLista"/>
        <w:numPr>
          <w:ilvl w:val="3"/>
          <w:numId w:val="14"/>
        </w:numPr>
        <w:tabs>
          <w:tab w:val="left" w:pos="1843"/>
          <w:tab w:val="left" w:pos="2249"/>
        </w:tabs>
        <w:spacing w:line="242" w:lineRule="auto"/>
        <w:ind w:left="851" w:right="67" w:firstLine="0"/>
      </w:pPr>
      <w:r w:rsidRPr="009D2EF2">
        <w:lastRenderedPageBreak/>
        <w:t>Havendo divergências entre o preço final registrado sob a forma numérica e o valor</w:t>
      </w:r>
      <w:r w:rsidRPr="009D2EF2">
        <w:rPr>
          <w:spacing w:val="1"/>
        </w:rPr>
        <w:t xml:space="preserve"> </w:t>
      </w:r>
      <w:r w:rsidRPr="009D2EF2">
        <w:t>apresentado</w:t>
      </w:r>
      <w:r w:rsidRPr="009D2EF2">
        <w:rPr>
          <w:spacing w:val="-1"/>
        </w:rPr>
        <w:t xml:space="preserve"> </w:t>
      </w:r>
      <w:r w:rsidRPr="009D2EF2">
        <w:t>por</w:t>
      </w:r>
      <w:r w:rsidRPr="009D2EF2">
        <w:rPr>
          <w:spacing w:val="-1"/>
        </w:rPr>
        <w:t xml:space="preserve"> </w:t>
      </w:r>
      <w:r w:rsidRPr="009D2EF2">
        <w:t>extenso,</w:t>
      </w:r>
      <w:r w:rsidRPr="009D2EF2">
        <w:rPr>
          <w:spacing w:val="5"/>
        </w:rPr>
        <w:t xml:space="preserve"> </w:t>
      </w:r>
      <w:r w:rsidRPr="009D2EF2">
        <w:t>prevalecerá</w:t>
      </w:r>
      <w:r w:rsidRPr="009D2EF2">
        <w:rPr>
          <w:spacing w:val="-2"/>
        </w:rPr>
        <w:t xml:space="preserve"> </w:t>
      </w:r>
      <w:r w:rsidRPr="009D2EF2">
        <w:t>este</w:t>
      </w:r>
      <w:r w:rsidRPr="009D2EF2">
        <w:rPr>
          <w:spacing w:val="-4"/>
        </w:rPr>
        <w:t xml:space="preserve"> </w:t>
      </w:r>
      <w:r w:rsidRPr="009D2EF2">
        <w:t>último;</w:t>
      </w:r>
    </w:p>
    <w:p w14:paraId="3E4776C0" w14:textId="77777777" w:rsidR="005D4337" w:rsidRPr="009D2EF2" w:rsidRDefault="00726D6D" w:rsidP="004A59E9">
      <w:pPr>
        <w:pStyle w:val="PargrafodaLista"/>
        <w:numPr>
          <w:ilvl w:val="3"/>
          <w:numId w:val="14"/>
        </w:numPr>
        <w:tabs>
          <w:tab w:val="left" w:pos="1843"/>
          <w:tab w:val="left" w:pos="2249"/>
        </w:tabs>
        <w:ind w:left="851" w:right="67" w:firstLine="0"/>
      </w:pPr>
      <w:r w:rsidRPr="009D2EF2">
        <w:t>Havendo divergências nos subtotais, provenientes dos produtos de quantitativos por</w:t>
      </w:r>
      <w:r w:rsidRPr="009D2EF2">
        <w:rPr>
          <w:spacing w:val="1"/>
        </w:rPr>
        <w:t xml:space="preserve"> </w:t>
      </w:r>
      <w:r w:rsidRPr="009D2EF2">
        <w:t>preços unitários, o(a) Pregoeiro(a) procederá à correção dos subtotais, mantendo os preços</w:t>
      </w:r>
      <w:r w:rsidRPr="009D2EF2">
        <w:rPr>
          <w:spacing w:val="1"/>
        </w:rPr>
        <w:t xml:space="preserve"> </w:t>
      </w:r>
      <w:r w:rsidRPr="009D2EF2">
        <w:t>unitários</w:t>
      </w:r>
      <w:r w:rsidRPr="009D2EF2">
        <w:rPr>
          <w:spacing w:val="-3"/>
        </w:rPr>
        <w:t xml:space="preserve"> </w:t>
      </w:r>
      <w:r w:rsidRPr="009D2EF2">
        <w:t>e</w:t>
      </w:r>
      <w:r w:rsidRPr="009D2EF2">
        <w:rPr>
          <w:spacing w:val="-2"/>
        </w:rPr>
        <w:t xml:space="preserve"> </w:t>
      </w:r>
      <w:r w:rsidRPr="009D2EF2">
        <w:t>alterando</w:t>
      </w:r>
      <w:r w:rsidRPr="009D2EF2">
        <w:rPr>
          <w:spacing w:val="1"/>
        </w:rPr>
        <w:t xml:space="preserve"> </w:t>
      </w:r>
      <w:r w:rsidRPr="009D2EF2">
        <w:t>em</w:t>
      </w:r>
      <w:r w:rsidRPr="009D2EF2">
        <w:rPr>
          <w:spacing w:val="-3"/>
        </w:rPr>
        <w:t xml:space="preserve"> </w:t>
      </w:r>
      <w:r w:rsidRPr="009D2EF2">
        <w:t>consequência</w:t>
      </w:r>
      <w:r w:rsidRPr="009D2EF2">
        <w:rPr>
          <w:spacing w:val="1"/>
        </w:rPr>
        <w:t xml:space="preserve"> </w:t>
      </w:r>
      <w:r w:rsidRPr="009D2EF2">
        <w:t>o</w:t>
      </w:r>
      <w:r w:rsidRPr="009D2EF2">
        <w:rPr>
          <w:spacing w:val="-2"/>
        </w:rPr>
        <w:t xml:space="preserve"> </w:t>
      </w:r>
      <w:r w:rsidRPr="009D2EF2">
        <w:t>valor</w:t>
      </w:r>
      <w:r w:rsidRPr="009D2EF2">
        <w:rPr>
          <w:spacing w:val="-3"/>
        </w:rPr>
        <w:t xml:space="preserve"> </w:t>
      </w:r>
      <w:r w:rsidRPr="009D2EF2">
        <w:t>da</w:t>
      </w:r>
      <w:r w:rsidRPr="009D2EF2">
        <w:rPr>
          <w:spacing w:val="-4"/>
        </w:rPr>
        <w:t xml:space="preserve"> </w:t>
      </w:r>
      <w:r w:rsidRPr="009D2EF2">
        <w:t>proposta</w:t>
      </w:r>
    </w:p>
    <w:p w14:paraId="590A5C0B" w14:textId="1A2F5721" w:rsidR="005D4337" w:rsidRPr="009D2EF2" w:rsidRDefault="00726D6D" w:rsidP="004A59E9">
      <w:pPr>
        <w:pStyle w:val="PargrafodaLista"/>
        <w:numPr>
          <w:ilvl w:val="1"/>
          <w:numId w:val="14"/>
        </w:numPr>
        <w:tabs>
          <w:tab w:val="left" w:pos="1457"/>
          <w:tab w:val="left" w:pos="1843"/>
        </w:tabs>
        <w:ind w:right="67" w:firstLine="0"/>
        <w:rPr>
          <w:sz w:val="20"/>
        </w:rPr>
      </w:pPr>
      <w:r w:rsidRPr="009D2EF2">
        <w:t>A aceitação da proposta poderá ocorrer em momento ou data posterior à sessão de lances, a</w:t>
      </w:r>
      <w:r w:rsidRPr="009D2EF2">
        <w:rPr>
          <w:spacing w:val="1"/>
        </w:rPr>
        <w:t xml:space="preserve"> </w:t>
      </w:r>
      <w:r w:rsidRPr="009D2EF2">
        <w:t>critério</w:t>
      </w:r>
      <w:r w:rsidRPr="009D2EF2">
        <w:rPr>
          <w:spacing w:val="2"/>
        </w:rPr>
        <w:t xml:space="preserve"> </w:t>
      </w:r>
      <w:r w:rsidRPr="009D2EF2">
        <w:t>d</w:t>
      </w:r>
      <w:r w:rsidR="00C94869" w:rsidRPr="009D2EF2">
        <w:t>a pregoeira</w:t>
      </w:r>
      <w:r w:rsidRPr="009D2EF2">
        <w:rPr>
          <w:spacing w:val="7"/>
        </w:rPr>
        <w:t xml:space="preserve"> </w:t>
      </w:r>
      <w:r w:rsidRPr="009D2EF2">
        <w:t>que</w:t>
      </w:r>
      <w:r w:rsidRPr="009D2EF2">
        <w:rPr>
          <w:spacing w:val="3"/>
        </w:rPr>
        <w:t xml:space="preserve"> </w:t>
      </w:r>
      <w:r w:rsidRPr="009D2EF2">
        <w:t>comunicará</w:t>
      </w:r>
      <w:r w:rsidRPr="009D2EF2">
        <w:rPr>
          <w:spacing w:val="7"/>
        </w:rPr>
        <w:t xml:space="preserve"> </w:t>
      </w:r>
      <w:r w:rsidRPr="009D2EF2">
        <w:t>às</w:t>
      </w:r>
      <w:r w:rsidRPr="009D2EF2">
        <w:rPr>
          <w:spacing w:val="2"/>
        </w:rPr>
        <w:t xml:space="preserve"> </w:t>
      </w:r>
      <w:r w:rsidRPr="009D2EF2">
        <w:t>Licitantes</w:t>
      </w:r>
      <w:r w:rsidRPr="009D2EF2">
        <w:rPr>
          <w:spacing w:val="8"/>
        </w:rPr>
        <w:t xml:space="preserve"> </w:t>
      </w:r>
      <w:r w:rsidRPr="009D2EF2">
        <w:t>através</w:t>
      </w:r>
      <w:r w:rsidRPr="009D2EF2">
        <w:rPr>
          <w:spacing w:val="7"/>
        </w:rPr>
        <w:t xml:space="preserve"> </w:t>
      </w:r>
      <w:r w:rsidRPr="009D2EF2">
        <w:t>do</w:t>
      </w:r>
      <w:r w:rsidRPr="009D2EF2">
        <w:rPr>
          <w:spacing w:val="5"/>
        </w:rPr>
        <w:t xml:space="preserve"> </w:t>
      </w:r>
      <w:r w:rsidRPr="009D2EF2">
        <w:t>sistema</w:t>
      </w:r>
      <w:r w:rsidRPr="009D2EF2">
        <w:rPr>
          <w:spacing w:val="8"/>
        </w:rPr>
        <w:t xml:space="preserve"> </w:t>
      </w:r>
      <w:r w:rsidRPr="009D2EF2">
        <w:t>eletrônico;</w:t>
      </w:r>
    </w:p>
    <w:p w14:paraId="7D79FBDE" w14:textId="6FC8F0E8" w:rsidR="005D4337" w:rsidRPr="009D2EF2" w:rsidRDefault="004C52BB" w:rsidP="004A59E9">
      <w:pPr>
        <w:pStyle w:val="Corpodetexto"/>
        <w:tabs>
          <w:tab w:val="left" w:pos="1843"/>
        </w:tabs>
        <w:ind w:right="67"/>
        <w:jc w:val="both"/>
        <w:rPr>
          <w:sz w:val="27"/>
        </w:rPr>
      </w:pPr>
      <w:r w:rsidRPr="009D2EF2">
        <w:rPr>
          <w:noProof/>
          <w:lang w:val="pt-BR" w:eastAsia="pt-BR"/>
        </w:rPr>
        <mc:AlternateContent>
          <mc:Choice Requires="wps">
            <w:drawing>
              <wp:anchor distT="0" distB="0" distL="0" distR="0" simplePos="0" relativeHeight="487595520" behindDoc="1" locked="0" layoutInCell="1" allowOverlap="1" wp14:anchorId="261940B1" wp14:editId="461A089B">
                <wp:simplePos x="0" y="0"/>
                <wp:positionH relativeFrom="page">
                  <wp:posOffset>789305</wp:posOffset>
                </wp:positionH>
                <wp:positionV relativeFrom="paragraph">
                  <wp:posOffset>229870</wp:posOffset>
                </wp:positionV>
                <wp:extent cx="6464935" cy="192405"/>
                <wp:effectExtent l="0" t="0" r="0" b="0"/>
                <wp:wrapTopAndBottom/>
                <wp:docPr id="162827447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6FED99E" w14:textId="77777777" w:rsidR="00942A60" w:rsidRDefault="00942A60">
                            <w:pPr>
                              <w:tabs>
                                <w:tab w:val="left" w:pos="557"/>
                              </w:tabs>
                              <w:spacing w:before="21"/>
                              <w:ind w:left="79"/>
                              <w:rPr>
                                <w:rFonts w:ascii="Arial" w:hAnsi="Arial"/>
                                <w:b/>
                              </w:rPr>
                            </w:pPr>
                            <w:r>
                              <w:rPr>
                                <w:rFonts w:ascii="Arial" w:hAnsi="Arial"/>
                                <w:b/>
                              </w:rPr>
                              <w:t>9.</w:t>
                            </w:r>
                            <w:r>
                              <w:rPr>
                                <w:rFonts w:ascii="Arial" w:hAnsi="Arial"/>
                                <w:b/>
                              </w:rPr>
                              <w:tab/>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940B1" id="Text Box 222" o:spid="_x0000_s1034" type="#_x0000_t202" style="position:absolute;left:0;text-align:left;margin-left:62.15pt;margin-top:18.1pt;width:509.05pt;height:15.1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aiEg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" fillcolor="#d7d7d7" strokeweight=".48pt">
                <v:textbox inset="0,0,0,0">
                  <w:txbxContent>
                    <w:p w14:paraId="36FED99E" w14:textId="77777777" w:rsidR="00942A60" w:rsidRDefault="00942A60">
                      <w:pPr>
                        <w:tabs>
                          <w:tab w:val="left" w:pos="557"/>
                        </w:tabs>
                        <w:spacing w:before="21"/>
                        <w:ind w:left="79"/>
                        <w:rPr>
                          <w:rFonts w:ascii="Arial" w:hAnsi="Arial"/>
                          <w:b/>
                        </w:rPr>
                      </w:pPr>
                      <w:r>
                        <w:rPr>
                          <w:rFonts w:ascii="Arial" w:hAnsi="Arial"/>
                          <w:b/>
                        </w:rPr>
                        <w:t>9.</w:t>
                      </w:r>
                      <w:r>
                        <w:rPr>
                          <w:rFonts w:ascii="Arial" w:hAnsi="Arial"/>
                          <w:b/>
                        </w:rPr>
                        <w:tab/>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v:textbox>
                <w10:wrap type="topAndBottom" anchorx="page"/>
              </v:shape>
            </w:pict>
          </mc:Fallback>
        </mc:AlternateContent>
      </w:r>
    </w:p>
    <w:p w14:paraId="4BC066BD" w14:textId="77777777" w:rsidR="00771F05" w:rsidRPr="009D2EF2" w:rsidRDefault="00771F05" w:rsidP="004A59E9">
      <w:pPr>
        <w:tabs>
          <w:tab w:val="left" w:pos="1843"/>
        </w:tabs>
        <w:ind w:right="67"/>
        <w:jc w:val="both"/>
        <w:rPr>
          <w:sz w:val="27"/>
        </w:rPr>
      </w:pPr>
    </w:p>
    <w:p w14:paraId="2F323A80" w14:textId="50990DE8" w:rsidR="005D4337" w:rsidRPr="009D2EF2" w:rsidRDefault="00726D6D" w:rsidP="004A59E9">
      <w:pPr>
        <w:tabs>
          <w:tab w:val="left" w:pos="1843"/>
          <w:tab w:val="left" w:pos="4708"/>
        </w:tabs>
        <w:ind w:left="709" w:right="67"/>
        <w:jc w:val="both"/>
      </w:pPr>
      <w:r w:rsidRPr="009D2EF2">
        <w:t>Encerrada</w:t>
      </w:r>
      <w:r w:rsidRPr="009D2EF2">
        <w:rPr>
          <w:spacing w:val="1"/>
        </w:rPr>
        <w:t xml:space="preserve"> </w:t>
      </w:r>
      <w:r w:rsidRPr="009D2EF2">
        <w:t>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negociação,</w:t>
      </w:r>
      <w:r w:rsidRPr="009D2EF2">
        <w:rPr>
          <w:spacing w:val="1"/>
        </w:rPr>
        <w:t xml:space="preserve"> </w:t>
      </w:r>
      <w:r w:rsidR="00C94869" w:rsidRPr="009D2EF2">
        <w:t>a pregoeira</w:t>
      </w:r>
      <w:r w:rsidRPr="009D2EF2">
        <w:rPr>
          <w:spacing w:val="1"/>
        </w:rPr>
        <w:t xml:space="preserve"> </w:t>
      </w:r>
      <w:r w:rsidRPr="009D2EF2">
        <w:t>verificará</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provisoriamente</w:t>
      </w:r>
      <w:r w:rsidRPr="009D2EF2">
        <w:rPr>
          <w:spacing w:val="1"/>
        </w:rPr>
        <w:t xml:space="preserve"> </w:t>
      </w:r>
      <w:r w:rsidRPr="009D2EF2">
        <w:t>classificado em primeiro lugar atende às condições de participação no certame, conforme previsto no</w:t>
      </w:r>
      <w:r w:rsidRPr="009D2EF2">
        <w:rPr>
          <w:spacing w:val="1"/>
        </w:rPr>
        <w:t xml:space="preserve"> </w:t>
      </w:r>
      <w:r w:rsidRPr="009D2EF2">
        <w:rPr>
          <w:u w:val="single" w:color="0000FF"/>
        </w:rPr>
        <w:t>art.14 da Lei nº 14.133/2021</w:t>
      </w:r>
      <w:r w:rsidRPr="009D2EF2">
        <w:t xml:space="preserve">, legislação correlata e no </w:t>
      </w:r>
      <w:r w:rsidRPr="009D2EF2">
        <w:rPr>
          <w:rFonts w:ascii="Arial" w:hAnsi="Arial"/>
          <w:b/>
        </w:rPr>
        <w:t xml:space="preserve">item 3.6 </w:t>
      </w:r>
      <w:r w:rsidRPr="009D2EF2">
        <w:t>do edital, especialmente quanto à</w:t>
      </w:r>
      <w:r w:rsidRPr="009D2EF2">
        <w:rPr>
          <w:spacing w:val="1"/>
        </w:rPr>
        <w:t xml:space="preserve"> </w:t>
      </w:r>
      <w:r w:rsidRPr="009D2EF2">
        <w:t>existência de sanção que impeça a participação no certame ou a futura contratação, mediante a</w:t>
      </w:r>
      <w:r w:rsidRPr="009D2EF2">
        <w:rPr>
          <w:spacing w:val="1"/>
        </w:rPr>
        <w:t xml:space="preserve"> </w:t>
      </w:r>
      <w:r w:rsidRPr="009D2EF2">
        <w:t>consulta</w:t>
      </w:r>
      <w:r w:rsidRPr="009D2EF2">
        <w:rPr>
          <w:spacing w:val="-1"/>
        </w:rPr>
        <w:t xml:space="preserve"> </w:t>
      </w:r>
      <w:r w:rsidRPr="009D2EF2">
        <w:t>aos</w:t>
      </w:r>
      <w:r w:rsidRPr="009D2EF2">
        <w:rPr>
          <w:spacing w:val="-4"/>
        </w:rPr>
        <w:t xml:space="preserve"> </w:t>
      </w:r>
      <w:r w:rsidRPr="009D2EF2">
        <w:t>seguintes</w:t>
      </w:r>
      <w:r w:rsidR="00771F05" w:rsidRPr="009D2EF2">
        <w:rPr>
          <w:spacing w:val="-2"/>
        </w:rPr>
        <w:t xml:space="preserve"> </w:t>
      </w:r>
      <w:r w:rsidRPr="009D2EF2">
        <w:t>cadastros:</w:t>
      </w:r>
    </w:p>
    <w:p w14:paraId="34FB122C" w14:textId="77777777" w:rsidR="005D4337" w:rsidRPr="009D2EF2" w:rsidRDefault="00726D6D" w:rsidP="004A59E9">
      <w:pPr>
        <w:pStyle w:val="Ttulo4"/>
        <w:numPr>
          <w:ilvl w:val="2"/>
          <w:numId w:val="13"/>
        </w:numPr>
        <w:tabs>
          <w:tab w:val="left" w:pos="1843"/>
        </w:tabs>
        <w:ind w:left="851" w:right="67" w:firstLine="0"/>
        <w:jc w:val="both"/>
      </w:pPr>
      <w:r w:rsidRPr="009D2EF2">
        <w:t>Sistema</w:t>
      </w:r>
      <w:r w:rsidRPr="009D2EF2">
        <w:rPr>
          <w:spacing w:val="-8"/>
        </w:rPr>
        <w:t xml:space="preserve"> </w:t>
      </w:r>
      <w:r w:rsidRPr="009D2EF2">
        <w:t>de</w:t>
      </w:r>
      <w:r w:rsidRPr="009D2EF2">
        <w:rPr>
          <w:spacing w:val="-8"/>
        </w:rPr>
        <w:t xml:space="preserve"> </w:t>
      </w:r>
      <w:r w:rsidRPr="009D2EF2">
        <w:t>Cadastramento</w:t>
      </w:r>
      <w:r w:rsidRPr="009D2EF2">
        <w:rPr>
          <w:spacing w:val="-3"/>
        </w:rPr>
        <w:t xml:space="preserve"> </w:t>
      </w:r>
      <w:r w:rsidRPr="009D2EF2">
        <w:t>Unificado</w:t>
      </w:r>
      <w:r w:rsidRPr="009D2EF2">
        <w:rPr>
          <w:spacing w:val="-9"/>
        </w:rPr>
        <w:t xml:space="preserve"> </w:t>
      </w:r>
      <w:r w:rsidRPr="009D2EF2">
        <w:t>de</w:t>
      </w:r>
      <w:r w:rsidRPr="009D2EF2">
        <w:rPr>
          <w:spacing w:val="-9"/>
        </w:rPr>
        <w:t xml:space="preserve"> </w:t>
      </w:r>
      <w:r w:rsidRPr="009D2EF2">
        <w:t>Fornecedores</w:t>
      </w:r>
      <w:r w:rsidRPr="009D2EF2">
        <w:rPr>
          <w:spacing w:val="-1"/>
        </w:rPr>
        <w:t xml:space="preserve"> </w:t>
      </w:r>
      <w:r w:rsidRPr="009D2EF2">
        <w:rPr>
          <w:rFonts w:ascii="Arial MT" w:hAnsi="Arial MT"/>
          <w:b w:val="0"/>
        </w:rPr>
        <w:t>–</w:t>
      </w:r>
      <w:r w:rsidRPr="009D2EF2">
        <w:rPr>
          <w:rFonts w:ascii="Arial MT" w:hAnsi="Arial MT"/>
          <w:b w:val="0"/>
          <w:spacing w:val="-11"/>
        </w:rPr>
        <w:t xml:space="preserve"> </w:t>
      </w:r>
      <w:r w:rsidRPr="009D2EF2">
        <w:t>SICAF;</w:t>
      </w:r>
    </w:p>
    <w:p w14:paraId="1EF4FB60" w14:textId="3F261824" w:rsidR="005D4337" w:rsidRPr="009D2EF2" w:rsidRDefault="00726D6D" w:rsidP="004A59E9">
      <w:pPr>
        <w:pStyle w:val="PargrafodaLista"/>
        <w:numPr>
          <w:ilvl w:val="2"/>
          <w:numId w:val="13"/>
        </w:numPr>
        <w:tabs>
          <w:tab w:val="left" w:pos="1843"/>
        </w:tabs>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Condenações</w:t>
      </w:r>
      <w:r w:rsidRPr="009D2EF2">
        <w:rPr>
          <w:rFonts w:ascii="Arial" w:hAnsi="Arial"/>
          <w:b/>
          <w:spacing w:val="1"/>
        </w:rPr>
        <w:t xml:space="preserve"> </w:t>
      </w:r>
      <w:r w:rsidRPr="009D2EF2">
        <w:rPr>
          <w:rFonts w:ascii="Arial" w:hAnsi="Arial"/>
          <w:b/>
        </w:rPr>
        <w:t>Cíveis</w:t>
      </w:r>
      <w:r w:rsidRPr="009D2EF2">
        <w:rPr>
          <w:rFonts w:ascii="Arial" w:hAnsi="Arial"/>
          <w:b/>
          <w:spacing w:val="1"/>
        </w:rPr>
        <w:t xml:space="preserve"> </w:t>
      </w:r>
      <w:r w:rsidRPr="009D2EF2">
        <w:rPr>
          <w:rFonts w:ascii="Arial" w:hAnsi="Arial"/>
          <w:b/>
        </w:rPr>
        <w:t>por</w:t>
      </w:r>
      <w:r w:rsidRPr="009D2EF2">
        <w:rPr>
          <w:rFonts w:ascii="Arial" w:hAnsi="Arial"/>
          <w:b/>
          <w:spacing w:val="1"/>
        </w:rPr>
        <w:t xml:space="preserve"> </w:t>
      </w:r>
      <w:r w:rsidRPr="009D2EF2">
        <w:rPr>
          <w:rFonts w:ascii="Arial" w:hAnsi="Arial"/>
          <w:b/>
        </w:rPr>
        <w:t>Ato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Improbidade</w:t>
      </w:r>
      <w:r w:rsidRPr="009D2EF2">
        <w:rPr>
          <w:rFonts w:ascii="Arial" w:hAnsi="Arial"/>
          <w:b/>
          <w:spacing w:val="-59"/>
        </w:rPr>
        <w:t xml:space="preserve"> </w:t>
      </w:r>
      <w:r w:rsidRPr="009D2EF2">
        <w:rPr>
          <w:rFonts w:ascii="Arial" w:hAnsi="Arial"/>
          <w:b/>
        </w:rPr>
        <w:t xml:space="preserve">Administrativa (CNIA), do Conselho Nacional de Justiça </w:t>
      </w:r>
      <w:r w:rsidRPr="009D2EF2">
        <w:t xml:space="preserve">– </w:t>
      </w:r>
      <w:r w:rsidRPr="009D2EF2">
        <w:rPr>
          <w:rFonts w:ascii="Arial" w:hAnsi="Arial"/>
          <w:b/>
        </w:rPr>
        <w:t>CNJ</w:t>
      </w:r>
      <w:r w:rsidRPr="009D2EF2">
        <w:t>, que resultará em efeitos</w:t>
      </w:r>
      <w:r w:rsidRPr="009D2EF2">
        <w:rPr>
          <w:spacing w:val="1"/>
        </w:rPr>
        <w:t xml:space="preserve"> </w:t>
      </w:r>
      <w:r w:rsidRPr="009D2EF2">
        <w:t>de</w:t>
      </w:r>
      <w:r w:rsidRPr="009D2EF2">
        <w:rPr>
          <w:spacing w:val="1"/>
        </w:rPr>
        <w:t xml:space="preserve"> </w:t>
      </w:r>
      <w:r w:rsidRPr="009D2EF2">
        <w:t>inabilitação</w:t>
      </w:r>
      <w:r w:rsidRPr="009D2EF2">
        <w:rPr>
          <w:spacing w:val="1"/>
        </w:rPr>
        <w:t xml:space="preserve"> </w:t>
      </w:r>
      <w:r w:rsidRPr="009D2EF2">
        <w:t>a</w:t>
      </w:r>
      <w:r w:rsidRPr="009D2EF2">
        <w:rPr>
          <w:spacing w:val="1"/>
        </w:rPr>
        <w:t xml:space="preserve"> </w:t>
      </w:r>
      <w:r w:rsidRPr="009D2EF2">
        <w:t>depender</w:t>
      </w:r>
      <w:r w:rsidRPr="009D2EF2">
        <w:rPr>
          <w:spacing w:val="1"/>
        </w:rPr>
        <w:t xml:space="preserve"> </w:t>
      </w:r>
      <w:r w:rsidRPr="009D2EF2">
        <w:t>da</w:t>
      </w:r>
      <w:r w:rsidRPr="009D2EF2">
        <w:rPr>
          <w:spacing w:val="1"/>
        </w:rPr>
        <w:t xml:space="preserve"> </w:t>
      </w:r>
      <w:r w:rsidRPr="009D2EF2">
        <w:t>natureza</w:t>
      </w:r>
      <w:r w:rsidRPr="009D2EF2">
        <w:rPr>
          <w:spacing w:val="1"/>
        </w:rPr>
        <w:t xml:space="preserve"> </w:t>
      </w:r>
      <w:r w:rsidRPr="009D2EF2">
        <w:t>da</w:t>
      </w:r>
      <w:r w:rsidRPr="009D2EF2">
        <w:rPr>
          <w:spacing w:val="1"/>
        </w:rPr>
        <w:t xml:space="preserve"> </w:t>
      </w:r>
      <w:r w:rsidRPr="009D2EF2">
        <w:t>sanção</w:t>
      </w:r>
      <w:r w:rsidRPr="009D2EF2">
        <w:rPr>
          <w:spacing w:val="1"/>
        </w:rPr>
        <w:t xml:space="preserve"> </w:t>
      </w:r>
      <w:r w:rsidRPr="009D2EF2">
        <w:t>aplicada;</w:t>
      </w:r>
      <w:r w:rsidRPr="009D2EF2">
        <w:rPr>
          <w:spacing w:val="1"/>
        </w:rPr>
        <w:t xml:space="preserve"> </w:t>
      </w:r>
      <w:r w:rsidRPr="009D2EF2">
        <w:t>(</w:t>
      </w:r>
      <w:r w:rsidRPr="009D2EF2">
        <w:rPr>
          <w:u w:val="single" w:color="0000FF"/>
        </w:rPr>
        <w:t>http://www.cnj.jus.br/improbidade_adm/consultar_requerido.php</w:t>
      </w:r>
      <w:r w:rsidRPr="009D2EF2">
        <w:t>);</w:t>
      </w:r>
    </w:p>
    <w:p w14:paraId="375C601A" w14:textId="430A0284" w:rsidR="005D4337" w:rsidRPr="009D2EF2" w:rsidRDefault="00726D6D" w:rsidP="004A59E9">
      <w:pPr>
        <w:pStyle w:val="PargrafodaLista"/>
        <w:numPr>
          <w:ilvl w:val="2"/>
          <w:numId w:val="13"/>
        </w:numPr>
        <w:tabs>
          <w:tab w:val="left" w:pos="1843"/>
        </w:tabs>
        <w:ind w:left="851" w:right="67" w:firstLine="0"/>
        <w:jc w:val="both"/>
      </w:pPr>
      <w:r w:rsidRPr="009D2EF2">
        <w:rPr>
          <w:rFonts w:ascii="Arial" w:hAnsi="Arial"/>
          <w:b/>
        </w:rPr>
        <w:t>Cadastro Nacional de Empresas Inidôneas e Suspensas (CEIS), da Controladoria</w:t>
      </w:r>
      <w:r w:rsidRPr="009D2EF2">
        <w:rPr>
          <w:rFonts w:ascii="Arial" w:hAnsi="Arial"/>
          <w:b/>
          <w:spacing w:val="-59"/>
        </w:rPr>
        <w:t xml:space="preserve"> </w:t>
      </w:r>
      <w:r w:rsidRPr="009D2EF2">
        <w:rPr>
          <w:rFonts w:ascii="Arial" w:hAnsi="Arial"/>
          <w:b/>
        </w:rPr>
        <w:t>Geral da União – CGU</w:t>
      </w:r>
      <w:r w:rsidRPr="009D2EF2">
        <w:t>, que resultará em efeitos de inabilitação a depender da natureza da</w:t>
      </w:r>
      <w:r w:rsidRPr="009D2EF2">
        <w:rPr>
          <w:spacing w:val="1"/>
        </w:rPr>
        <w:t xml:space="preserve"> </w:t>
      </w:r>
      <w:r w:rsidRPr="009D2EF2">
        <w:t>sanção</w:t>
      </w:r>
      <w:r w:rsidRPr="009D2EF2">
        <w:rPr>
          <w:spacing w:val="-3"/>
        </w:rPr>
        <w:t xml:space="preserve"> </w:t>
      </w:r>
      <w:r w:rsidRPr="009D2EF2">
        <w:t>aplicada;</w:t>
      </w:r>
      <w:r w:rsidRPr="009D2EF2">
        <w:rPr>
          <w:spacing w:val="2"/>
        </w:rPr>
        <w:t xml:space="preserve"> </w:t>
      </w:r>
      <w:r w:rsidRPr="009D2EF2">
        <w:t>(</w:t>
      </w:r>
      <w:r w:rsidRPr="009D2EF2">
        <w:rPr>
          <w:u w:val="single" w:color="0000FF"/>
        </w:rPr>
        <w:t>http://www.portaltransparencia.gov.br/ceis</w:t>
      </w:r>
      <w:r w:rsidRPr="009D2EF2">
        <w:t>);</w:t>
      </w:r>
    </w:p>
    <w:p w14:paraId="6DDF9132" w14:textId="53919D49" w:rsidR="005D4337" w:rsidRPr="009D2EF2" w:rsidRDefault="00726D6D" w:rsidP="004A59E9">
      <w:pPr>
        <w:pStyle w:val="PargrafodaLista"/>
        <w:numPr>
          <w:ilvl w:val="2"/>
          <w:numId w:val="13"/>
        </w:numPr>
        <w:tabs>
          <w:tab w:val="left" w:pos="1843"/>
        </w:tabs>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Fornecedores</w:t>
      </w:r>
      <w:r w:rsidRPr="009D2EF2">
        <w:rPr>
          <w:rFonts w:ascii="Arial" w:hAnsi="Arial"/>
          <w:b/>
          <w:spacing w:val="1"/>
        </w:rPr>
        <w:t xml:space="preserve"> </w:t>
      </w:r>
      <w:r w:rsidRPr="009D2EF2">
        <w:rPr>
          <w:rFonts w:ascii="Arial" w:hAnsi="Arial"/>
          <w:b/>
        </w:rPr>
        <w:t>Impedidos</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Licitar</w:t>
      </w:r>
      <w:r w:rsidRPr="009D2EF2">
        <w:rPr>
          <w:rFonts w:ascii="Arial" w:hAnsi="Arial"/>
          <w:b/>
          <w:spacing w:val="1"/>
        </w:rPr>
        <w:t xml:space="preserve"> </w:t>
      </w:r>
      <w:r w:rsidRPr="009D2EF2">
        <w:rPr>
          <w:rFonts w:ascii="Arial" w:hAnsi="Arial"/>
          <w:b/>
        </w:rPr>
        <w:t>e</w:t>
      </w:r>
      <w:r w:rsidRPr="009D2EF2">
        <w:rPr>
          <w:rFonts w:ascii="Arial" w:hAnsi="Arial"/>
          <w:b/>
          <w:spacing w:val="1"/>
        </w:rPr>
        <w:t xml:space="preserve"> </w:t>
      </w:r>
      <w:r w:rsidRPr="009D2EF2">
        <w:rPr>
          <w:rFonts w:ascii="Arial" w:hAnsi="Arial"/>
          <w:b/>
        </w:rPr>
        <w:t>Contratar</w:t>
      </w:r>
      <w:r w:rsidRPr="009D2EF2">
        <w:rPr>
          <w:rFonts w:ascii="Arial" w:hAnsi="Arial"/>
          <w:b/>
          <w:spacing w:val="1"/>
        </w:rPr>
        <w:t xml:space="preserve"> </w:t>
      </w:r>
      <w:r w:rsidRPr="009D2EF2">
        <w:rPr>
          <w:rFonts w:ascii="Arial" w:hAnsi="Arial"/>
          <w:b/>
        </w:rPr>
        <w:t>com</w:t>
      </w:r>
      <w:r w:rsidRPr="009D2EF2">
        <w:rPr>
          <w:rFonts w:ascii="Arial" w:hAnsi="Arial"/>
          <w:b/>
          <w:spacing w:val="62"/>
        </w:rPr>
        <w:t xml:space="preserve"> </w:t>
      </w:r>
      <w:r w:rsidRPr="009D2EF2">
        <w:rPr>
          <w:rFonts w:ascii="Arial" w:hAnsi="Arial"/>
          <w:b/>
        </w:rPr>
        <w:t>a</w:t>
      </w:r>
      <w:r w:rsidRPr="009D2EF2">
        <w:rPr>
          <w:rFonts w:ascii="Arial" w:hAnsi="Arial"/>
          <w:b/>
          <w:spacing w:val="1"/>
        </w:rPr>
        <w:t xml:space="preserve"> </w:t>
      </w:r>
      <w:r w:rsidRPr="009D2EF2">
        <w:rPr>
          <w:rFonts w:ascii="Arial" w:hAnsi="Arial"/>
          <w:b/>
        </w:rPr>
        <w:t>Administração Pública Estadual – CAGEFIMP</w:t>
      </w:r>
      <w:r w:rsidRPr="009D2EF2">
        <w:t>, que resultará em efeitos de inabilitação a</w:t>
      </w:r>
      <w:r w:rsidRPr="009D2EF2">
        <w:rPr>
          <w:spacing w:val="1"/>
        </w:rPr>
        <w:t xml:space="preserve"> </w:t>
      </w:r>
      <w:r w:rsidRPr="009D2EF2">
        <w:t>depender</w:t>
      </w:r>
      <w:r w:rsidRPr="009D2EF2">
        <w:tab/>
        <w:t>da</w:t>
      </w:r>
      <w:r w:rsidRPr="009D2EF2">
        <w:tab/>
        <w:t>natureza</w:t>
      </w:r>
      <w:r w:rsidR="00847C13" w:rsidRPr="009D2EF2">
        <w:t xml:space="preserve"> </w:t>
      </w:r>
      <w:r w:rsidRPr="009D2EF2">
        <w:t>da</w:t>
      </w:r>
      <w:r w:rsidR="00847C13" w:rsidRPr="009D2EF2">
        <w:t xml:space="preserve"> </w:t>
      </w:r>
      <w:r w:rsidRPr="009D2EF2">
        <w:t>sanção</w:t>
      </w:r>
      <w:r w:rsidR="00847C13" w:rsidRPr="009D2EF2">
        <w:t xml:space="preserve"> </w:t>
      </w:r>
      <w:r w:rsidRPr="009D2EF2">
        <w:t>aplicada</w:t>
      </w:r>
      <w:r w:rsidR="00847C13" w:rsidRPr="009D2EF2">
        <w:t xml:space="preserve"> </w:t>
      </w:r>
      <w:r w:rsidRPr="009D2EF2">
        <w:rPr>
          <w:spacing w:val="-59"/>
        </w:rPr>
        <w:t xml:space="preserve"> </w:t>
      </w:r>
      <w:r w:rsidRPr="009D2EF2">
        <w:t>(</w:t>
      </w:r>
      <w:r w:rsidRPr="009D2EF2">
        <w:rPr>
          <w:u w:val="single" w:color="0000FF"/>
        </w:rPr>
        <w:t>http://www.transparencia.ro.gov.br/Fornecedor/EmitirCertidao</w:t>
      </w:r>
      <w:r w:rsidRPr="009D2EF2">
        <w:t>);</w:t>
      </w:r>
    </w:p>
    <w:p w14:paraId="34D21D81" w14:textId="77777777" w:rsidR="005D4337" w:rsidRPr="009D2EF2" w:rsidRDefault="00726D6D" w:rsidP="004A59E9">
      <w:pPr>
        <w:pStyle w:val="PargrafodaLista"/>
        <w:numPr>
          <w:ilvl w:val="3"/>
          <w:numId w:val="13"/>
        </w:numPr>
        <w:tabs>
          <w:tab w:val="left" w:pos="1843"/>
        </w:tabs>
        <w:ind w:left="851" w:right="67" w:firstLine="0"/>
      </w:pPr>
      <w:r w:rsidRPr="009D2EF2">
        <w:t>Para a consulta de licitantes pessoa jurídica poderá haver a substituição das</w:t>
      </w:r>
      <w:r w:rsidRPr="009D2EF2">
        <w:rPr>
          <w:spacing w:val="1"/>
        </w:rPr>
        <w:t xml:space="preserve"> </w:t>
      </w:r>
      <w:r w:rsidRPr="009D2EF2">
        <w:t>consultas dos subitens “9.1.2” e “9.1.3” acima pela Consulta Consolidada de Pessoa</w:t>
      </w:r>
      <w:r w:rsidRPr="009D2EF2">
        <w:rPr>
          <w:spacing w:val="1"/>
        </w:rPr>
        <w:t xml:space="preserve"> </w:t>
      </w:r>
      <w:r w:rsidRPr="009D2EF2">
        <w:t>Jurídica</w:t>
      </w:r>
      <w:r w:rsidRPr="009D2EF2">
        <w:rPr>
          <w:spacing w:val="-1"/>
        </w:rPr>
        <w:t xml:space="preserve"> </w:t>
      </w:r>
      <w:r w:rsidRPr="009D2EF2">
        <w:t>do</w:t>
      </w:r>
      <w:r w:rsidRPr="009D2EF2">
        <w:rPr>
          <w:spacing w:val="-2"/>
        </w:rPr>
        <w:t xml:space="preserve"> </w:t>
      </w:r>
      <w:r w:rsidRPr="009D2EF2">
        <w:t>TCU</w:t>
      </w:r>
      <w:r w:rsidRPr="009D2EF2">
        <w:rPr>
          <w:spacing w:val="-2"/>
        </w:rPr>
        <w:t xml:space="preserve"> </w:t>
      </w:r>
      <w:r w:rsidRPr="009D2EF2">
        <w:t>(</w:t>
      </w:r>
      <w:r w:rsidRPr="009D2EF2">
        <w:rPr>
          <w:u w:val="single" w:color="0000FF"/>
        </w:rPr>
        <w:t>https://certidoesapf.apps.tcu.gov.br/</w:t>
      </w:r>
      <w:r w:rsidRPr="009D2EF2">
        <w:t>)</w:t>
      </w:r>
    </w:p>
    <w:p w14:paraId="7BC2BEE4" w14:textId="77777777" w:rsidR="005D4337" w:rsidRPr="009D2EF2" w:rsidRDefault="00726D6D" w:rsidP="004A59E9">
      <w:pPr>
        <w:pStyle w:val="PargrafodaLista"/>
        <w:numPr>
          <w:ilvl w:val="2"/>
          <w:numId w:val="13"/>
        </w:numPr>
        <w:tabs>
          <w:tab w:val="left" w:pos="1538"/>
          <w:tab w:val="left" w:pos="1843"/>
        </w:tabs>
        <w:ind w:left="827" w:right="67" w:firstLine="31"/>
        <w:jc w:val="both"/>
      </w:pPr>
      <w:r w:rsidRPr="009D2EF2">
        <w:t>A consulta aos cadastros será realizada em nome da empresa licitante e também de seu sócio</w:t>
      </w:r>
      <w:r w:rsidRPr="009D2EF2">
        <w:rPr>
          <w:spacing w:val="1"/>
        </w:rPr>
        <w:t xml:space="preserve"> </w:t>
      </w:r>
      <w:r w:rsidRPr="009D2EF2">
        <w:t>majoritário, por força do artigo 12 da Lei n° 8.429, de 1992, que prevê, dentre as sanções impostas ao</w:t>
      </w:r>
      <w:r w:rsidRPr="009D2EF2">
        <w:rPr>
          <w:spacing w:val="-59"/>
        </w:rPr>
        <w:t xml:space="preserve"> </w:t>
      </w:r>
      <w:r w:rsidRPr="009D2EF2">
        <w:t>responsável pela prática de ato de improbidade administrativa, a proibição de contratar com o Poder</w:t>
      </w:r>
      <w:r w:rsidRPr="009D2EF2">
        <w:rPr>
          <w:spacing w:val="1"/>
        </w:rPr>
        <w:t xml:space="preserve"> </w:t>
      </w:r>
      <w:r w:rsidRPr="009D2EF2">
        <w:t>Público,</w:t>
      </w:r>
      <w:r w:rsidRPr="009D2EF2">
        <w:rPr>
          <w:spacing w:val="-2"/>
        </w:rPr>
        <w:t xml:space="preserve"> </w:t>
      </w:r>
      <w:r w:rsidRPr="009D2EF2">
        <w:t>inclusive</w:t>
      </w:r>
      <w:r w:rsidRPr="009D2EF2">
        <w:rPr>
          <w:spacing w:val="3"/>
        </w:rPr>
        <w:t xml:space="preserve"> </w:t>
      </w:r>
      <w:r w:rsidRPr="009D2EF2">
        <w:t>por</w:t>
      </w:r>
      <w:r w:rsidRPr="009D2EF2">
        <w:rPr>
          <w:spacing w:val="1"/>
        </w:rPr>
        <w:t xml:space="preserve"> </w:t>
      </w:r>
      <w:r w:rsidRPr="009D2EF2">
        <w:t>intermédio</w:t>
      </w:r>
      <w:r w:rsidRPr="009D2EF2">
        <w:rPr>
          <w:spacing w:val="-3"/>
        </w:rPr>
        <w:t xml:space="preserve"> </w:t>
      </w:r>
      <w:r w:rsidRPr="009D2EF2">
        <w:t>de</w:t>
      </w:r>
      <w:r w:rsidRPr="009D2EF2">
        <w:rPr>
          <w:spacing w:val="-2"/>
        </w:rPr>
        <w:t xml:space="preserve"> </w:t>
      </w:r>
      <w:r w:rsidRPr="009D2EF2">
        <w:t>pessoa</w:t>
      </w:r>
      <w:r w:rsidRPr="009D2EF2">
        <w:rPr>
          <w:spacing w:val="-6"/>
        </w:rPr>
        <w:t xml:space="preserve"> </w:t>
      </w:r>
      <w:r w:rsidRPr="009D2EF2">
        <w:t>jurídica</w:t>
      </w:r>
      <w:r w:rsidRPr="009D2EF2">
        <w:rPr>
          <w:spacing w:val="-2"/>
        </w:rPr>
        <w:t xml:space="preserve"> </w:t>
      </w:r>
      <w:r w:rsidRPr="009D2EF2">
        <w:t>da</w:t>
      </w:r>
      <w:r w:rsidRPr="009D2EF2">
        <w:rPr>
          <w:spacing w:val="-4"/>
        </w:rPr>
        <w:t xml:space="preserve"> </w:t>
      </w:r>
      <w:r w:rsidRPr="009D2EF2">
        <w:t>qual</w:t>
      </w:r>
      <w:r w:rsidRPr="009D2EF2">
        <w:rPr>
          <w:spacing w:val="-3"/>
        </w:rPr>
        <w:t xml:space="preserve"> </w:t>
      </w:r>
      <w:r w:rsidRPr="009D2EF2">
        <w:t>seja sócio</w:t>
      </w:r>
      <w:r w:rsidRPr="009D2EF2">
        <w:rPr>
          <w:spacing w:val="-3"/>
        </w:rPr>
        <w:t xml:space="preserve"> </w:t>
      </w:r>
      <w:r w:rsidRPr="009D2EF2">
        <w:t>majoritário.</w:t>
      </w:r>
    </w:p>
    <w:p w14:paraId="792239A5" w14:textId="2CE34C0A" w:rsidR="005D4337" w:rsidRPr="009D2EF2" w:rsidRDefault="00726D6D" w:rsidP="004A59E9">
      <w:pPr>
        <w:pStyle w:val="PargrafodaLista"/>
        <w:numPr>
          <w:ilvl w:val="3"/>
          <w:numId w:val="13"/>
        </w:numPr>
        <w:tabs>
          <w:tab w:val="left" w:pos="1843"/>
        </w:tabs>
        <w:ind w:left="851" w:right="67" w:firstLine="0"/>
      </w:pPr>
      <w:r w:rsidRPr="009D2EF2">
        <w:t>Caso conste na Consulta de Situação do licitante a existência de Ocorrências</w:t>
      </w:r>
      <w:r w:rsidRPr="009D2EF2">
        <w:rPr>
          <w:spacing w:val="1"/>
        </w:rPr>
        <w:t xml:space="preserve"> </w:t>
      </w:r>
      <w:r w:rsidRPr="009D2EF2">
        <w:t xml:space="preserve">Impeditivas Indiretas, </w:t>
      </w:r>
      <w:r w:rsidR="00C94869" w:rsidRPr="009D2EF2">
        <w:t>a pregoeira</w:t>
      </w:r>
      <w:r w:rsidRPr="009D2EF2">
        <w:t xml:space="preserve"> diligenciará para verificar se houve fraude por parte das</w:t>
      </w:r>
      <w:r w:rsidRPr="009D2EF2">
        <w:rPr>
          <w:spacing w:val="1"/>
        </w:rPr>
        <w:t xml:space="preserve"> </w:t>
      </w:r>
      <w:r w:rsidRPr="009D2EF2">
        <w:t>empresas apontadas no Relatório de Ocorrências Impeditivas Indiretas. (</w:t>
      </w:r>
      <w:r w:rsidRPr="009D2EF2">
        <w:rPr>
          <w:u w:val="single" w:color="0000FF"/>
        </w:rPr>
        <w:t>IN nº 3/2018, art.</w:t>
      </w:r>
      <w:r w:rsidRPr="009D2EF2">
        <w:rPr>
          <w:spacing w:val="1"/>
        </w:rPr>
        <w:t xml:space="preserve"> </w:t>
      </w:r>
      <w:r w:rsidRPr="009D2EF2">
        <w:rPr>
          <w:u w:val="single" w:color="0000FF"/>
        </w:rPr>
        <w:t>29,</w:t>
      </w:r>
      <w:r w:rsidRPr="009D2EF2">
        <w:rPr>
          <w:spacing w:val="-2"/>
          <w:u w:val="single" w:color="0000FF"/>
        </w:rPr>
        <w:t xml:space="preserve"> </w:t>
      </w:r>
      <w:r w:rsidRPr="009D2EF2">
        <w:rPr>
          <w:rFonts w:ascii="Arial" w:hAnsi="Arial"/>
          <w:i/>
          <w:u w:val="single" w:color="0000FF"/>
        </w:rPr>
        <w:t>caput</w:t>
      </w:r>
      <w:r w:rsidRPr="009D2EF2">
        <w:t>)</w:t>
      </w:r>
    </w:p>
    <w:p w14:paraId="310A62DB" w14:textId="77777777" w:rsidR="005D4337" w:rsidRPr="009D2EF2" w:rsidRDefault="00726D6D" w:rsidP="004A59E9">
      <w:pPr>
        <w:pStyle w:val="PargrafodaLista"/>
        <w:numPr>
          <w:ilvl w:val="3"/>
          <w:numId w:val="13"/>
        </w:numPr>
        <w:tabs>
          <w:tab w:val="left" w:pos="1843"/>
        </w:tabs>
        <w:ind w:left="851" w:right="67" w:firstLine="0"/>
      </w:pPr>
      <w:r w:rsidRPr="009D2EF2">
        <w:t>A tentativa de burla será verificada por meio dos vínculos societários, linhas de</w:t>
      </w:r>
      <w:r w:rsidRPr="009D2EF2">
        <w:rPr>
          <w:spacing w:val="1"/>
        </w:rPr>
        <w:t xml:space="preserve"> </w:t>
      </w:r>
      <w:r w:rsidRPr="009D2EF2">
        <w:t>fornecimento</w:t>
      </w:r>
      <w:r w:rsidRPr="009D2EF2">
        <w:rPr>
          <w:spacing w:val="-3"/>
        </w:rPr>
        <w:t xml:space="preserve"> </w:t>
      </w:r>
      <w:r w:rsidRPr="009D2EF2">
        <w:t>similares,</w:t>
      </w:r>
      <w:r w:rsidRPr="009D2EF2">
        <w:rPr>
          <w:spacing w:val="-1"/>
        </w:rPr>
        <w:t xml:space="preserve"> </w:t>
      </w:r>
      <w:r w:rsidRPr="009D2EF2">
        <w:t>dentre</w:t>
      </w:r>
      <w:r w:rsidRPr="009D2EF2">
        <w:rPr>
          <w:spacing w:val="-1"/>
        </w:rPr>
        <w:t xml:space="preserve"> </w:t>
      </w:r>
      <w:r w:rsidRPr="009D2EF2">
        <w:t>outros.</w:t>
      </w:r>
      <w:r w:rsidRPr="009D2EF2">
        <w:rPr>
          <w:spacing w:val="-1"/>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2"/>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§1º</w:t>
      </w:r>
      <w:r w:rsidRPr="009D2EF2">
        <w:t>).</w:t>
      </w:r>
    </w:p>
    <w:p w14:paraId="767F4565" w14:textId="77777777" w:rsidR="005D4337" w:rsidRPr="009D2EF2" w:rsidRDefault="00726D6D" w:rsidP="004A59E9">
      <w:pPr>
        <w:pStyle w:val="PargrafodaLista"/>
        <w:numPr>
          <w:ilvl w:val="3"/>
          <w:numId w:val="13"/>
        </w:numPr>
        <w:tabs>
          <w:tab w:val="left" w:pos="1843"/>
        </w:tabs>
        <w:ind w:left="851" w:right="67" w:firstLine="0"/>
      </w:pPr>
      <w:r w:rsidRPr="009D2EF2">
        <w:t>O</w:t>
      </w:r>
      <w:r w:rsidRPr="009D2EF2">
        <w:rPr>
          <w:spacing w:val="1"/>
        </w:rPr>
        <w:t xml:space="preserve"> </w:t>
      </w:r>
      <w:r w:rsidRPr="009D2EF2">
        <w:t>licitante</w:t>
      </w:r>
      <w:r w:rsidRPr="009D2EF2">
        <w:rPr>
          <w:spacing w:val="1"/>
        </w:rPr>
        <w:t xml:space="preserve"> </w:t>
      </w:r>
      <w:r w:rsidRPr="009D2EF2">
        <w:t>será</w:t>
      </w:r>
      <w:r w:rsidRPr="009D2EF2">
        <w:rPr>
          <w:spacing w:val="1"/>
        </w:rPr>
        <w:t xml:space="preserve"> </w:t>
      </w:r>
      <w:r w:rsidRPr="009D2EF2">
        <w:t>convocado</w:t>
      </w:r>
      <w:r w:rsidRPr="009D2EF2">
        <w:rPr>
          <w:spacing w:val="1"/>
        </w:rPr>
        <w:t xml:space="preserve"> </w:t>
      </w:r>
      <w:r w:rsidRPr="009D2EF2">
        <w:t>para</w:t>
      </w:r>
      <w:r w:rsidRPr="009D2EF2">
        <w:rPr>
          <w:spacing w:val="1"/>
        </w:rPr>
        <w:t xml:space="preserve"> </w:t>
      </w:r>
      <w:r w:rsidRPr="009D2EF2">
        <w:t>manifestação</w:t>
      </w:r>
      <w:r w:rsidRPr="009D2EF2">
        <w:rPr>
          <w:spacing w:val="1"/>
        </w:rPr>
        <w:t xml:space="preserve"> </w:t>
      </w:r>
      <w:r w:rsidRPr="009D2EF2">
        <w:t>previamente</w:t>
      </w:r>
      <w:r w:rsidRPr="009D2EF2">
        <w:rPr>
          <w:spacing w:val="1"/>
        </w:rPr>
        <w:t xml:space="preserve"> </w:t>
      </w:r>
      <w:r w:rsidRPr="009D2EF2">
        <w:t>a</w:t>
      </w:r>
      <w:r w:rsidRPr="009D2EF2">
        <w:rPr>
          <w:spacing w:val="1"/>
        </w:rPr>
        <w:t xml:space="preserve"> </w:t>
      </w:r>
      <w:r w:rsidRPr="009D2EF2">
        <w:t>uma</w:t>
      </w:r>
      <w:r w:rsidRPr="009D2EF2">
        <w:rPr>
          <w:spacing w:val="1"/>
        </w:rPr>
        <w:t xml:space="preserve"> </w:t>
      </w:r>
      <w:r w:rsidRPr="009D2EF2">
        <w:t>eventual</w:t>
      </w:r>
      <w:r w:rsidRPr="009D2EF2">
        <w:rPr>
          <w:spacing w:val="-59"/>
        </w:rPr>
        <w:t xml:space="preserve"> </w:t>
      </w:r>
      <w:r w:rsidRPr="009D2EF2">
        <w:t>desclassificação.</w:t>
      </w:r>
      <w:r w:rsidRPr="009D2EF2">
        <w:rPr>
          <w:spacing w:val="2"/>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§2º</w:t>
      </w:r>
      <w:r w:rsidRPr="009D2EF2">
        <w:t>).</w:t>
      </w:r>
    </w:p>
    <w:p w14:paraId="0B962BBB" w14:textId="77777777" w:rsidR="005D4337" w:rsidRPr="009D2EF2" w:rsidRDefault="00726D6D" w:rsidP="004A59E9">
      <w:pPr>
        <w:pStyle w:val="PargrafodaLista"/>
        <w:numPr>
          <w:ilvl w:val="3"/>
          <w:numId w:val="13"/>
        </w:numPr>
        <w:tabs>
          <w:tab w:val="left" w:pos="1843"/>
        </w:tabs>
        <w:ind w:left="851" w:right="67" w:firstLine="0"/>
      </w:pPr>
      <w:r w:rsidRPr="009D2EF2">
        <w:t>Constatada a existência de sanção, o licitante será reputado inabilitado, por falta</w:t>
      </w:r>
      <w:r w:rsidRPr="009D2EF2">
        <w:rPr>
          <w:spacing w:val="-59"/>
        </w:rPr>
        <w:t xml:space="preserve"> </w:t>
      </w:r>
      <w:r w:rsidRPr="009D2EF2">
        <w:t>de</w:t>
      </w:r>
      <w:r w:rsidRPr="009D2EF2">
        <w:rPr>
          <w:spacing w:val="-3"/>
        </w:rPr>
        <w:t xml:space="preserve"> </w:t>
      </w:r>
      <w:r w:rsidRPr="009D2EF2">
        <w:t>condição de</w:t>
      </w:r>
      <w:r w:rsidRPr="009D2EF2">
        <w:rPr>
          <w:spacing w:val="-1"/>
        </w:rPr>
        <w:t xml:space="preserve"> </w:t>
      </w:r>
      <w:r w:rsidRPr="009D2EF2">
        <w:t>participação.</w:t>
      </w:r>
    </w:p>
    <w:p w14:paraId="1B18581D" w14:textId="77777777" w:rsidR="005D4337" w:rsidRPr="009D2EF2" w:rsidRDefault="00726D6D" w:rsidP="004A59E9">
      <w:pPr>
        <w:pStyle w:val="PargrafodaLista"/>
        <w:numPr>
          <w:ilvl w:val="3"/>
          <w:numId w:val="13"/>
        </w:numPr>
        <w:tabs>
          <w:tab w:val="left" w:pos="1843"/>
        </w:tabs>
        <w:ind w:left="851" w:right="67" w:firstLine="0"/>
      </w:pPr>
      <w:r w:rsidRPr="009D2EF2">
        <w:t>Caso atendidas as condições de participação, será iniciado o procedimento de</w:t>
      </w:r>
      <w:r w:rsidRPr="009D2EF2">
        <w:rPr>
          <w:spacing w:val="1"/>
        </w:rPr>
        <w:t xml:space="preserve"> </w:t>
      </w:r>
      <w:r w:rsidRPr="009D2EF2">
        <w:t>habilitação.</w:t>
      </w:r>
    </w:p>
    <w:p w14:paraId="0FF90656" w14:textId="77777777" w:rsidR="005D4337" w:rsidRPr="009D2EF2" w:rsidRDefault="00726D6D" w:rsidP="004A59E9">
      <w:pPr>
        <w:pStyle w:val="PargrafodaLista"/>
        <w:numPr>
          <w:ilvl w:val="1"/>
          <w:numId w:val="13"/>
        </w:numPr>
        <w:tabs>
          <w:tab w:val="left" w:pos="1548"/>
          <w:tab w:val="left" w:pos="1843"/>
        </w:tabs>
        <w:ind w:left="1547" w:right="67" w:hanging="721"/>
      </w:pPr>
      <w:r w:rsidRPr="009D2EF2">
        <w:t>Caso</w:t>
      </w:r>
      <w:r w:rsidRPr="009D2EF2">
        <w:rPr>
          <w:spacing w:val="-4"/>
        </w:rPr>
        <w:t xml:space="preserve"> </w:t>
      </w:r>
      <w:r w:rsidRPr="009D2EF2">
        <w:t>atendidas</w:t>
      </w:r>
      <w:r w:rsidRPr="009D2EF2">
        <w:rPr>
          <w:spacing w:val="-6"/>
        </w:rPr>
        <w:t xml:space="preserve"> </w:t>
      </w:r>
      <w:r w:rsidRPr="009D2EF2">
        <w:t>as</w:t>
      </w:r>
      <w:r w:rsidRPr="009D2EF2">
        <w:rPr>
          <w:spacing w:val="-7"/>
        </w:rPr>
        <w:t xml:space="preserve"> </w:t>
      </w:r>
      <w:r w:rsidRPr="009D2EF2">
        <w:t>condições</w:t>
      </w:r>
      <w:r w:rsidRPr="009D2EF2">
        <w:rPr>
          <w:spacing w:val="-4"/>
        </w:rPr>
        <w:t xml:space="preserve"> </w:t>
      </w:r>
      <w:r w:rsidRPr="009D2EF2">
        <w:t>de</w:t>
      </w:r>
      <w:r w:rsidRPr="009D2EF2">
        <w:rPr>
          <w:spacing w:val="-8"/>
        </w:rPr>
        <w:t xml:space="preserve"> </w:t>
      </w:r>
      <w:r w:rsidRPr="009D2EF2">
        <w:t>participação,</w:t>
      </w:r>
      <w:r w:rsidRPr="009D2EF2">
        <w:rPr>
          <w:spacing w:val="-4"/>
        </w:rPr>
        <w:t xml:space="preserve"> </w:t>
      </w:r>
      <w:r w:rsidRPr="009D2EF2">
        <w:t>será</w:t>
      </w:r>
      <w:r w:rsidRPr="009D2EF2">
        <w:rPr>
          <w:spacing w:val="-8"/>
        </w:rPr>
        <w:t xml:space="preserve"> </w:t>
      </w:r>
      <w:r w:rsidRPr="009D2EF2">
        <w:t>iniciado</w:t>
      </w:r>
      <w:r w:rsidRPr="009D2EF2">
        <w:rPr>
          <w:spacing w:val="-4"/>
        </w:rPr>
        <w:t xml:space="preserve"> </w:t>
      </w:r>
      <w:r w:rsidRPr="009D2EF2">
        <w:t>o</w:t>
      </w:r>
      <w:r w:rsidRPr="009D2EF2">
        <w:rPr>
          <w:spacing w:val="-3"/>
        </w:rPr>
        <w:t xml:space="preserve"> </w:t>
      </w:r>
      <w:r w:rsidRPr="009D2EF2">
        <w:t>procedimento</w:t>
      </w:r>
      <w:r w:rsidRPr="009D2EF2">
        <w:rPr>
          <w:spacing w:val="-3"/>
        </w:rPr>
        <w:t xml:space="preserve"> </w:t>
      </w:r>
      <w:r w:rsidRPr="009D2EF2">
        <w:t>de</w:t>
      </w:r>
      <w:r w:rsidRPr="009D2EF2">
        <w:rPr>
          <w:spacing w:val="-6"/>
        </w:rPr>
        <w:t xml:space="preserve"> </w:t>
      </w:r>
      <w:r w:rsidRPr="009D2EF2">
        <w:t>habilitação.</w:t>
      </w:r>
    </w:p>
    <w:p w14:paraId="5F74D4C0" w14:textId="4F9FD157" w:rsidR="005D4337" w:rsidRPr="009D2EF2" w:rsidRDefault="00726D6D" w:rsidP="004A59E9">
      <w:pPr>
        <w:pStyle w:val="PargrafodaLista"/>
        <w:numPr>
          <w:ilvl w:val="1"/>
          <w:numId w:val="13"/>
        </w:numPr>
        <w:tabs>
          <w:tab w:val="left" w:pos="1550"/>
          <w:tab w:val="left" w:pos="1843"/>
        </w:tabs>
        <w:ind w:right="67" w:firstLine="0"/>
      </w:pPr>
      <w:r w:rsidRPr="009D2EF2">
        <w:t>Caso o licitante provisoriamente classificado em primeiro lugar tenha se utilizado de algum</w:t>
      </w:r>
      <w:r w:rsidRPr="009D2EF2">
        <w:rPr>
          <w:spacing w:val="1"/>
        </w:rPr>
        <w:t xml:space="preserve"> </w:t>
      </w:r>
      <w:r w:rsidRPr="009D2EF2">
        <w:t xml:space="preserve">tratamento favorecido às ME/EPPs, </w:t>
      </w:r>
      <w:r w:rsidR="00C94869" w:rsidRPr="009D2EF2">
        <w:t>a pregoeira</w:t>
      </w:r>
      <w:r w:rsidRPr="009D2EF2">
        <w:t xml:space="preserve"> verificará se faz jus ao benefício, em conformidade</w:t>
      </w:r>
      <w:r w:rsidRPr="009D2EF2">
        <w:rPr>
          <w:spacing w:val="1"/>
        </w:rPr>
        <w:t xml:space="preserve"> </w:t>
      </w:r>
      <w:r w:rsidRPr="009D2EF2">
        <w:t>com</w:t>
      </w:r>
      <w:r w:rsidRPr="009D2EF2">
        <w:rPr>
          <w:spacing w:val="-5"/>
        </w:rPr>
        <w:t xml:space="preserve"> </w:t>
      </w:r>
      <w:r w:rsidRPr="009D2EF2">
        <w:t>os</w:t>
      </w:r>
      <w:r w:rsidRPr="009D2EF2">
        <w:rPr>
          <w:spacing w:val="1"/>
        </w:rPr>
        <w:t xml:space="preserve"> </w:t>
      </w:r>
      <w:r w:rsidRPr="009D2EF2">
        <w:rPr>
          <w:rFonts w:ascii="Arial" w:hAnsi="Arial"/>
          <w:b/>
        </w:rPr>
        <w:t>itens</w:t>
      </w:r>
      <w:r w:rsidRPr="009D2EF2">
        <w:rPr>
          <w:rFonts w:ascii="Arial" w:hAnsi="Arial"/>
          <w:b/>
          <w:spacing w:val="-2"/>
        </w:rPr>
        <w:t xml:space="preserve"> </w:t>
      </w:r>
      <w:r w:rsidRPr="009D2EF2">
        <w:rPr>
          <w:rFonts w:ascii="Arial" w:hAnsi="Arial"/>
          <w:b/>
        </w:rPr>
        <w:t>3.4.1</w:t>
      </w:r>
      <w:r w:rsidRPr="009D2EF2">
        <w:rPr>
          <w:rFonts w:ascii="Arial" w:hAnsi="Arial"/>
          <w:b/>
          <w:spacing w:val="-2"/>
        </w:rPr>
        <w:t xml:space="preserve"> </w:t>
      </w:r>
      <w:r w:rsidRPr="009D2EF2">
        <w:rPr>
          <w:rFonts w:ascii="Arial" w:hAnsi="Arial"/>
          <w:b/>
        </w:rPr>
        <w:t>e 4.3.6</w:t>
      </w:r>
      <w:r w:rsidRPr="009D2EF2">
        <w:rPr>
          <w:rFonts w:ascii="Arial" w:hAnsi="Arial"/>
          <w:b/>
          <w:spacing w:val="-1"/>
        </w:rPr>
        <w:t xml:space="preserve"> </w:t>
      </w:r>
      <w:r w:rsidRPr="009D2EF2">
        <w:t>deste</w:t>
      </w:r>
      <w:r w:rsidRPr="009D2EF2">
        <w:rPr>
          <w:spacing w:val="-2"/>
        </w:rPr>
        <w:t xml:space="preserve"> </w:t>
      </w:r>
      <w:r w:rsidRPr="009D2EF2">
        <w:t>edital.</w:t>
      </w:r>
    </w:p>
    <w:p w14:paraId="2012BCD8" w14:textId="3B0E01F3" w:rsidR="005D4337" w:rsidRPr="009D2EF2" w:rsidRDefault="00726D6D" w:rsidP="004A59E9">
      <w:pPr>
        <w:pStyle w:val="PargrafodaLista"/>
        <w:numPr>
          <w:ilvl w:val="1"/>
          <w:numId w:val="13"/>
        </w:numPr>
        <w:tabs>
          <w:tab w:val="left" w:pos="1550"/>
          <w:tab w:val="left" w:pos="1843"/>
        </w:tabs>
        <w:ind w:right="67" w:firstLine="0"/>
      </w:pPr>
      <w:r w:rsidRPr="009D2EF2">
        <w:t xml:space="preserve">Verificadas as condições de participação e de utilização do tratamento favorecido, </w:t>
      </w:r>
      <w:r w:rsidR="00C94869" w:rsidRPr="009D2EF2">
        <w:t xml:space="preserve">a </w:t>
      </w:r>
      <w:r w:rsidR="00C94869" w:rsidRPr="009D2EF2">
        <w:lastRenderedPageBreak/>
        <w:t>pregoeira</w:t>
      </w:r>
      <w:r w:rsidRPr="009D2EF2">
        <w:rPr>
          <w:spacing w:val="1"/>
        </w:rPr>
        <w:t xml:space="preserve"> </w:t>
      </w:r>
      <w:r w:rsidRPr="009D2EF2">
        <w:t>examinará</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classificada</w:t>
      </w:r>
      <w:r w:rsidRPr="009D2EF2">
        <w:rPr>
          <w:spacing w:val="1"/>
        </w:rPr>
        <w:t xml:space="preserve"> </w:t>
      </w:r>
      <w:r w:rsidRPr="009D2EF2">
        <w:t>em</w:t>
      </w:r>
      <w:r w:rsidRPr="009D2EF2">
        <w:rPr>
          <w:spacing w:val="1"/>
        </w:rPr>
        <w:t xml:space="preserve"> </w:t>
      </w:r>
      <w:r w:rsidRPr="009D2EF2">
        <w:t>primeiro</w:t>
      </w:r>
      <w:r w:rsidRPr="009D2EF2">
        <w:rPr>
          <w:spacing w:val="1"/>
        </w:rPr>
        <w:t xml:space="preserve"> </w:t>
      </w:r>
      <w:r w:rsidRPr="009D2EF2">
        <w:t>lugar</w:t>
      </w:r>
      <w:r w:rsidRPr="009D2EF2">
        <w:rPr>
          <w:spacing w:val="1"/>
        </w:rPr>
        <w:t xml:space="preserve"> </w:t>
      </w:r>
      <w:r w:rsidRPr="009D2EF2">
        <w:t>quanto</w:t>
      </w:r>
      <w:r w:rsidRPr="009D2EF2">
        <w:rPr>
          <w:spacing w:val="1"/>
        </w:rPr>
        <w:t xml:space="preserve"> </w:t>
      </w:r>
      <w:r w:rsidRPr="009D2EF2">
        <w:t>à</w:t>
      </w:r>
      <w:r w:rsidRPr="009D2EF2">
        <w:rPr>
          <w:spacing w:val="1"/>
        </w:rPr>
        <w:t xml:space="preserve"> </w:t>
      </w:r>
      <w:r w:rsidRPr="009D2EF2">
        <w:t>adequação</w:t>
      </w:r>
      <w:r w:rsidRPr="009D2EF2">
        <w:rPr>
          <w:spacing w:val="1"/>
        </w:rPr>
        <w:t xml:space="preserve"> </w:t>
      </w:r>
      <w:r w:rsidRPr="009D2EF2">
        <w:t>ao</w:t>
      </w:r>
      <w:r w:rsidRPr="009D2EF2">
        <w:rPr>
          <w:spacing w:val="1"/>
        </w:rPr>
        <w:t xml:space="preserve"> </w:t>
      </w:r>
      <w:r w:rsidRPr="009D2EF2">
        <w:t>objeto</w:t>
      </w:r>
      <w:r w:rsidRPr="009D2EF2">
        <w:rPr>
          <w:spacing w:val="1"/>
        </w:rPr>
        <w:t xml:space="preserve"> </w:t>
      </w:r>
      <w:r w:rsidRPr="009D2EF2">
        <w:t>e</w:t>
      </w:r>
      <w:r w:rsidRPr="009D2EF2">
        <w:rPr>
          <w:spacing w:val="1"/>
        </w:rPr>
        <w:t xml:space="preserve"> </w:t>
      </w:r>
      <w:r w:rsidRPr="009D2EF2">
        <w:t>à</w:t>
      </w:r>
      <w:r w:rsidRPr="009D2EF2">
        <w:rPr>
          <w:spacing w:val="1"/>
        </w:rPr>
        <w:t xml:space="preserve"> </w:t>
      </w:r>
      <w:r w:rsidRPr="009D2EF2">
        <w:t>compatibilidade do preço em relação ao máximo estipulado para contratação neste Edital e em seus</w:t>
      </w:r>
      <w:r w:rsidRPr="009D2EF2">
        <w:rPr>
          <w:spacing w:val="1"/>
        </w:rPr>
        <w:t xml:space="preserve"> </w:t>
      </w:r>
      <w:r w:rsidRPr="009D2EF2">
        <w:t>anexos,</w:t>
      </w:r>
      <w:r w:rsidRPr="009D2EF2">
        <w:rPr>
          <w:spacing w:val="3"/>
        </w:rPr>
        <w:t xml:space="preserve"> </w:t>
      </w:r>
      <w:r w:rsidRPr="009D2EF2">
        <w:t>observado</w:t>
      </w:r>
      <w:r w:rsidRPr="009D2EF2">
        <w:rPr>
          <w:spacing w:val="2"/>
        </w:rPr>
        <w:t xml:space="preserve"> </w:t>
      </w:r>
      <w:r w:rsidRPr="009D2EF2">
        <w:t>o</w:t>
      </w:r>
      <w:r w:rsidRPr="009D2EF2">
        <w:rPr>
          <w:spacing w:val="-4"/>
        </w:rPr>
        <w:t xml:space="preserve"> </w:t>
      </w:r>
      <w:r w:rsidRPr="009D2EF2">
        <w:t>disposto</w:t>
      </w:r>
      <w:r w:rsidRPr="009D2EF2">
        <w:rPr>
          <w:spacing w:val="-1"/>
        </w:rPr>
        <w:t xml:space="preserve"> </w:t>
      </w:r>
      <w:r w:rsidRPr="009D2EF2">
        <w:t>no</w:t>
      </w:r>
      <w:r w:rsidRPr="009D2EF2">
        <w:rPr>
          <w:spacing w:val="-2"/>
        </w:rPr>
        <w:t xml:space="preserve"> </w:t>
      </w:r>
      <w:r w:rsidRPr="009D2EF2">
        <w:rPr>
          <w:u w:val="single" w:color="0000FF"/>
        </w:rPr>
        <w:t>artigo</w:t>
      </w:r>
      <w:r w:rsidRPr="009D2EF2">
        <w:rPr>
          <w:spacing w:val="-2"/>
          <w:u w:val="single" w:color="0000FF"/>
        </w:rPr>
        <w:t xml:space="preserve"> </w:t>
      </w:r>
      <w:r w:rsidRPr="009D2EF2">
        <w:rPr>
          <w:u w:val="single" w:color="0000FF"/>
        </w:rPr>
        <w:t>29</w:t>
      </w:r>
      <w:r w:rsidRPr="009D2EF2">
        <w:rPr>
          <w:spacing w:val="-3"/>
          <w:u w:val="single" w:color="0000FF"/>
        </w:rPr>
        <w:t xml:space="preserve"> </w:t>
      </w:r>
      <w:r w:rsidRPr="009D2EF2">
        <w:rPr>
          <w:u w:val="single" w:color="0000FF"/>
        </w:rPr>
        <w:t>a</w:t>
      </w:r>
      <w:r w:rsidRPr="009D2EF2">
        <w:rPr>
          <w:spacing w:val="-4"/>
          <w:u w:val="single" w:color="0000FF"/>
        </w:rPr>
        <w:t xml:space="preserve"> </w:t>
      </w:r>
      <w:r w:rsidRPr="009D2EF2">
        <w:rPr>
          <w:u w:val="single" w:color="0000FF"/>
        </w:rPr>
        <w:t>35</w:t>
      </w:r>
      <w:r w:rsidRPr="009D2EF2">
        <w:rPr>
          <w:spacing w:val="-3"/>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IN</w:t>
      </w:r>
      <w:r w:rsidRPr="009D2EF2">
        <w:rPr>
          <w:spacing w:val="-6"/>
          <w:u w:val="single" w:color="0000FF"/>
        </w:rPr>
        <w:t xml:space="preserve"> </w:t>
      </w:r>
      <w:r w:rsidRPr="009D2EF2">
        <w:rPr>
          <w:u w:val="single" w:color="0000FF"/>
        </w:rPr>
        <w:t>SEGES</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73,</w:t>
      </w:r>
      <w:r w:rsidRPr="009D2EF2">
        <w:rPr>
          <w:spacing w:val="-2"/>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30</w:t>
      </w:r>
      <w:r w:rsidRPr="009D2EF2">
        <w:rPr>
          <w:spacing w:val="-8"/>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setembro de</w:t>
      </w:r>
      <w:r w:rsidRPr="009D2EF2">
        <w:rPr>
          <w:spacing w:val="-5"/>
          <w:u w:val="single" w:color="0000FF"/>
        </w:rPr>
        <w:t xml:space="preserve"> </w:t>
      </w:r>
      <w:r w:rsidRPr="009D2EF2">
        <w:rPr>
          <w:u w:val="single" w:color="0000FF"/>
        </w:rPr>
        <w:t>2022</w:t>
      </w:r>
      <w:r w:rsidRPr="009D2EF2">
        <w:t>.</w:t>
      </w:r>
    </w:p>
    <w:p w14:paraId="09E35DF3" w14:textId="77777777" w:rsidR="00387EEB" w:rsidRPr="009D2EF2" w:rsidRDefault="00726D6D" w:rsidP="004A59E9">
      <w:pPr>
        <w:pStyle w:val="Ttulo4"/>
        <w:numPr>
          <w:ilvl w:val="1"/>
          <w:numId w:val="13"/>
        </w:numPr>
        <w:tabs>
          <w:tab w:val="left" w:pos="1548"/>
          <w:tab w:val="left" w:pos="1843"/>
        </w:tabs>
        <w:ind w:left="1547" w:right="67" w:hanging="721"/>
        <w:jc w:val="both"/>
      </w:pPr>
      <w:r w:rsidRPr="009D2EF2">
        <w:rPr>
          <w:shd w:val="clear" w:color="auto" w:fill="BEBEBE"/>
        </w:rPr>
        <w:t>Será</w:t>
      </w:r>
      <w:r w:rsidRPr="009D2EF2">
        <w:rPr>
          <w:spacing w:val="-8"/>
          <w:shd w:val="clear" w:color="auto" w:fill="BEBEBE"/>
        </w:rPr>
        <w:t xml:space="preserve"> </w:t>
      </w:r>
      <w:r w:rsidRPr="009D2EF2">
        <w:rPr>
          <w:shd w:val="clear" w:color="auto" w:fill="BEBEBE"/>
        </w:rPr>
        <w:t>DESCLASSIFICADA</w:t>
      </w:r>
      <w:r w:rsidRPr="009D2EF2">
        <w:rPr>
          <w:spacing w:val="-11"/>
          <w:shd w:val="clear" w:color="auto" w:fill="BEBEBE"/>
        </w:rPr>
        <w:t xml:space="preserve"> </w:t>
      </w:r>
      <w:r w:rsidRPr="009D2EF2">
        <w:rPr>
          <w:shd w:val="clear" w:color="auto" w:fill="BEBEBE"/>
        </w:rPr>
        <w:t>a</w:t>
      </w:r>
      <w:r w:rsidRPr="009D2EF2">
        <w:rPr>
          <w:spacing w:val="-5"/>
          <w:shd w:val="clear" w:color="auto" w:fill="BEBEBE"/>
        </w:rPr>
        <w:t xml:space="preserve"> </w:t>
      </w:r>
      <w:r w:rsidRPr="009D2EF2">
        <w:rPr>
          <w:shd w:val="clear" w:color="auto" w:fill="BEBEBE"/>
        </w:rPr>
        <w:t>proposta</w:t>
      </w:r>
      <w:r w:rsidRPr="009D2EF2">
        <w:rPr>
          <w:spacing w:val="-5"/>
          <w:shd w:val="clear" w:color="auto" w:fill="BEBEBE"/>
        </w:rPr>
        <w:t xml:space="preserve"> </w:t>
      </w:r>
      <w:r w:rsidRPr="009D2EF2">
        <w:rPr>
          <w:shd w:val="clear" w:color="auto" w:fill="BEBEBE"/>
        </w:rPr>
        <w:t>vencedora</w:t>
      </w:r>
      <w:r w:rsidRPr="009D2EF2">
        <w:rPr>
          <w:spacing w:val="-4"/>
          <w:shd w:val="clear" w:color="auto" w:fill="BEBEBE"/>
        </w:rPr>
        <w:t xml:space="preserve"> </w:t>
      </w:r>
      <w:r w:rsidRPr="009D2EF2">
        <w:rPr>
          <w:shd w:val="clear" w:color="auto" w:fill="BEBEBE"/>
        </w:rPr>
        <w:t>que:</w:t>
      </w:r>
    </w:p>
    <w:p w14:paraId="7297DE95" w14:textId="77777777" w:rsidR="005D4337" w:rsidRPr="009D2EF2" w:rsidRDefault="00726D6D" w:rsidP="004A59E9">
      <w:pPr>
        <w:pStyle w:val="PargrafodaLista"/>
        <w:numPr>
          <w:ilvl w:val="2"/>
          <w:numId w:val="13"/>
        </w:numPr>
        <w:tabs>
          <w:tab w:val="left" w:pos="1843"/>
        </w:tabs>
        <w:ind w:left="851" w:right="67" w:firstLine="0"/>
        <w:jc w:val="both"/>
      </w:pPr>
      <w:r w:rsidRPr="009D2EF2">
        <w:t>contiver</w:t>
      </w:r>
      <w:r w:rsidRPr="009D2EF2">
        <w:rPr>
          <w:spacing w:val="-5"/>
        </w:rPr>
        <w:t xml:space="preserve"> </w:t>
      </w:r>
      <w:r w:rsidRPr="009D2EF2">
        <w:t>vícios</w:t>
      </w:r>
      <w:r w:rsidRPr="009D2EF2">
        <w:rPr>
          <w:spacing w:val="-9"/>
        </w:rPr>
        <w:t xml:space="preserve"> </w:t>
      </w:r>
      <w:r w:rsidRPr="009D2EF2">
        <w:t>insanáveis;</w:t>
      </w:r>
    </w:p>
    <w:p w14:paraId="4742F9E2" w14:textId="77777777" w:rsidR="005D4337" w:rsidRPr="009D2EF2" w:rsidRDefault="00726D6D" w:rsidP="004A59E9">
      <w:pPr>
        <w:pStyle w:val="PargrafodaLista"/>
        <w:numPr>
          <w:ilvl w:val="2"/>
          <w:numId w:val="13"/>
        </w:numPr>
        <w:tabs>
          <w:tab w:val="left" w:pos="1843"/>
        </w:tabs>
        <w:ind w:left="851" w:right="67" w:firstLine="0"/>
        <w:jc w:val="both"/>
      </w:pPr>
      <w:r w:rsidRPr="009D2EF2">
        <w:t>não</w:t>
      </w:r>
      <w:r w:rsidRPr="009D2EF2">
        <w:rPr>
          <w:spacing w:val="-6"/>
        </w:rPr>
        <w:t xml:space="preserve"> </w:t>
      </w:r>
      <w:r w:rsidRPr="009D2EF2">
        <w:t>obedecer</w:t>
      </w:r>
      <w:r w:rsidRPr="009D2EF2">
        <w:rPr>
          <w:spacing w:val="-6"/>
        </w:rPr>
        <w:t xml:space="preserve"> </w:t>
      </w:r>
      <w:r w:rsidRPr="009D2EF2">
        <w:t>às</w:t>
      </w:r>
      <w:r w:rsidRPr="009D2EF2">
        <w:rPr>
          <w:spacing w:val="-6"/>
        </w:rPr>
        <w:t xml:space="preserve"> </w:t>
      </w:r>
      <w:r w:rsidRPr="009D2EF2">
        <w:t>especificações</w:t>
      </w:r>
      <w:r w:rsidRPr="009D2EF2">
        <w:rPr>
          <w:spacing w:val="-5"/>
        </w:rPr>
        <w:t xml:space="preserve"> </w:t>
      </w:r>
      <w:r w:rsidRPr="009D2EF2">
        <w:t>técnicas</w:t>
      </w:r>
      <w:r w:rsidRPr="009D2EF2">
        <w:rPr>
          <w:spacing w:val="-6"/>
        </w:rPr>
        <w:t xml:space="preserve"> </w:t>
      </w:r>
      <w:r w:rsidRPr="009D2EF2">
        <w:t>contidas</w:t>
      </w:r>
      <w:r w:rsidRPr="009D2EF2">
        <w:rPr>
          <w:spacing w:val="-3"/>
        </w:rPr>
        <w:t xml:space="preserve"> </w:t>
      </w:r>
      <w:r w:rsidRPr="009D2EF2">
        <w:t>no</w:t>
      </w:r>
      <w:r w:rsidRPr="009D2EF2">
        <w:rPr>
          <w:spacing w:val="-8"/>
        </w:rPr>
        <w:t xml:space="preserve"> </w:t>
      </w:r>
      <w:r w:rsidRPr="009D2EF2">
        <w:t>Termo</w:t>
      </w:r>
      <w:r w:rsidRPr="009D2EF2">
        <w:rPr>
          <w:spacing w:val="-4"/>
        </w:rPr>
        <w:t xml:space="preserve"> </w:t>
      </w:r>
      <w:r w:rsidRPr="009D2EF2">
        <w:t>de</w:t>
      </w:r>
      <w:r w:rsidRPr="009D2EF2">
        <w:rPr>
          <w:spacing w:val="-8"/>
        </w:rPr>
        <w:t xml:space="preserve"> </w:t>
      </w:r>
      <w:r w:rsidRPr="009D2EF2">
        <w:t>Referência;</w:t>
      </w:r>
    </w:p>
    <w:p w14:paraId="6F792166" w14:textId="77777777" w:rsidR="005D4337" w:rsidRPr="009D2EF2" w:rsidRDefault="00726D6D" w:rsidP="004A59E9">
      <w:pPr>
        <w:pStyle w:val="PargrafodaLista"/>
        <w:numPr>
          <w:ilvl w:val="2"/>
          <w:numId w:val="13"/>
        </w:numPr>
        <w:tabs>
          <w:tab w:val="left" w:pos="1843"/>
        </w:tabs>
        <w:ind w:left="851" w:right="67" w:firstLine="0"/>
        <w:jc w:val="both"/>
      </w:pPr>
      <w:r w:rsidRPr="009D2EF2">
        <w:t>apresentar preços inexequíveis ou permanecerem acima do preço máximo definido para</w:t>
      </w:r>
      <w:r w:rsidRPr="009D2EF2">
        <w:rPr>
          <w:spacing w:val="1"/>
        </w:rPr>
        <w:t xml:space="preserve"> </w:t>
      </w:r>
      <w:r w:rsidRPr="009D2EF2">
        <w:t>a</w:t>
      </w:r>
      <w:r w:rsidRPr="009D2EF2">
        <w:rPr>
          <w:spacing w:val="-3"/>
        </w:rPr>
        <w:t xml:space="preserve"> </w:t>
      </w:r>
      <w:r w:rsidRPr="009D2EF2">
        <w:t>contratação;</w:t>
      </w:r>
    </w:p>
    <w:p w14:paraId="15033F24" w14:textId="77777777" w:rsidR="005D4337" w:rsidRPr="009D2EF2" w:rsidRDefault="00726D6D" w:rsidP="004A59E9">
      <w:pPr>
        <w:pStyle w:val="PargrafodaLista"/>
        <w:numPr>
          <w:ilvl w:val="2"/>
          <w:numId w:val="13"/>
        </w:numPr>
        <w:tabs>
          <w:tab w:val="left" w:pos="1843"/>
        </w:tabs>
        <w:ind w:left="851" w:right="67" w:firstLine="0"/>
        <w:jc w:val="both"/>
      </w:pPr>
      <w:r w:rsidRPr="009D2EF2">
        <w:t>não</w:t>
      </w:r>
      <w:r w:rsidRPr="009D2EF2">
        <w:rPr>
          <w:spacing w:val="-10"/>
        </w:rPr>
        <w:t xml:space="preserve"> </w:t>
      </w:r>
      <w:r w:rsidRPr="009D2EF2">
        <w:t>tiverem</w:t>
      </w:r>
      <w:r w:rsidRPr="009D2EF2">
        <w:rPr>
          <w:spacing w:val="-5"/>
        </w:rPr>
        <w:t xml:space="preserve"> </w:t>
      </w:r>
      <w:r w:rsidRPr="009D2EF2">
        <w:t>sua</w:t>
      </w:r>
      <w:r w:rsidRPr="009D2EF2">
        <w:rPr>
          <w:spacing w:val="-11"/>
        </w:rPr>
        <w:t xml:space="preserve"> </w:t>
      </w:r>
      <w:r w:rsidRPr="009D2EF2">
        <w:t>exequibilidade</w:t>
      </w:r>
      <w:r w:rsidRPr="009D2EF2">
        <w:rPr>
          <w:spacing w:val="-5"/>
        </w:rPr>
        <w:t xml:space="preserve"> </w:t>
      </w:r>
      <w:r w:rsidRPr="009D2EF2">
        <w:t>demonstrada,</w:t>
      </w:r>
      <w:r w:rsidRPr="009D2EF2">
        <w:rPr>
          <w:spacing w:val="-7"/>
        </w:rPr>
        <w:t xml:space="preserve"> </w:t>
      </w:r>
      <w:r w:rsidRPr="009D2EF2">
        <w:t>quando</w:t>
      </w:r>
      <w:r w:rsidRPr="009D2EF2">
        <w:rPr>
          <w:spacing w:val="-7"/>
        </w:rPr>
        <w:t xml:space="preserve"> </w:t>
      </w:r>
      <w:r w:rsidRPr="009D2EF2">
        <w:t>exigido</w:t>
      </w:r>
      <w:r w:rsidRPr="009D2EF2">
        <w:rPr>
          <w:spacing w:val="-4"/>
        </w:rPr>
        <w:t xml:space="preserve"> </w:t>
      </w:r>
      <w:r w:rsidRPr="009D2EF2">
        <w:t>pela</w:t>
      </w:r>
      <w:r w:rsidRPr="009D2EF2">
        <w:rPr>
          <w:spacing w:val="-7"/>
        </w:rPr>
        <w:t xml:space="preserve"> </w:t>
      </w:r>
      <w:r w:rsidRPr="009D2EF2">
        <w:t>Administração;</w:t>
      </w:r>
    </w:p>
    <w:p w14:paraId="389A0FEF" w14:textId="77777777" w:rsidR="005D4337" w:rsidRPr="009D2EF2" w:rsidRDefault="00726D6D" w:rsidP="004A59E9">
      <w:pPr>
        <w:pStyle w:val="PargrafodaLista"/>
        <w:numPr>
          <w:ilvl w:val="2"/>
          <w:numId w:val="13"/>
        </w:numPr>
        <w:tabs>
          <w:tab w:val="left" w:pos="1843"/>
        </w:tabs>
        <w:ind w:left="851" w:right="67" w:firstLine="0"/>
        <w:jc w:val="both"/>
      </w:pPr>
      <w:r w:rsidRPr="009D2EF2">
        <w:t>apresentar</w:t>
      </w:r>
      <w:r w:rsidRPr="009D2EF2">
        <w:rPr>
          <w:spacing w:val="1"/>
        </w:rPr>
        <w:t xml:space="preserve"> </w:t>
      </w:r>
      <w:r w:rsidRPr="009D2EF2">
        <w:t>desconformidade</w:t>
      </w:r>
      <w:r w:rsidRPr="009D2EF2">
        <w:rPr>
          <w:spacing w:val="1"/>
        </w:rPr>
        <w:t xml:space="preserve"> </w:t>
      </w:r>
      <w:r w:rsidRPr="009D2EF2">
        <w:t>com</w:t>
      </w:r>
      <w:r w:rsidRPr="009D2EF2">
        <w:rPr>
          <w:spacing w:val="1"/>
        </w:rPr>
        <w:t xml:space="preserve"> </w:t>
      </w:r>
      <w:r w:rsidRPr="009D2EF2">
        <w:t>quaisquer</w:t>
      </w:r>
      <w:r w:rsidRPr="009D2EF2">
        <w:rPr>
          <w:spacing w:val="1"/>
        </w:rPr>
        <w:t xml:space="preserve"> </w:t>
      </w:r>
      <w:r w:rsidRPr="009D2EF2">
        <w:t>outras</w:t>
      </w:r>
      <w:r w:rsidRPr="009D2EF2">
        <w:rPr>
          <w:spacing w:val="1"/>
        </w:rPr>
        <w:t xml:space="preserve"> </w:t>
      </w:r>
      <w:r w:rsidRPr="009D2EF2">
        <w:t>exigências</w:t>
      </w:r>
      <w:r w:rsidRPr="009D2EF2">
        <w:rPr>
          <w:spacing w:val="1"/>
        </w:rPr>
        <w:t xml:space="preserve"> </w:t>
      </w:r>
      <w:r w:rsidRPr="009D2EF2">
        <w:t>deste</w:t>
      </w:r>
      <w:r w:rsidRPr="009D2EF2">
        <w:rPr>
          <w:spacing w:val="1"/>
        </w:rPr>
        <w:t xml:space="preserve"> </w:t>
      </w:r>
      <w:r w:rsidRPr="009D2EF2">
        <w:t>Edital</w:t>
      </w:r>
      <w:r w:rsidRPr="009D2EF2">
        <w:rPr>
          <w:spacing w:val="1"/>
        </w:rPr>
        <w:t xml:space="preserve"> </w:t>
      </w:r>
      <w:r w:rsidRPr="009D2EF2">
        <w:t>ou</w:t>
      </w:r>
      <w:r w:rsidRPr="009D2EF2">
        <w:rPr>
          <w:spacing w:val="1"/>
        </w:rPr>
        <w:t xml:space="preserve"> </w:t>
      </w:r>
      <w:r w:rsidRPr="009D2EF2">
        <w:t>seus</w:t>
      </w:r>
      <w:r w:rsidRPr="009D2EF2">
        <w:rPr>
          <w:spacing w:val="-59"/>
        </w:rPr>
        <w:t xml:space="preserve"> </w:t>
      </w:r>
      <w:r w:rsidRPr="009D2EF2">
        <w:t>anexos,</w:t>
      </w:r>
      <w:r w:rsidRPr="009D2EF2">
        <w:rPr>
          <w:spacing w:val="3"/>
        </w:rPr>
        <w:t xml:space="preserve"> </w:t>
      </w:r>
      <w:r w:rsidRPr="009D2EF2">
        <w:t>desde</w:t>
      </w:r>
      <w:r w:rsidRPr="009D2EF2">
        <w:rPr>
          <w:spacing w:val="-4"/>
        </w:rPr>
        <w:t xml:space="preserve"> </w:t>
      </w:r>
      <w:r w:rsidRPr="009D2EF2">
        <w:t>que insanável.</w:t>
      </w:r>
    </w:p>
    <w:p w14:paraId="09622516" w14:textId="77777777" w:rsidR="005D4337" w:rsidRPr="009D2EF2" w:rsidRDefault="00726D6D" w:rsidP="004A59E9">
      <w:pPr>
        <w:pStyle w:val="PargrafodaLista"/>
        <w:numPr>
          <w:ilvl w:val="1"/>
          <w:numId w:val="13"/>
        </w:numPr>
        <w:tabs>
          <w:tab w:val="left" w:pos="1550"/>
          <w:tab w:val="left" w:pos="1843"/>
        </w:tabs>
        <w:ind w:right="67" w:firstLine="0"/>
      </w:pPr>
      <w:r w:rsidRPr="009D2EF2">
        <w:t>No caso de bens e serviços em geral, é indício de inexequibilidade das propostas valores</w:t>
      </w:r>
      <w:r w:rsidRPr="009D2EF2">
        <w:rPr>
          <w:spacing w:val="1"/>
        </w:rPr>
        <w:t xml:space="preserve"> </w:t>
      </w:r>
      <w:r w:rsidRPr="009D2EF2">
        <w:t>inferiores</w:t>
      </w:r>
      <w:r w:rsidRPr="009D2EF2">
        <w:rPr>
          <w:spacing w:val="-3"/>
        </w:rPr>
        <w:t xml:space="preserve"> </w:t>
      </w:r>
      <w:r w:rsidRPr="009D2EF2">
        <w:t>a</w:t>
      </w:r>
      <w:r w:rsidRPr="009D2EF2">
        <w:rPr>
          <w:spacing w:val="-2"/>
        </w:rPr>
        <w:t xml:space="preserve"> </w:t>
      </w:r>
      <w:r w:rsidRPr="009D2EF2">
        <w:t>50%</w:t>
      </w:r>
      <w:r w:rsidRPr="009D2EF2">
        <w:rPr>
          <w:spacing w:val="-5"/>
        </w:rPr>
        <w:t xml:space="preserve"> </w:t>
      </w:r>
      <w:r w:rsidRPr="009D2EF2">
        <w:t>(cinquenta</w:t>
      </w:r>
      <w:r w:rsidRPr="009D2EF2">
        <w:rPr>
          <w:spacing w:val="1"/>
        </w:rPr>
        <w:t xml:space="preserve"> </w:t>
      </w:r>
      <w:r w:rsidRPr="009D2EF2">
        <w:t>por cento) do</w:t>
      </w:r>
      <w:r w:rsidRPr="009D2EF2">
        <w:rPr>
          <w:spacing w:val="-1"/>
        </w:rPr>
        <w:t xml:space="preserve"> </w:t>
      </w:r>
      <w:r w:rsidRPr="009D2EF2">
        <w:t>valor</w:t>
      </w:r>
      <w:r w:rsidRPr="009D2EF2">
        <w:rPr>
          <w:spacing w:val="1"/>
        </w:rPr>
        <w:t xml:space="preserve"> </w:t>
      </w:r>
      <w:r w:rsidRPr="009D2EF2">
        <w:t>orçado</w:t>
      </w:r>
      <w:r w:rsidRPr="009D2EF2">
        <w:rPr>
          <w:spacing w:val="-1"/>
        </w:rPr>
        <w:t xml:space="preserve"> </w:t>
      </w:r>
      <w:r w:rsidRPr="009D2EF2">
        <w:t>pela</w:t>
      </w:r>
      <w:r w:rsidRPr="009D2EF2">
        <w:rPr>
          <w:spacing w:val="-5"/>
        </w:rPr>
        <w:t xml:space="preserve"> </w:t>
      </w:r>
      <w:r w:rsidRPr="009D2EF2">
        <w:t>Administração.</w:t>
      </w:r>
    </w:p>
    <w:p w14:paraId="153567A1" w14:textId="3FDC0CCB" w:rsidR="005D4337" w:rsidRPr="009D2EF2" w:rsidRDefault="00726D6D" w:rsidP="004A59E9">
      <w:pPr>
        <w:pStyle w:val="PargrafodaLista"/>
        <w:numPr>
          <w:ilvl w:val="2"/>
          <w:numId w:val="13"/>
        </w:numPr>
        <w:tabs>
          <w:tab w:val="left" w:pos="1843"/>
        </w:tabs>
        <w:ind w:left="851" w:right="67" w:firstLine="0"/>
        <w:jc w:val="both"/>
      </w:pPr>
      <w:r w:rsidRPr="009D2EF2">
        <w:t>A</w:t>
      </w:r>
      <w:r w:rsidRPr="009D2EF2">
        <w:rPr>
          <w:spacing w:val="1"/>
        </w:rPr>
        <w:t xml:space="preserve"> </w:t>
      </w:r>
      <w:r w:rsidRPr="009D2EF2">
        <w:t>inexequibilidade,</w:t>
      </w:r>
      <w:r w:rsidRPr="009D2EF2">
        <w:rPr>
          <w:spacing w:val="1"/>
        </w:rPr>
        <w:t xml:space="preserve"> </w:t>
      </w:r>
      <w:r w:rsidRPr="009D2EF2">
        <w:t>na</w:t>
      </w:r>
      <w:r w:rsidRPr="009D2EF2">
        <w:rPr>
          <w:spacing w:val="1"/>
        </w:rPr>
        <w:t xml:space="preserve"> </w:t>
      </w:r>
      <w:r w:rsidRPr="009D2EF2">
        <w:t>hipótese</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caput</w:t>
      </w:r>
      <w:r w:rsidRPr="009D2EF2">
        <w:t>,</w:t>
      </w:r>
      <w:r w:rsidRPr="009D2EF2">
        <w:rPr>
          <w:spacing w:val="1"/>
        </w:rPr>
        <w:t xml:space="preserve"> </w:t>
      </w:r>
      <w:r w:rsidRPr="009D2EF2">
        <w:t>só</w:t>
      </w:r>
      <w:r w:rsidRPr="009D2EF2">
        <w:rPr>
          <w:spacing w:val="1"/>
        </w:rPr>
        <w:t xml:space="preserve"> </w:t>
      </w:r>
      <w:r w:rsidRPr="009D2EF2">
        <w:t>será</w:t>
      </w:r>
      <w:r w:rsidRPr="009D2EF2">
        <w:rPr>
          <w:spacing w:val="1"/>
        </w:rPr>
        <w:t xml:space="preserve"> </w:t>
      </w:r>
      <w:r w:rsidRPr="009D2EF2">
        <w:t>considerada</w:t>
      </w:r>
      <w:r w:rsidRPr="009D2EF2">
        <w:rPr>
          <w:spacing w:val="62"/>
        </w:rPr>
        <w:t xml:space="preserve"> </w:t>
      </w:r>
      <w:r w:rsidRPr="009D2EF2">
        <w:t>após</w:t>
      </w:r>
      <w:r w:rsidRPr="009D2EF2">
        <w:rPr>
          <w:spacing w:val="1"/>
        </w:rPr>
        <w:t xml:space="preserve"> </w:t>
      </w:r>
      <w:r w:rsidRPr="009D2EF2">
        <w:t>diligência</w:t>
      </w:r>
      <w:r w:rsidRPr="009D2EF2">
        <w:rPr>
          <w:spacing w:val="-1"/>
        </w:rPr>
        <w:t xml:space="preserve"> </w:t>
      </w:r>
      <w:r w:rsidRPr="009D2EF2">
        <w:t>d</w:t>
      </w:r>
      <w:r w:rsidR="00C94869" w:rsidRPr="009D2EF2">
        <w:t>a pregoeira</w:t>
      </w:r>
      <w:r w:rsidRPr="009D2EF2">
        <w:t>, que</w:t>
      </w:r>
      <w:r w:rsidRPr="009D2EF2">
        <w:rPr>
          <w:spacing w:val="-2"/>
        </w:rPr>
        <w:t xml:space="preserve"> </w:t>
      </w:r>
      <w:r w:rsidRPr="009D2EF2">
        <w:t>comprove:</w:t>
      </w:r>
    </w:p>
    <w:p w14:paraId="3CD54C87" w14:textId="77777777" w:rsidR="005D4337" w:rsidRPr="009D2EF2" w:rsidRDefault="00726D6D" w:rsidP="004A59E9">
      <w:pPr>
        <w:pStyle w:val="PargrafodaLista"/>
        <w:numPr>
          <w:ilvl w:val="3"/>
          <w:numId w:val="13"/>
        </w:numPr>
        <w:tabs>
          <w:tab w:val="left" w:pos="1843"/>
        </w:tabs>
        <w:ind w:left="851" w:right="67" w:firstLine="0"/>
      </w:pPr>
      <w:r w:rsidRPr="009D2EF2">
        <w:t>que</w:t>
      </w:r>
      <w:r w:rsidRPr="009D2EF2">
        <w:rPr>
          <w:spacing w:val="-8"/>
        </w:rPr>
        <w:t xml:space="preserve"> </w:t>
      </w:r>
      <w:r w:rsidRPr="009D2EF2">
        <w:t>o</w:t>
      </w:r>
      <w:r w:rsidRPr="009D2EF2">
        <w:rPr>
          <w:spacing w:val="-2"/>
        </w:rPr>
        <w:t xml:space="preserve"> </w:t>
      </w:r>
      <w:r w:rsidRPr="009D2EF2">
        <w:t>custo</w:t>
      </w:r>
      <w:r w:rsidRPr="009D2EF2">
        <w:rPr>
          <w:spacing w:val="-2"/>
        </w:rPr>
        <w:t xml:space="preserve"> </w:t>
      </w:r>
      <w:r w:rsidRPr="009D2EF2">
        <w:t>do</w:t>
      </w:r>
      <w:r w:rsidRPr="009D2EF2">
        <w:rPr>
          <w:spacing w:val="-3"/>
        </w:rPr>
        <w:t xml:space="preserve"> </w:t>
      </w:r>
      <w:r w:rsidRPr="009D2EF2">
        <w:t>licitante</w:t>
      </w:r>
      <w:r w:rsidRPr="009D2EF2">
        <w:rPr>
          <w:spacing w:val="-2"/>
        </w:rPr>
        <w:t xml:space="preserve"> </w:t>
      </w:r>
      <w:r w:rsidRPr="009D2EF2">
        <w:t>ultrapassa</w:t>
      </w:r>
      <w:r w:rsidRPr="009D2EF2">
        <w:rPr>
          <w:spacing w:val="-5"/>
        </w:rPr>
        <w:t xml:space="preserve"> </w:t>
      </w:r>
      <w:r w:rsidRPr="009D2EF2">
        <w:t>o valor</w:t>
      </w:r>
      <w:r w:rsidRPr="009D2EF2">
        <w:rPr>
          <w:spacing w:val="-2"/>
        </w:rPr>
        <w:t xml:space="preserve"> </w:t>
      </w:r>
      <w:r w:rsidRPr="009D2EF2">
        <w:t>da</w:t>
      </w:r>
      <w:r w:rsidRPr="009D2EF2">
        <w:rPr>
          <w:spacing w:val="-7"/>
        </w:rPr>
        <w:t xml:space="preserve"> </w:t>
      </w:r>
      <w:r w:rsidRPr="009D2EF2">
        <w:t>proposta;</w:t>
      </w:r>
      <w:r w:rsidRPr="009D2EF2">
        <w:rPr>
          <w:spacing w:val="-1"/>
        </w:rPr>
        <w:t xml:space="preserve"> </w:t>
      </w:r>
      <w:r w:rsidRPr="009D2EF2">
        <w:t>e</w:t>
      </w:r>
    </w:p>
    <w:p w14:paraId="5DE5A3FE" w14:textId="77777777" w:rsidR="005D4337" w:rsidRPr="009D2EF2" w:rsidRDefault="00726D6D" w:rsidP="004A59E9">
      <w:pPr>
        <w:pStyle w:val="PargrafodaLista"/>
        <w:numPr>
          <w:ilvl w:val="3"/>
          <w:numId w:val="13"/>
        </w:numPr>
        <w:tabs>
          <w:tab w:val="left" w:pos="1843"/>
        </w:tabs>
        <w:ind w:left="851" w:right="67" w:firstLine="0"/>
      </w:pPr>
      <w:r w:rsidRPr="009D2EF2">
        <w:t>inexistirem</w:t>
      </w:r>
      <w:r w:rsidRPr="009D2EF2">
        <w:rPr>
          <w:spacing w:val="-4"/>
        </w:rPr>
        <w:t xml:space="preserve"> </w:t>
      </w:r>
      <w:r w:rsidRPr="009D2EF2">
        <w:t>custos</w:t>
      </w:r>
      <w:r w:rsidRPr="009D2EF2">
        <w:rPr>
          <w:spacing w:val="-5"/>
        </w:rPr>
        <w:t xml:space="preserve"> </w:t>
      </w:r>
      <w:r w:rsidRPr="009D2EF2">
        <w:t>de</w:t>
      </w:r>
      <w:r w:rsidRPr="009D2EF2">
        <w:rPr>
          <w:spacing w:val="-9"/>
        </w:rPr>
        <w:t xml:space="preserve"> </w:t>
      </w:r>
      <w:r w:rsidRPr="009D2EF2">
        <w:t>oportunidade</w:t>
      </w:r>
      <w:r w:rsidRPr="009D2EF2">
        <w:rPr>
          <w:spacing w:val="-1"/>
        </w:rPr>
        <w:t xml:space="preserve"> </w:t>
      </w:r>
      <w:r w:rsidRPr="009D2EF2">
        <w:t>capazes</w:t>
      </w:r>
      <w:r w:rsidRPr="009D2EF2">
        <w:rPr>
          <w:spacing w:val="-1"/>
        </w:rPr>
        <w:t xml:space="preserve"> </w:t>
      </w:r>
      <w:r w:rsidRPr="009D2EF2">
        <w:t>de</w:t>
      </w:r>
      <w:r w:rsidRPr="009D2EF2">
        <w:rPr>
          <w:spacing w:val="-10"/>
        </w:rPr>
        <w:t xml:space="preserve"> </w:t>
      </w:r>
      <w:r w:rsidRPr="009D2EF2">
        <w:t>justificar</w:t>
      </w:r>
      <w:r w:rsidRPr="009D2EF2">
        <w:rPr>
          <w:spacing w:val="-5"/>
        </w:rPr>
        <w:t xml:space="preserve"> </w:t>
      </w:r>
      <w:r w:rsidRPr="009D2EF2">
        <w:t>o</w:t>
      </w:r>
      <w:r w:rsidRPr="009D2EF2">
        <w:rPr>
          <w:spacing w:val="-7"/>
        </w:rPr>
        <w:t xml:space="preserve"> </w:t>
      </w:r>
      <w:r w:rsidRPr="009D2EF2">
        <w:t>vulto</w:t>
      </w:r>
      <w:r w:rsidRPr="009D2EF2">
        <w:rPr>
          <w:spacing w:val="-3"/>
        </w:rPr>
        <w:t xml:space="preserve"> </w:t>
      </w:r>
      <w:r w:rsidRPr="009D2EF2">
        <w:t>da</w:t>
      </w:r>
      <w:r w:rsidRPr="009D2EF2">
        <w:rPr>
          <w:spacing w:val="-4"/>
        </w:rPr>
        <w:t xml:space="preserve"> </w:t>
      </w:r>
      <w:r w:rsidRPr="009D2EF2">
        <w:t>oferta.</w:t>
      </w:r>
    </w:p>
    <w:p w14:paraId="6FCDBA52" w14:textId="306D2243" w:rsidR="005D4337" w:rsidRPr="009D2EF2" w:rsidRDefault="00726D6D" w:rsidP="004A59E9">
      <w:pPr>
        <w:pStyle w:val="PargrafodaLista"/>
        <w:numPr>
          <w:ilvl w:val="1"/>
          <w:numId w:val="13"/>
        </w:numPr>
        <w:tabs>
          <w:tab w:val="left" w:pos="1550"/>
          <w:tab w:val="left" w:pos="1843"/>
        </w:tabs>
        <w:ind w:right="67" w:firstLine="0"/>
      </w:pPr>
      <w:r w:rsidRPr="009D2EF2">
        <w:t>Se houver indícios de inexequibilidade da proposta de preço, ou em caso da necessidade de</w:t>
      </w:r>
      <w:r w:rsidRPr="009D2EF2">
        <w:rPr>
          <w:spacing w:val="1"/>
        </w:rPr>
        <w:t xml:space="preserve"> </w:t>
      </w:r>
      <w:r w:rsidRPr="009D2EF2">
        <w:t>esclarecimentos complementares, poderão ser efetuadas diligências, para que a empresa comprove a</w:t>
      </w:r>
      <w:r w:rsidR="00007F4E" w:rsidRPr="009D2EF2">
        <w:t xml:space="preserve"> </w:t>
      </w:r>
      <w:r w:rsidRPr="009D2EF2">
        <w:rPr>
          <w:spacing w:val="-59"/>
        </w:rPr>
        <w:t xml:space="preserve"> </w:t>
      </w:r>
      <w:r w:rsidRPr="009D2EF2">
        <w:t>exequibilidade</w:t>
      </w:r>
      <w:r w:rsidRPr="009D2EF2">
        <w:rPr>
          <w:spacing w:val="-1"/>
        </w:rPr>
        <w:t xml:space="preserve"> </w:t>
      </w:r>
      <w:r w:rsidRPr="009D2EF2">
        <w:t>da proposta.</w:t>
      </w:r>
    </w:p>
    <w:p w14:paraId="4271D3E6" w14:textId="77777777" w:rsidR="005D4337" w:rsidRPr="009D2EF2" w:rsidRDefault="00726D6D" w:rsidP="004A59E9">
      <w:pPr>
        <w:pStyle w:val="PargrafodaLista"/>
        <w:numPr>
          <w:ilvl w:val="1"/>
          <w:numId w:val="13"/>
        </w:numPr>
        <w:tabs>
          <w:tab w:val="left" w:pos="1550"/>
          <w:tab w:val="left" w:pos="1843"/>
        </w:tabs>
        <w:ind w:right="67" w:firstLine="0"/>
      </w:pPr>
      <w:r w:rsidRPr="009D2EF2">
        <w:t>Caso o custo global estimado do objeto licitado tenha sido decomposto em seus respectivos</w:t>
      </w:r>
      <w:r w:rsidRPr="009D2EF2">
        <w:rPr>
          <w:spacing w:val="1"/>
        </w:rPr>
        <w:t xml:space="preserve"> </w:t>
      </w:r>
      <w:r w:rsidRPr="009D2EF2">
        <w:t>custos unitários por meio de Planilha de Custos e Formação de Preços elaborada pela Administração,</w:t>
      </w:r>
      <w:r w:rsidRPr="009D2EF2">
        <w:rPr>
          <w:spacing w:val="-59"/>
        </w:rPr>
        <w:t xml:space="preserve"> </w:t>
      </w:r>
      <w:r w:rsidRPr="009D2EF2">
        <w:t>o licitante classificado em primeiro lugar será convocado para apresentar Planilha por ele elaborada,</w:t>
      </w:r>
      <w:r w:rsidRPr="009D2EF2">
        <w:rPr>
          <w:spacing w:val="1"/>
        </w:rPr>
        <w:t xml:space="preserve"> </w:t>
      </w:r>
      <w:r w:rsidRPr="009D2EF2">
        <w:t>com os respectivos valores adequados ao valor final da sua proposta, sob pena de não aceitação da</w:t>
      </w:r>
      <w:r w:rsidRPr="009D2EF2">
        <w:rPr>
          <w:spacing w:val="1"/>
        </w:rPr>
        <w:t xml:space="preserve"> </w:t>
      </w:r>
      <w:r w:rsidRPr="009D2EF2">
        <w:t>proposta.</w:t>
      </w:r>
    </w:p>
    <w:p w14:paraId="237500FC" w14:textId="77777777" w:rsidR="005D4337" w:rsidRPr="009D2EF2" w:rsidRDefault="00726D6D" w:rsidP="004A59E9">
      <w:pPr>
        <w:pStyle w:val="PargrafodaLista"/>
        <w:numPr>
          <w:ilvl w:val="1"/>
          <w:numId w:val="13"/>
        </w:numPr>
        <w:tabs>
          <w:tab w:val="left" w:pos="1550"/>
          <w:tab w:val="left" w:pos="1843"/>
        </w:tabs>
        <w:ind w:right="67" w:firstLine="0"/>
      </w:pPr>
      <w:r w:rsidRPr="009D2EF2">
        <w:t>Erros</w:t>
      </w:r>
      <w:r w:rsidRPr="009D2EF2">
        <w:rPr>
          <w:spacing w:val="1"/>
        </w:rPr>
        <w:t xml:space="preserve"> </w:t>
      </w:r>
      <w:r w:rsidRPr="009D2EF2">
        <w:t>no</w:t>
      </w:r>
      <w:r w:rsidRPr="009D2EF2">
        <w:rPr>
          <w:spacing w:val="1"/>
        </w:rPr>
        <w:t xml:space="preserve"> </w:t>
      </w:r>
      <w:r w:rsidRPr="009D2EF2">
        <w:t>preenchimento</w:t>
      </w:r>
      <w:r w:rsidRPr="009D2EF2">
        <w:rPr>
          <w:spacing w:val="1"/>
        </w:rPr>
        <w:t xml:space="preserve"> </w:t>
      </w:r>
      <w:r w:rsidRPr="009D2EF2">
        <w:t>da</w:t>
      </w:r>
      <w:r w:rsidRPr="009D2EF2">
        <w:rPr>
          <w:spacing w:val="1"/>
        </w:rPr>
        <w:t xml:space="preserve"> </w:t>
      </w:r>
      <w:r w:rsidRPr="009D2EF2">
        <w:t>planilha</w:t>
      </w:r>
      <w:r w:rsidRPr="009D2EF2">
        <w:rPr>
          <w:spacing w:val="1"/>
        </w:rPr>
        <w:t xml:space="preserve"> </w:t>
      </w:r>
      <w:r w:rsidRPr="009D2EF2">
        <w:t>não</w:t>
      </w:r>
      <w:r w:rsidRPr="009D2EF2">
        <w:rPr>
          <w:spacing w:val="1"/>
        </w:rPr>
        <w:t xml:space="preserve"> </w:t>
      </w:r>
      <w:r w:rsidRPr="009D2EF2">
        <w:t>constituem</w:t>
      </w:r>
      <w:r w:rsidRPr="009D2EF2">
        <w:rPr>
          <w:spacing w:val="1"/>
        </w:rPr>
        <w:t xml:space="preserve"> </w:t>
      </w:r>
      <w:r w:rsidRPr="009D2EF2">
        <w:t>motivo</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desclassificação</w:t>
      </w:r>
      <w:r w:rsidRPr="009D2EF2">
        <w:rPr>
          <w:spacing w:val="1"/>
        </w:rPr>
        <w:t xml:space="preserve"> </w:t>
      </w:r>
      <w:r w:rsidRPr="009D2EF2">
        <w:t>da</w:t>
      </w:r>
      <w:r w:rsidRPr="009D2EF2">
        <w:rPr>
          <w:spacing w:val="1"/>
        </w:rPr>
        <w:t xml:space="preserve"> </w:t>
      </w:r>
      <w:r w:rsidRPr="009D2EF2">
        <w:t>proposta. A planilha poderá ser ajustada pelo fornecedor, no prazo indicado pelo sistema, desde que</w:t>
      </w:r>
      <w:r w:rsidRPr="009D2EF2">
        <w:rPr>
          <w:spacing w:val="1"/>
        </w:rPr>
        <w:t xml:space="preserve"> </w:t>
      </w:r>
      <w:r w:rsidRPr="009D2EF2">
        <w:t>não</w:t>
      </w:r>
      <w:r w:rsidRPr="009D2EF2">
        <w:rPr>
          <w:spacing w:val="-5"/>
        </w:rPr>
        <w:t xml:space="preserve"> </w:t>
      </w:r>
      <w:r w:rsidRPr="009D2EF2">
        <w:t>haja</w:t>
      </w:r>
      <w:r w:rsidRPr="009D2EF2">
        <w:rPr>
          <w:spacing w:val="-4"/>
        </w:rPr>
        <w:t xml:space="preserve"> </w:t>
      </w:r>
      <w:r w:rsidRPr="009D2EF2">
        <w:t>majoração</w:t>
      </w:r>
      <w:r w:rsidRPr="009D2EF2">
        <w:rPr>
          <w:spacing w:val="-4"/>
        </w:rPr>
        <w:t xml:space="preserve"> </w:t>
      </w:r>
      <w:r w:rsidRPr="009D2EF2">
        <w:t>do</w:t>
      </w:r>
      <w:r w:rsidRPr="009D2EF2">
        <w:rPr>
          <w:spacing w:val="-2"/>
        </w:rPr>
        <w:t xml:space="preserve"> </w:t>
      </w:r>
      <w:r w:rsidRPr="009D2EF2">
        <w:t>preço.</w:t>
      </w:r>
    </w:p>
    <w:p w14:paraId="5AB38B8D" w14:textId="77777777" w:rsidR="00387EEB" w:rsidRPr="009D2EF2" w:rsidRDefault="00387EEB" w:rsidP="004A59E9">
      <w:pPr>
        <w:tabs>
          <w:tab w:val="left" w:pos="1843"/>
        </w:tabs>
        <w:ind w:right="67"/>
        <w:jc w:val="both"/>
      </w:pPr>
    </w:p>
    <w:p w14:paraId="34FD8F6B" w14:textId="77777777" w:rsidR="005D4337" w:rsidRPr="009D2EF2" w:rsidRDefault="00726D6D" w:rsidP="004A59E9">
      <w:pPr>
        <w:tabs>
          <w:tab w:val="left" w:pos="1843"/>
          <w:tab w:val="left" w:pos="4320"/>
        </w:tabs>
        <w:ind w:left="851" w:right="67"/>
        <w:jc w:val="both"/>
      </w:pPr>
      <w:r w:rsidRPr="009D2EF2">
        <w:t>O ajuste de que trata este dispositivo se limita a sanar erros ou falhas que não alterem a</w:t>
      </w:r>
      <w:r w:rsidRPr="009D2EF2">
        <w:rPr>
          <w:spacing w:val="1"/>
        </w:rPr>
        <w:t xml:space="preserve"> </w:t>
      </w:r>
      <w:r w:rsidRPr="009D2EF2">
        <w:t>substância</w:t>
      </w:r>
      <w:r w:rsidRPr="009D2EF2">
        <w:rPr>
          <w:spacing w:val="-3"/>
        </w:rPr>
        <w:t xml:space="preserve"> </w:t>
      </w:r>
      <w:r w:rsidRPr="009D2EF2">
        <w:t>das</w:t>
      </w:r>
      <w:r w:rsidRPr="009D2EF2">
        <w:rPr>
          <w:spacing w:val="-3"/>
        </w:rPr>
        <w:t xml:space="preserve"> </w:t>
      </w:r>
      <w:r w:rsidRPr="009D2EF2">
        <w:t>propostas;</w:t>
      </w:r>
    </w:p>
    <w:p w14:paraId="7E73C49F" w14:textId="77777777" w:rsidR="005D4337" w:rsidRPr="009D2EF2" w:rsidRDefault="00726D6D" w:rsidP="004A59E9">
      <w:pPr>
        <w:pStyle w:val="PargrafodaLista"/>
        <w:numPr>
          <w:ilvl w:val="2"/>
          <w:numId w:val="13"/>
        </w:numPr>
        <w:tabs>
          <w:tab w:val="left" w:pos="1843"/>
        </w:tabs>
        <w:ind w:left="851" w:right="67" w:firstLine="0"/>
        <w:jc w:val="both"/>
      </w:pPr>
      <w:r w:rsidRPr="009D2EF2">
        <w:t>Considera-se erro no preenchimento da planilha passível de correção a indicação de</w:t>
      </w:r>
      <w:r w:rsidRPr="009D2EF2">
        <w:rPr>
          <w:spacing w:val="1"/>
        </w:rPr>
        <w:t xml:space="preserve"> </w:t>
      </w:r>
      <w:r w:rsidRPr="009D2EF2">
        <w:t>recolhimento de impostos e contribuições na forma do Simples Nacional, quando não</w:t>
      </w:r>
      <w:r w:rsidRPr="009D2EF2">
        <w:rPr>
          <w:spacing w:val="1"/>
        </w:rPr>
        <w:t xml:space="preserve"> </w:t>
      </w:r>
      <w:r w:rsidRPr="009D2EF2">
        <w:t>cabível</w:t>
      </w:r>
      <w:r w:rsidRPr="009D2EF2">
        <w:rPr>
          <w:spacing w:val="-1"/>
        </w:rPr>
        <w:t xml:space="preserve"> </w:t>
      </w:r>
      <w:r w:rsidRPr="009D2EF2">
        <w:t>esse</w:t>
      </w:r>
      <w:r w:rsidRPr="009D2EF2">
        <w:rPr>
          <w:spacing w:val="1"/>
        </w:rPr>
        <w:t xml:space="preserve"> </w:t>
      </w:r>
      <w:r w:rsidRPr="009D2EF2">
        <w:t>regime.</w:t>
      </w:r>
    </w:p>
    <w:p w14:paraId="3A4B1647" w14:textId="77777777" w:rsidR="005D4337" w:rsidRPr="009D2EF2" w:rsidRDefault="00726D6D" w:rsidP="004A59E9">
      <w:pPr>
        <w:pStyle w:val="PargrafodaLista"/>
        <w:numPr>
          <w:ilvl w:val="1"/>
          <w:numId w:val="13"/>
        </w:numPr>
        <w:tabs>
          <w:tab w:val="left" w:pos="1550"/>
          <w:tab w:val="left" w:pos="1843"/>
        </w:tabs>
        <w:ind w:right="67" w:firstLine="0"/>
      </w:pPr>
      <w:r w:rsidRPr="009D2EF2">
        <w:t>Caso o Termo de Referência exija a apresentação de amostra, o licitante classificado em</w:t>
      </w:r>
      <w:r w:rsidRPr="009D2EF2">
        <w:rPr>
          <w:spacing w:val="1"/>
        </w:rPr>
        <w:t xml:space="preserve"> </w:t>
      </w:r>
      <w:r w:rsidRPr="009D2EF2">
        <w:t>primeiro lugar deverá apresentá-la, conforme disciplinado no Termo de Referência, sob pena de não</w:t>
      </w:r>
      <w:r w:rsidRPr="009D2EF2">
        <w:rPr>
          <w:spacing w:val="1"/>
        </w:rPr>
        <w:t xml:space="preserve"> </w:t>
      </w:r>
      <w:r w:rsidRPr="009D2EF2">
        <w:t>aceitação</w:t>
      </w:r>
      <w:r w:rsidRPr="009D2EF2">
        <w:rPr>
          <w:spacing w:val="-3"/>
        </w:rPr>
        <w:t xml:space="preserve"> </w:t>
      </w:r>
      <w:r w:rsidRPr="009D2EF2">
        <w:t>da proposta.</w:t>
      </w:r>
    </w:p>
    <w:p w14:paraId="6DA267D9" w14:textId="77777777" w:rsidR="005D4337" w:rsidRPr="009D2EF2" w:rsidRDefault="00726D6D" w:rsidP="004A59E9">
      <w:pPr>
        <w:pStyle w:val="PargrafodaLista"/>
        <w:numPr>
          <w:ilvl w:val="1"/>
          <w:numId w:val="13"/>
        </w:numPr>
        <w:tabs>
          <w:tab w:val="left" w:pos="1550"/>
          <w:tab w:val="left" w:pos="1843"/>
        </w:tabs>
        <w:ind w:right="67" w:firstLine="0"/>
      </w:pPr>
      <w:r w:rsidRPr="009D2EF2">
        <w:t>Por</w:t>
      </w:r>
      <w:r w:rsidRPr="009D2EF2">
        <w:rPr>
          <w:spacing w:val="1"/>
        </w:rPr>
        <w:t xml:space="preserve"> </w:t>
      </w:r>
      <w:r w:rsidRPr="009D2EF2">
        <w:t>meio</w:t>
      </w:r>
      <w:r w:rsidRPr="009D2EF2">
        <w:rPr>
          <w:spacing w:val="1"/>
        </w:rPr>
        <w:t xml:space="preserve"> </w:t>
      </w:r>
      <w:r w:rsidRPr="009D2EF2">
        <w:t>de</w:t>
      </w:r>
      <w:r w:rsidRPr="009D2EF2">
        <w:rPr>
          <w:spacing w:val="1"/>
        </w:rPr>
        <w:t xml:space="preserve"> </w:t>
      </w:r>
      <w:r w:rsidRPr="009D2EF2">
        <w:t>mensagem</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será</w:t>
      </w:r>
      <w:r w:rsidRPr="009D2EF2">
        <w:rPr>
          <w:spacing w:val="1"/>
        </w:rPr>
        <w:t xml:space="preserve"> </w:t>
      </w:r>
      <w:r w:rsidRPr="009D2EF2">
        <w:t>divulgado</w:t>
      </w:r>
      <w:r w:rsidRPr="009D2EF2">
        <w:rPr>
          <w:spacing w:val="1"/>
        </w:rPr>
        <w:t xml:space="preserve"> </w:t>
      </w:r>
      <w:r w:rsidRPr="009D2EF2">
        <w:t>o</w:t>
      </w:r>
      <w:r w:rsidRPr="009D2EF2">
        <w:rPr>
          <w:spacing w:val="1"/>
        </w:rPr>
        <w:t xml:space="preserve"> </w:t>
      </w:r>
      <w:r w:rsidRPr="009D2EF2">
        <w:t>local</w:t>
      </w:r>
      <w:r w:rsidRPr="009D2EF2">
        <w:rPr>
          <w:spacing w:val="1"/>
        </w:rPr>
        <w:t xml:space="preserve"> </w:t>
      </w:r>
      <w:r w:rsidRPr="009D2EF2">
        <w:t>e</w:t>
      </w:r>
      <w:r w:rsidRPr="009D2EF2">
        <w:rPr>
          <w:spacing w:val="1"/>
        </w:rPr>
        <w:t xml:space="preserve"> </w:t>
      </w:r>
      <w:r w:rsidRPr="009D2EF2">
        <w:t>horário</w:t>
      </w:r>
      <w:r w:rsidRPr="009D2EF2">
        <w:rPr>
          <w:spacing w:val="1"/>
        </w:rPr>
        <w:t xml:space="preserve"> </w:t>
      </w:r>
      <w:r w:rsidRPr="009D2EF2">
        <w:t>de</w:t>
      </w:r>
      <w:r w:rsidRPr="009D2EF2">
        <w:rPr>
          <w:spacing w:val="1"/>
        </w:rPr>
        <w:t xml:space="preserve"> </w:t>
      </w:r>
      <w:r w:rsidRPr="009D2EF2">
        <w:t>realização</w:t>
      </w:r>
      <w:r w:rsidRPr="009D2EF2">
        <w:rPr>
          <w:spacing w:val="1"/>
        </w:rPr>
        <w:t xml:space="preserve"> </w:t>
      </w:r>
      <w:r w:rsidRPr="009D2EF2">
        <w:t>do</w:t>
      </w:r>
      <w:r w:rsidRPr="009D2EF2">
        <w:rPr>
          <w:spacing w:val="1"/>
        </w:rPr>
        <w:t xml:space="preserve"> </w:t>
      </w:r>
      <w:r w:rsidRPr="009D2EF2">
        <w:t>procedimento para a avaliação das amostras, cuja presença será facultada a todos os interessados,</w:t>
      </w:r>
      <w:r w:rsidRPr="009D2EF2">
        <w:rPr>
          <w:spacing w:val="1"/>
        </w:rPr>
        <w:t xml:space="preserve"> </w:t>
      </w:r>
      <w:r w:rsidRPr="009D2EF2">
        <w:t>incluindo</w:t>
      </w:r>
      <w:r w:rsidRPr="009D2EF2">
        <w:rPr>
          <w:spacing w:val="-1"/>
        </w:rPr>
        <w:t xml:space="preserve"> </w:t>
      </w:r>
      <w:r w:rsidRPr="009D2EF2">
        <w:t>os</w:t>
      </w:r>
      <w:r w:rsidRPr="009D2EF2">
        <w:rPr>
          <w:spacing w:val="-2"/>
        </w:rPr>
        <w:t xml:space="preserve"> </w:t>
      </w:r>
      <w:r w:rsidRPr="009D2EF2">
        <w:t>demais</w:t>
      </w:r>
      <w:r w:rsidRPr="009D2EF2">
        <w:rPr>
          <w:spacing w:val="-2"/>
        </w:rPr>
        <w:t xml:space="preserve"> </w:t>
      </w:r>
      <w:r w:rsidRPr="009D2EF2">
        <w:t>licitantes.</w:t>
      </w:r>
    </w:p>
    <w:p w14:paraId="0A76E9AB" w14:textId="77777777" w:rsidR="005D4337" w:rsidRPr="009D2EF2" w:rsidRDefault="00726D6D" w:rsidP="004A59E9">
      <w:pPr>
        <w:pStyle w:val="PargrafodaLista"/>
        <w:numPr>
          <w:ilvl w:val="1"/>
          <w:numId w:val="13"/>
        </w:numPr>
        <w:tabs>
          <w:tab w:val="left" w:pos="1548"/>
          <w:tab w:val="left" w:pos="1843"/>
        </w:tabs>
        <w:ind w:left="1547" w:right="67" w:hanging="721"/>
      </w:pPr>
      <w:r w:rsidRPr="009D2EF2">
        <w:t>Os</w:t>
      </w:r>
      <w:r w:rsidRPr="009D2EF2">
        <w:rPr>
          <w:spacing w:val="-11"/>
        </w:rPr>
        <w:t xml:space="preserve"> </w:t>
      </w:r>
      <w:r w:rsidRPr="009D2EF2">
        <w:t>resultados</w:t>
      </w:r>
      <w:r w:rsidRPr="009D2EF2">
        <w:rPr>
          <w:spacing w:val="-5"/>
        </w:rPr>
        <w:t xml:space="preserve"> </w:t>
      </w:r>
      <w:r w:rsidRPr="009D2EF2">
        <w:t>das</w:t>
      </w:r>
      <w:r w:rsidRPr="009D2EF2">
        <w:rPr>
          <w:spacing w:val="-5"/>
        </w:rPr>
        <w:t xml:space="preserve"> </w:t>
      </w:r>
      <w:r w:rsidRPr="009D2EF2">
        <w:t>avaliações</w:t>
      </w:r>
      <w:r w:rsidRPr="009D2EF2">
        <w:rPr>
          <w:spacing w:val="-5"/>
        </w:rPr>
        <w:t xml:space="preserve"> </w:t>
      </w:r>
      <w:r w:rsidRPr="009D2EF2">
        <w:t>serão</w:t>
      </w:r>
      <w:r w:rsidRPr="009D2EF2">
        <w:rPr>
          <w:spacing w:val="-5"/>
        </w:rPr>
        <w:t xml:space="preserve"> </w:t>
      </w:r>
      <w:r w:rsidRPr="009D2EF2">
        <w:t>divulgados</w:t>
      </w:r>
      <w:r w:rsidRPr="009D2EF2">
        <w:rPr>
          <w:spacing w:val="-2"/>
        </w:rPr>
        <w:t xml:space="preserve"> </w:t>
      </w:r>
      <w:r w:rsidRPr="009D2EF2">
        <w:t>por</w:t>
      </w:r>
      <w:r w:rsidRPr="009D2EF2">
        <w:rPr>
          <w:spacing w:val="-7"/>
        </w:rPr>
        <w:t xml:space="preserve"> </w:t>
      </w:r>
      <w:r w:rsidRPr="009D2EF2">
        <w:t>meio</w:t>
      </w:r>
      <w:r w:rsidRPr="009D2EF2">
        <w:rPr>
          <w:spacing w:val="-6"/>
        </w:rPr>
        <w:t xml:space="preserve"> </w:t>
      </w:r>
      <w:r w:rsidRPr="009D2EF2">
        <w:t>de</w:t>
      </w:r>
      <w:r w:rsidRPr="009D2EF2">
        <w:rPr>
          <w:spacing w:val="-3"/>
        </w:rPr>
        <w:t xml:space="preserve"> </w:t>
      </w:r>
      <w:r w:rsidRPr="009D2EF2">
        <w:t>mensagem</w:t>
      </w:r>
      <w:r w:rsidRPr="009D2EF2">
        <w:rPr>
          <w:spacing w:val="-1"/>
        </w:rPr>
        <w:t xml:space="preserve"> </w:t>
      </w:r>
      <w:r w:rsidRPr="009D2EF2">
        <w:t>no</w:t>
      </w:r>
      <w:r w:rsidRPr="009D2EF2">
        <w:rPr>
          <w:spacing w:val="-2"/>
        </w:rPr>
        <w:t xml:space="preserve"> </w:t>
      </w:r>
      <w:r w:rsidRPr="009D2EF2">
        <w:t>sistema.</w:t>
      </w:r>
    </w:p>
    <w:p w14:paraId="0EEF0616" w14:textId="74B4B266" w:rsidR="005D4337" w:rsidRPr="009D2EF2" w:rsidRDefault="00726D6D" w:rsidP="004A59E9">
      <w:pPr>
        <w:pStyle w:val="PargrafodaLista"/>
        <w:numPr>
          <w:ilvl w:val="1"/>
          <w:numId w:val="13"/>
        </w:numPr>
        <w:tabs>
          <w:tab w:val="left" w:pos="1550"/>
          <w:tab w:val="left" w:pos="1843"/>
        </w:tabs>
        <w:ind w:right="67" w:firstLine="0"/>
      </w:pPr>
      <w:r w:rsidRPr="009D2EF2">
        <w:t>No caso de não haver entrega da amostra ou ocorrer atraso na entrega,</w:t>
      </w:r>
      <w:r w:rsidRPr="009D2EF2">
        <w:rPr>
          <w:spacing w:val="61"/>
        </w:rPr>
        <w:t xml:space="preserve"> </w:t>
      </w:r>
      <w:r w:rsidRPr="009D2EF2">
        <w:t>sem justificativa</w:t>
      </w:r>
      <w:r w:rsidRPr="009D2EF2">
        <w:rPr>
          <w:spacing w:val="1"/>
        </w:rPr>
        <w:t xml:space="preserve"> </w:t>
      </w:r>
      <w:r w:rsidRPr="009D2EF2">
        <w:t>aceita</w:t>
      </w:r>
      <w:r w:rsidRPr="009D2EF2">
        <w:rPr>
          <w:spacing w:val="7"/>
        </w:rPr>
        <w:t xml:space="preserve"> </w:t>
      </w:r>
      <w:r w:rsidRPr="009D2EF2">
        <w:t>pel</w:t>
      </w:r>
      <w:r w:rsidR="00C94869" w:rsidRPr="009D2EF2">
        <w:t>a pregoeira</w:t>
      </w:r>
      <w:r w:rsidRPr="009D2EF2">
        <w:t>,</w:t>
      </w:r>
      <w:r w:rsidRPr="009D2EF2">
        <w:rPr>
          <w:spacing w:val="8"/>
        </w:rPr>
        <w:t xml:space="preserve"> </w:t>
      </w:r>
      <w:r w:rsidRPr="009D2EF2">
        <w:t>ou</w:t>
      </w:r>
      <w:r w:rsidRPr="009D2EF2">
        <w:rPr>
          <w:spacing w:val="8"/>
        </w:rPr>
        <w:t xml:space="preserve"> </w:t>
      </w:r>
      <w:r w:rsidRPr="009D2EF2">
        <w:t>havendo</w:t>
      </w:r>
      <w:r w:rsidRPr="009D2EF2">
        <w:rPr>
          <w:spacing w:val="6"/>
        </w:rPr>
        <w:t xml:space="preserve"> </w:t>
      </w:r>
      <w:r w:rsidRPr="009D2EF2">
        <w:t>entrega</w:t>
      </w:r>
      <w:r w:rsidRPr="009D2EF2">
        <w:rPr>
          <w:spacing w:val="5"/>
        </w:rPr>
        <w:t xml:space="preserve"> </w:t>
      </w:r>
      <w:r w:rsidRPr="009D2EF2">
        <w:t>de</w:t>
      </w:r>
      <w:r w:rsidRPr="009D2EF2">
        <w:rPr>
          <w:spacing w:val="7"/>
        </w:rPr>
        <w:t xml:space="preserve"> </w:t>
      </w:r>
      <w:r w:rsidRPr="009D2EF2">
        <w:t>amostra</w:t>
      </w:r>
      <w:r w:rsidRPr="009D2EF2">
        <w:rPr>
          <w:spacing w:val="2"/>
        </w:rPr>
        <w:t xml:space="preserve"> </w:t>
      </w:r>
      <w:r w:rsidRPr="009D2EF2">
        <w:t>fora</w:t>
      </w:r>
      <w:r w:rsidRPr="009D2EF2">
        <w:rPr>
          <w:spacing w:val="8"/>
        </w:rPr>
        <w:t xml:space="preserve"> </w:t>
      </w:r>
      <w:r w:rsidRPr="009D2EF2">
        <w:t>das</w:t>
      </w:r>
      <w:r w:rsidRPr="009D2EF2">
        <w:rPr>
          <w:spacing w:val="8"/>
        </w:rPr>
        <w:t xml:space="preserve"> </w:t>
      </w:r>
      <w:r w:rsidRPr="009D2EF2">
        <w:t>especificações</w:t>
      </w:r>
      <w:r w:rsidRPr="009D2EF2">
        <w:rPr>
          <w:spacing w:val="7"/>
        </w:rPr>
        <w:t xml:space="preserve"> </w:t>
      </w:r>
      <w:r w:rsidRPr="009D2EF2">
        <w:t>previstas</w:t>
      </w:r>
      <w:r w:rsidRPr="009D2EF2">
        <w:rPr>
          <w:spacing w:val="8"/>
        </w:rPr>
        <w:t xml:space="preserve"> </w:t>
      </w:r>
      <w:r w:rsidRPr="009D2EF2">
        <w:t>neste</w:t>
      </w:r>
      <w:r w:rsidRPr="009D2EF2">
        <w:rPr>
          <w:spacing w:val="2"/>
        </w:rPr>
        <w:t xml:space="preserve"> </w:t>
      </w:r>
      <w:r w:rsidRPr="009D2EF2">
        <w:t>Edital,</w:t>
      </w:r>
      <w:r w:rsidRPr="009D2EF2">
        <w:rPr>
          <w:spacing w:val="-58"/>
        </w:rPr>
        <w:t xml:space="preserve"> </w:t>
      </w:r>
      <w:r w:rsidRPr="009D2EF2">
        <w:t>a</w:t>
      </w:r>
      <w:r w:rsidRPr="009D2EF2">
        <w:rPr>
          <w:spacing w:val="-3"/>
        </w:rPr>
        <w:t xml:space="preserve"> </w:t>
      </w:r>
      <w:r w:rsidRPr="009D2EF2">
        <w:t>proposta</w:t>
      </w:r>
      <w:r w:rsidRPr="009D2EF2">
        <w:rPr>
          <w:spacing w:val="-2"/>
        </w:rPr>
        <w:t xml:space="preserve"> </w:t>
      </w:r>
      <w:r w:rsidRPr="009D2EF2">
        <w:t>do</w:t>
      </w:r>
      <w:r w:rsidRPr="009D2EF2">
        <w:rPr>
          <w:spacing w:val="-2"/>
        </w:rPr>
        <w:t xml:space="preserve"> </w:t>
      </w:r>
      <w:r w:rsidRPr="009D2EF2">
        <w:t>licitante</w:t>
      </w:r>
      <w:r w:rsidRPr="009D2EF2">
        <w:rPr>
          <w:spacing w:val="-2"/>
        </w:rPr>
        <w:t xml:space="preserve"> </w:t>
      </w:r>
      <w:r w:rsidRPr="009D2EF2">
        <w:t>será</w:t>
      </w:r>
      <w:r w:rsidRPr="009D2EF2">
        <w:rPr>
          <w:spacing w:val="1"/>
        </w:rPr>
        <w:t xml:space="preserve"> </w:t>
      </w:r>
      <w:r w:rsidRPr="009D2EF2">
        <w:t>recusada.</w:t>
      </w:r>
    </w:p>
    <w:p w14:paraId="02C93FFB" w14:textId="35F4B775" w:rsidR="005D4337" w:rsidRPr="00860107" w:rsidRDefault="004C52BB" w:rsidP="004A59E9">
      <w:pPr>
        <w:pStyle w:val="Corpodetexto"/>
        <w:tabs>
          <w:tab w:val="left" w:pos="1843"/>
        </w:tabs>
        <w:ind w:left="827" w:right="67" w:firstLine="719"/>
        <w:jc w:val="both"/>
      </w:pPr>
      <w:r w:rsidRPr="00860107">
        <w:rPr>
          <w:noProof/>
          <w:lang w:val="pt-BR" w:eastAsia="pt-BR"/>
        </w:rPr>
        <mc:AlternateContent>
          <mc:Choice Requires="wps">
            <w:drawing>
              <wp:anchor distT="0" distB="0" distL="114300" distR="114300" simplePos="0" relativeHeight="479849984" behindDoc="1" locked="0" layoutInCell="1" allowOverlap="1" wp14:anchorId="31D39760" wp14:editId="58790654">
                <wp:simplePos x="0" y="0"/>
                <wp:positionH relativeFrom="page">
                  <wp:posOffset>842645</wp:posOffset>
                </wp:positionH>
                <wp:positionV relativeFrom="paragraph">
                  <wp:posOffset>76200</wp:posOffset>
                </wp:positionV>
                <wp:extent cx="457200" cy="160020"/>
                <wp:effectExtent l="0" t="0" r="0" b="0"/>
                <wp:wrapNone/>
                <wp:docPr id="1531482593"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10DCE" w14:textId="77777777" w:rsidR="00942A60" w:rsidRDefault="00942A60">
                            <w:pPr>
                              <w:spacing w:line="248" w:lineRule="exact"/>
                              <w:rPr>
                                <w:rFonts w:ascii="Arial"/>
                                <w:b/>
                              </w:rPr>
                            </w:pPr>
                            <w:r>
                              <w:rPr>
                                <w:rFonts w:ascii="Arial"/>
                                <w:b/>
                              </w:rPr>
                              <w:t>9.16.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39760" id="Text Box 221" o:spid="_x0000_s1035" type="#_x0000_t202" style="position:absolute;left:0;text-align:left;margin-left:66.35pt;margin-top:6pt;width:36pt;height:12.6pt;z-index:-2346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" fillcolor="yellow" stroked="f">
                <v:textbox inset="0,0,0,0">
                  <w:txbxContent>
                    <w:p w14:paraId="1AE10DCE" w14:textId="77777777" w:rsidR="00942A60" w:rsidRDefault="00942A60">
                      <w:pPr>
                        <w:spacing w:line="248" w:lineRule="exact"/>
                        <w:rPr>
                          <w:rFonts w:ascii="Arial"/>
                          <w:b/>
                        </w:rPr>
                      </w:pPr>
                      <w:r>
                        <w:rPr>
                          <w:rFonts w:ascii="Arial"/>
                          <w:b/>
                        </w:rPr>
                        <w:t>9.16.</w:t>
                      </w:r>
                    </w:p>
                  </w:txbxContent>
                </v:textbox>
                <w10:wrap anchorx="page"/>
              </v:shape>
            </w:pict>
          </mc:Fallback>
        </mc:AlternateContent>
      </w:r>
      <w:r w:rsidR="00726D6D" w:rsidRPr="00860107">
        <w:rPr>
          <w:u w:val="single"/>
        </w:rPr>
        <w:t>Ressalvado os documentos atualizados no SICAF, os licitantes deverão encaminhar, nos</w:t>
      </w:r>
      <w:r w:rsidR="00726D6D" w:rsidRPr="00860107">
        <w:rPr>
          <w:spacing w:val="1"/>
        </w:rPr>
        <w:t xml:space="preserve"> </w:t>
      </w:r>
      <w:r w:rsidR="00726D6D" w:rsidRPr="00860107">
        <w:rPr>
          <w:u w:val="thick"/>
        </w:rPr>
        <w:t>termos</w:t>
      </w:r>
      <w:r w:rsidR="00726D6D" w:rsidRPr="00860107">
        <w:rPr>
          <w:spacing w:val="-7"/>
          <w:u w:val="thick"/>
        </w:rPr>
        <w:t xml:space="preserve"> </w:t>
      </w:r>
      <w:r w:rsidR="00726D6D" w:rsidRPr="00860107">
        <w:rPr>
          <w:u w:val="thick"/>
        </w:rPr>
        <w:t>deste Edital,</w:t>
      </w:r>
      <w:r w:rsidR="00726D6D" w:rsidRPr="00860107">
        <w:rPr>
          <w:spacing w:val="2"/>
          <w:u w:val="thick"/>
        </w:rPr>
        <w:t xml:space="preserve"> </w:t>
      </w:r>
      <w:r w:rsidR="00726D6D" w:rsidRPr="00860107">
        <w:rPr>
          <w:u w:val="thick"/>
        </w:rPr>
        <w:t>a</w:t>
      </w:r>
      <w:r w:rsidR="00726D6D" w:rsidRPr="00860107">
        <w:rPr>
          <w:spacing w:val="-3"/>
          <w:u w:val="thick"/>
        </w:rPr>
        <w:t xml:space="preserve"> </w:t>
      </w:r>
      <w:r w:rsidR="00726D6D" w:rsidRPr="00860107">
        <w:rPr>
          <w:u w:val="thick"/>
        </w:rPr>
        <w:t>documentação</w:t>
      </w:r>
      <w:r w:rsidR="00726D6D" w:rsidRPr="00860107">
        <w:rPr>
          <w:spacing w:val="-2"/>
          <w:u w:val="thick"/>
        </w:rPr>
        <w:t xml:space="preserve"> </w:t>
      </w:r>
      <w:r w:rsidR="00726D6D" w:rsidRPr="00860107">
        <w:rPr>
          <w:u w:val="thick"/>
        </w:rPr>
        <w:t>relacionada</w:t>
      </w:r>
      <w:r w:rsidR="00726D6D" w:rsidRPr="00860107">
        <w:rPr>
          <w:spacing w:val="-5"/>
          <w:u w:val="thick"/>
        </w:rPr>
        <w:t xml:space="preserve"> </w:t>
      </w:r>
      <w:r w:rsidR="00726D6D" w:rsidRPr="00860107">
        <w:rPr>
          <w:u w:val="thick"/>
        </w:rPr>
        <w:t>nos</w:t>
      </w:r>
      <w:r w:rsidR="00726D6D" w:rsidRPr="00860107">
        <w:rPr>
          <w:spacing w:val="-1"/>
          <w:u w:val="thick"/>
        </w:rPr>
        <w:t xml:space="preserve"> </w:t>
      </w:r>
      <w:r w:rsidR="00726D6D" w:rsidRPr="00860107">
        <w:rPr>
          <w:u w:val="thick"/>
        </w:rPr>
        <w:t>itens</w:t>
      </w:r>
      <w:r w:rsidR="00726D6D" w:rsidRPr="00860107">
        <w:rPr>
          <w:spacing w:val="-5"/>
          <w:u w:val="thick"/>
        </w:rPr>
        <w:t xml:space="preserve"> </w:t>
      </w:r>
      <w:r w:rsidR="00726D6D" w:rsidRPr="00860107">
        <w:rPr>
          <w:u w:val="thick"/>
        </w:rPr>
        <w:t>a</w:t>
      </w:r>
      <w:r w:rsidR="00726D6D" w:rsidRPr="00860107">
        <w:rPr>
          <w:spacing w:val="-3"/>
          <w:u w:val="thick"/>
        </w:rPr>
        <w:t xml:space="preserve"> </w:t>
      </w:r>
      <w:r w:rsidR="00726D6D" w:rsidRPr="00860107">
        <w:rPr>
          <w:u w:val="thick"/>
        </w:rPr>
        <w:t>seguir,</w:t>
      </w:r>
      <w:r w:rsidR="00726D6D" w:rsidRPr="00860107">
        <w:rPr>
          <w:spacing w:val="-2"/>
          <w:u w:val="thick"/>
        </w:rPr>
        <w:t xml:space="preserve"> </w:t>
      </w:r>
      <w:r w:rsidR="00726D6D" w:rsidRPr="00860107">
        <w:rPr>
          <w:u w:val="thick"/>
        </w:rPr>
        <w:t>para</w:t>
      </w:r>
      <w:r w:rsidR="00726D6D" w:rsidRPr="00860107">
        <w:rPr>
          <w:spacing w:val="-8"/>
          <w:u w:val="thick"/>
        </w:rPr>
        <w:t xml:space="preserve"> </w:t>
      </w:r>
      <w:r w:rsidR="00726D6D" w:rsidRPr="00860107">
        <w:rPr>
          <w:u w:val="thick"/>
        </w:rPr>
        <w:t>fins</w:t>
      </w:r>
      <w:r w:rsidR="00726D6D" w:rsidRPr="00860107">
        <w:rPr>
          <w:spacing w:val="-2"/>
          <w:u w:val="thick"/>
        </w:rPr>
        <w:t xml:space="preserve"> </w:t>
      </w:r>
      <w:r w:rsidR="00726D6D" w:rsidRPr="00860107">
        <w:rPr>
          <w:u w:val="thick"/>
        </w:rPr>
        <w:t>de</w:t>
      </w:r>
      <w:r w:rsidR="00726D6D" w:rsidRPr="00860107">
        <w:rPr>
          <w:spacing w:val="-3"/>
          <w:u w:val="thick"/>
        </w:rPr>
        <w:t xml:space="preserve"> </w:t>
      </w:r>
      <w:r w:rsidR="00726D6D" w:rsidRPr="00860107">
        <w:rPr>
          <w:rFonts w:ascii="Arial" w:hAnsi="Arial"/>
          <w:b/>
          <w:u w:val="thick"/>
        </w:rPr>
        <w:t>habilitação</w:t>
      </w:r>
      <w:r w:rsidR="00726D6D" w:rsidRPr="00860107">
        <w:rPr>
          <w:u w:val="thick"/>
        </w:rPr>
        <w:t>:</w:t>
      </w:r>
    </w:p>
    <w:p w14:paraId="7DA82652" w14:textId="0C1D5465" w:rsidR="005D4337" w:rsidRPr="00860107" w:rsidRDefault="004C52BB" w:rsidP="004A59E9">
      <w:pPr>
        <w:pStyle w:val="Corpodetexto"/>
        <w:tabs>
          <w:tab w:val="left" w:pos="1843"/>
        </w:tabs>
        <w:ind w:right="67"/>
        <w:jc w:val="both"/>
        <w:rPr>
          <w:sz w:val="20"/>
        </w:rPr>
      </w:pPr>
      <w:r w:rsidRPr="00860107">
        <w:rPr>
          <w:noProof/>
          <w:lang w:val="pt-BR" w:eastAsia="pt-BR"/>
        </w:rPr>
        <mc:AlternateContent>
          <mc:Choice Requires="wps">
            <w:drawing>
              <wp:anchor distT="0" distB="0" distL="0" distR="0" simplePos="0" relativeHeight="487596032" behindDoc="1" locked="0" layoutInCell="1" allowOverlap="1" wp14:anchorId="1D6305E2" wp14:editId="0B210083">
                <wp:simplePos x="0" y="0"/>
                <wp:positionH relativeFrom="page">
                  <wp:posOffset>789305</wp:posOffset>
                </wp:positionH>
                <wp:positionV relativeFrom="paragraph">
                  <wp:posOffset>179070</wp:posOffset>
                </wp:positionV>
                <wp:extent cx="6464935" cy="190500"/>
                <wp:effectExtent l="0" t="0" r="0" b="0"/>
                <wp:wrapTopAndBottom/>
                <wp:docPr id="130474377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68D62BD9" w14:textId="77777777" w:rsidR="00942A60" w:rsidRDefault="00942A60">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305E2" id="Text Box 220" o:spid="_x0000_s1036" type="#_x0000_t202" style="position:absolute;left:0;text-align:left;margin-left:62.15pt;margin-top:14.1pt;width:509.05pt;height:1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" fillcolor="#d7d7d7" strokeweight=".48pt">
                <v:textbox inset="0,0,0,0">
                  <w:txbxContent>
                    <w:p w14:paraId="68D62BD9" w14:textId="77777777" w:rsidR="00942A60" w:rsidRDefault="00942A60">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v:textbox>
                <w10:wrap type="topAndBottom" anchorx="page"/>
              </v:shape>
            </w:pict>
          </mc:Fallback>
        </mc:AlternateContent>
      </w:r>
    </w:p>
    <w:p w14:paraId="36D30317" w14:textId="77777777" w:rsidR="005D4337" w:rsidRPr="00860107" w:rsidRDefault="00726D6D" w:rsidP="004A59E9">
      <w:pPr>
        <w:pStyle w:val="PargrafodaLista"/>
        <w:numPr>
          <w:ilvl w:val="1"/>
          <w:numId w:val="12"/>
        </w:numPr>
        <w:tabs>
          <w:tab w:val="left" w:pos="1548"/>
          <w:tab w:val="left" w:pos="1843"/>
        </w:tabs>
        <w:ind w:right="67" w:firstLine="0"/>
        <w:rPr>
          <w:rFonts w:ascii="Arial" w:hAnsi="Arial"/>
          <w:b/>
        </w:rPr>
      </w:pPr>
      <w:r w:rsidRPr="00860107">
        <w:rPr>
          <w:shd w:val="clear" w:color="auto" w:fill="FFFF00"/>
        </w:rPr>
        <w:t>A</w:t>
      </w:r>
      <w:r w:rsidRPr="00860107">
        <w:rPr>
          <w:spacing w:val="1"/>
          <w:shd w:val="clear" w:color="auto" w:fill="FFFF00"/>
        </w:rPr>
        <w:t xml:space="preserve"> </w:t>
      </w:r>
      <w:r w:rsidRPr="00860107">
        <w:rPr>
          <w:shd w:val="clear" w:color="auto" w:fill="FFFF00"/>
        </w:rPr>
        <w:t>documentação</w:t>
      </w:r>
      <w:r w:rsidRPr="00860107">
        <w:rPr>
          <w:spacing w:val="1"/>
          <w:shd w:val="clear" w:color="auto" w:fill="FFFF00"/>
        </w:rPr>
        <w:t xml:space="preserve"> </w:t>
      </w:r>
      <w:r w:rsidRPr="00860107">
        <w:rPr>
          <w:shd w:val="clear" w:color="auto" w:fill="FFFF00"/>
        </w:rPr>
        <w:t>exigida</w:t>
      </w:r>
      <w:r w:rsidRPr="00860107">
        <w:rPr>
          <w:spacing w:val="1"/>
          <w:shd w:val="clear" w:color="auto" w:fill="FFFF00"/>
        </w:rPr>
        <w:t xml:space="preserve"> </w:t>
      </w:r>
      <w:r w:rsidRPr="00860107">
        <w:rPr>
          <w:shd w:val="clear" w:color="auto" w:fill="FFFF00"/>
        </w:rPr>
        <w:t>para</w:t>
      </w:r>
      <w:r w:rsidRPr="00860107">
        <w:rPr>
          <w:spacing w:val="1"/>
          <w:shd w:val="clear" w:color="auto" w:fill="FFFF00"/>
        </w:rPr>
        <w:t xml:space="preserve"> </w:t>
      </w:r>
      <w:r w:rsidRPr="00860107">
        <w:rPr>
          <w:shd w:val="clear" w:color="auto" w:fill="FFFF00"/>
        </w:rPr>
        <w:t>fins</w:t>
      </w:r>
      <w:r w:rsidRPr="00860107">
        <w:rPr>
          <w:spacing w:val="1"/>
          <w:shd w:val="clear" w:color="auto" w:fill="FFFF00"/>
        </w:rPr>
        <w:t xml:space="preserve"> </w:t>
      </w:r>
      <w:r w:rsidRPr="00860107">
        <w:rPr>
          <w:shd w:val="clear" w:color="auto" w:fill="FFFF00"/>
        </w:rPr>
        <w:t>de</w:t>
      </w:r>
      <w:r w:rsidRPr="00860107">
        <w:rPr>
          <w:spacing w:val="1"/>
          <w:shd w:val="clear" w:color="auto" w:fill="FFFF00"/>
        </w:rPr>
        <w:t xml:space="preserve"> </w:t>
      </w:r>
      <w:r w:rsidRPr="00860107">
        <w:rPr>
          <w:shd w:val="clear" w:color="auto" w:fill="FFFF00"/>
        </w:rPr>
        <w:t>habilitação</w:t>
      </w:r>
      <w:r w:rsidRPr="00860107">
        <w:rPr>
          <w:spacing w:val="1"/>
          <w:shd w:val="clear" w:color="auto" w:fill="FFFF00"/>
        </w:rPr>
        <w:t xml:space="preserve"> </w:t>
      </w:r>
      <w:r w:rsidRPr="00860107">
        <w:rPr>
          <w:shd w:val="clear" w:color="auto" w:fill="FFFF00"/>
        </w:rPr>
        <w:t>jurídica,</w:t>
      </w:r>
      <w:r w:rsidRPr="00860107">
        <w:rPr>
          <w:spacing w:val="1"/>
          <w:shd w:val="clear" w:color="auto" w:fill="FFFF00"/>
        </w:rPr>
        <w:t xml:space="preserve"> </w:t>
      </w:r>
      <w:r w:rsidRPr="00860107">
        <w:rPr>
          <w:shd w:val="clear" w:color="auto" w:fill="FFFF00"/>
        </w:rPr>
        <w:t>fiscal,</w:t>
      </w:r>
      <w:r w:rsidRPr="00860107">
        <w:rPr>
          <w:spacing w:val="1"/>
          <w:shd w:val="clear" w:color="auto" w:fill="FFFF00"/>
        </w:rPr>
        <w:t xml:space="preserve"> </w:t>
      </w:r>
      <w:r w:rsidRPr="00860107">
        <w:rPr>
          <w:shd w:val="clear" w:color="auto" w:fill="FFFF00"/>
        </w:rPr>
        <w:t>social</w:t>
      </w:r>
      <w:r w:rsidRPr="00860107">
        <w:rPr>
          <w:spacing w:val="1"/>
          <w:shd w:val="clear" w:color="auto" w:fill="FFFF00"/>
        </w:rPr>
        <w:t xml:space="preserve"> </w:t>
      </w:r>
      <w:r w:rsidRPr="00860107">
        <w:rPr>
          <w:shd w:val="clear" w:color="auto" w:fill="FFFF00"/>
        </w:rPr>
        <w:t>e</w:t>
      </w:r>
      <w:r w:rsidRPr="00860107">
        <w:rPr>
          <w:spacing w:val="1"/>
          <w:shd w:val="clear" w:color="auto" w:fill="FFFF00"/>
        </w:rPr>
        <w:t xml:space="preserve"> </w:t>
      </w:r>
      <w:r w:rsidRPr="00860107">
        <w:rPr>
          <w:shd w:val="clear" w:color="auto" w:fill="FFFF00"/>
        </w:rPr>
        <w:t>trabalhista</w:t>
      </w:r>
      <w:r w:rsidRPr="00860107">
        <w:rPr>
          <w:spacing w:val="1"/>
          <w:shd w:val="clear" w:color="auto" w:fill="FFFF00"/>
        </w:rPr>
        <w:t xml:space="preserve"> </w:t>
      </w:r>
      <w:r w:rsidRPr="00860107">
        <w:rPr>
          <w:shd w:val="clear" w:color="auto" w:fill="FFFF00"/>
        </w:rPr>
        <w:t>e</w:t>
      </w:r>
      <w:r w:rsidRPr="00860107">
        <w:rPr>
          <w:spacing w:val="1"/>
        </w:rPr>
        <w:t xml:space="preserve"> </w:t>
      </w:r>
      <w:r w:rsidRPr="00860107">
        <w:rPr>
          <w:shd w:val="clear" w:color="auto" w:fill="FFFF00"/>
        </w:rPr>
        <w:lastRenderedPageBreak/>
        <w:t>econômico-ﬁnanceira,</w:t>
      </w:r>
      <w:r w:rsidRPr="00860107">
        <w:rPr>
          <w:spacing w:val="-2"/>
          <w:shd w:val="clear" w:color="auto" w:fill="FFFF00"/>
        </w:rPr>
        <w:t xml:space="preserve"> </w:t>
      </w:r>
      <w:r w:rsidRPr="00860107">
        <w:rPr>
          <w:shd w:val="clear" w:color="auto" w:fill="FFFF00"/>
        </w:rPr>
        <w:t>poderá ser</w:t>
      </w:r>
      <w:r w:rsidRPr="00860107">
        <w:rPr>
          <w:spacing w:val="1"/>
          <w:shd w:val="clear" w:color="auto" w:fill="FFFF00"/>
        </w:rPr>
        <w:t xml:space="preserve"> </w:t>
      </w:r>
      <w:r w:rsidRPr="00860107">
        <w:rPr>
          <w:shd w:val="clear" w:color="auto" w:fill="FFFF00"/>
        </w:rPr>
        <w:t>substituída</w:t>
      </w:r>
      <w:r w:rsidRPr="00860107">
        <w:rPr>
          <w:spacing w:val="-5"/>
          <w:shd w:val="clear" w:color="auto" w:fill="FFFF00"/>
        </w:rPr>
        <w:t xml:space="preserve"> </w:t>
      </w:r>
      <w:r w:rsidRPr="00860107">
        <w:rPr>
          <w:shd w:val="clear" w:color="auto" w:fill="FFFF00"/>
        </w:rPr>
        <w:t>pelo registro</w:t>
      </w:r>
      <w:r w:rsidRPr="00860107">
        <w:rPr>
          <w:spacing w:val="-2"/>
          <w:shd w:val="clear" w:color="auto" w:fill="FFFF00"/>
        </w:rPr>
        <w:t xml:space="preserve"> </w:t>
      </w:r>
      <w:r w:rsidRPr="00860107">
        <w:rPr>
          <w:shd w:val="clear" w:color="auto" w:fill="FFFF00"/>
        </w:rPr>
        <w:t>cadastral no</w:t>
      </w:r>
      <w:r w:rsidRPr="00860107">
        <w:rPr>
          <w:spacing w:val="-5"/>
          <w:shd w:val="clear" w:color="auto" w:fill="FFFF00"/>
        </w:rPr>
        <w:t xml:space="preserve"> </w:t>
      </w:r>
      <w:r w:rsidRPr="00860107">
        <w:rPr>
          <w:rFonts w:ascii="Arial" w:hAnsi="Arial"/>
          <w:b/>
          <w:shd w:val="clear" w:color="auto" w:fill="FFFF00"/>
        </w:rPr>
        <w:t>SICAF.</w:t>
      </w:r>
    </w:p>
    <w:p w14:paraId="582A581B" w14:textId="77777777" w:rsidR="005D4337" w:rsidRPr="00860107" w:rsidRDefault="00726D6D" w:rsidP="004A59E9">
      <w:pPr>
        <w:pStyle w:val="PargrafodaLista"/>
        <w:numPr>
          <w:ilvl w:val="1"/>
          <w:numId w:val="12"/>
        </w:numPr>
        <w:tabs>
          <w:tab w:val="left" w:pos="1550"/>
          <w:tab w:val="left" w:pos="1843"/>
        </w:tabs>
        <w:ind w:right="67" w:firstLine="0"/>
        <w:rPr>
          <w:rFonts w:ascii="Arial" w:hAnsi="Arial"/>
        </w:rPr>
      </w:pPr>
      <w:r w:rsidRPr="00860107">
        <w:t>Somente haverá a necessidade de comprovação do preenchimento de requisitos mediante</w:t>
      </w:r>
      <w:r w:rsidRPr="00860107">
        <w:rPr>
          <w:spacing w:val="1"/>
        </w:rPr>
        <w:t xml:space="preserve"> </w:t>
      </w:r>
      <w:r w:rsidRPr="00860107">
        <w:t xml:space="preserve">apresentação dos documentos originais </w:t>
      </w:r>
      <w:r w:rsidR="00387EEB" w:rsidRPr="00860107">
        <w:t>não digitais</w:t>
      </w:r>
      <w:r w:rsidRPr="00860107">
        <w:t xml:space="preserve"> quando houver dúvida em relação à integridade</w:t>
      </w:r>
      <w:r w:rsidRPr="00860107">
        <w:rPr>
          <w:spacing w:val="1"/>
        </w:rPr>
        <w:t xml:space="preserve"> </w:t>
      </w:r>
      <w:r w:rsidRPr="00860107">
        <w:t>do</w:t>
      </w:r>
      <w:r w:rsidRPr="00860107">
        <w:rPr>
          <w:spacing w:val="-4"/>
        </w:rPr>
        <w:t xml:space="preserve"> </w:t>
      </w:r>
      <w:r w:rsidRPr="00860107">
        <w:t>documento</w:t>
      </w:r>
      <w:r w:rsidRPr="00860107">
        <w:rPr>
          <w:spacing w:val="-4"/>
        </w:rPr>
        <w:t xml:space="preserve"> </w:t>
      </w:r>
      <w:r w:rsidRPr="00860107">
        <w:t>digital</w:t>
      </w:r>
      <w:r w:rsidRPr="00860107">
        <w:rPr>
          <w:spacing w:val="-4"/>
        </w:rPr>
        <w:t xml:space="preserve"> </w:t>
      </w:r>
      <w:r w:rsidRPr="00860107">
        <w:t>ou</w:t>
      </w:r>
      <w:r w:rsidRPr="00860107">
        <w:rPr>
          <w:spacing w:val="-6"/>
        </w:rPr>
        <w:t xml:space="preserve"> </w:t>
      </w:r>
      <w:r w:rsidRPr="00860107">
        <w:t>quando</w:t>
      </w:r>
      <w:r w:rsidRPr="00860107">
        <w:rPr>
          <w:spacing w:val="-3"/>
        </w:rPr>
        <w:t xml:space="preserve"> </w:t>
      </w:r>
      <w:r w:rsidRPr="00860107">
        <w:t>a</w:t>
      </w:r>
      <w:r w:rsidRPr="00860107">
        <w:rPr>
          <w:spacing w:val="-5"/>
        </w:rPr>
        <w:t xml:space="preserve"> </w:t>
      </w:r>
      <w:r w:rsidRPr="00860107">
        <w:t>lei</w:t>
      </w:r>
      <w:r w:rsidRPr="00860107">
        <w:rPr>
          <w:spacing w:val="-3"/>
        </w:rPr>
        <w:t xml:space="preserve"> </w:t>
      </w:r>
      <w:r w:rsidRPr="00860107">
        <w:t>expressamente o</w:t>
      </w:r>
      <w:r w:rsidRPr="00860107">
        <w:rPr>
          <w:spacing w:val="-3"/>
        </w:rPr>
        <w:t xml:space="preserve"> </w:t>
      </w:r>
      <w:r w:rsidRPr="00860107">
        <w:t>exigir.</w:t>
      </w:r>
      <w:r w:rsidRPr="00860107">
        <w:rPr>
          <w:spacing w:val="-7"/>
        </w:rPr>
        <w:t xml:space="preserve"> </w:t>
      </w:r>
      <w:r w:rsidRPr="00860107">
        <w:t>(</w:t>
      </w:r>
      <w:r w:rsidRPr="00860107">
        <w:rPr>
          <w:u w:val="single" w:color="0000FF"/>
        </w:rPr>
        <w:t>IN</w:t>
      </w:r>
      <w:r w:rsidRPr="00860107">
        <w:rPr>
          <w:spacing w:val="-6"/>
          <w:u w:val="single" w:color="0000FF"/>
        </w:rPr>
        <w:t xml:space="preserve"> </w:t>
      </w:r>
      <w:r w:rsidRPr="00860107">
        <w:rPr>
          <w:u w:val="single" w:color="0000FF"/>
        </w:rPr>
        <w:t>nº</w:t>
      </w:r>
      <w:r w:rsidRPr="00860107">
        <w:rPr>
          <w:spacing w:val="-3"/>
          <w:u w:val="single" w:color="0000FF"/>
        </w:rPr>
        <w:t xml:space="preserve"> </w:t>
      </w:r>
      <w:r w:rsidRPr="00860107">
        <w:rPr>
          <w:u w:val="single" w:color="0000FF"/>
        </w:rPr>
        <w:t>3/2018,</w:t>
      </w:r>
      <w:r w:rsidRPr="00860107">
        <w:rPr>
          <w:spacing w:val="-3"/>
          <w:u w:val="single" w:color="0000FF"/>
        </w:rPr>
        <w:t xml:space="preserve"> </w:t>
      </w:r>
      <w:r w:rsidRPr="00860107">
        <w:rPr>
          <w:u w:val="single" w:color="0000FF"/>
        </w:rPr>
        <w:t>art.</w:t>
      </w:r>
      <w:r w:rsidRPr="00860107">
        <w:rPr>
          <w:spacing w:val="1"/>
          <w:u w:val="single" w:color="0000FF"/>
        </w:rPr>
        <w:t xml:space="preserve"> </w:t>
      </w:r>
      <w:r w:rsidRPr="00860107">
        <w:rPr>
          <w:u w:val="single" w:color="0000FF"/>
        </w:rPr>
        <w:t>4º,</w:t>
      </w:r>
      <w:r w:rsidRPr="00860107">
        <w:rPr>
          <w:spacing w:val="-4"/>
          <w:u w:val="single" w:color="0000FF"/>
        </w:rPr>
        <w:t xml:space="preserve"> </w:t>
      </w:r>
      <w:r w:rsidRPr="00860107">
        <w:rPr>
          <w:u w:val="single" w:color="0000FF"/>
        </w:rPr>
        <w:t>§1º,</w:t>
      </w:r>
      <w:r w:rsidRPr="00860107">
        <w:rPr>
          <w:spacing w:val="-5"/>
          <w:u w:val="single" w:color="0000FF"/>
        </w:rPr>
        <w:t xml:space="preserve"> </w:t>
      </w:r>
      <w:r w:rsidRPr="00860107">
        <w:rPr>
          <w:u w:val="single" w:color="0000FF"/>
        </w:rPr>
        <w:t>e</w:t>
      </w:r>
      <w:r w:rsidRPr="00860107">
        <w:rPr>
          <w:spacing w:val="-3"/>
          <w:u w:val="single" w:color="0000FF"/>
        </w:rPr>
        <w:t xml:space="preserve"> </w:t>
      </w:r>
      <w:r w:rsidRPr="00860107">
        <w:rPr>
          <w:u w:val="single" w:color="0000FF"/>
        </w:rPr>
        <w:t>art.</w:t>
      </w:r>
      <w:r w:rsidRPr="00860107">
        <w:rPr>
          <w:spacing w:val="-2"/>
          <w:u w:val="single" w:color="0000FF"/>
        </w:rPr>
        <w:t xml:space="preserve"> </w:t>
      </w:r>
      <w:r w:rsidRPr="00860107">
        <w:rPr>
          <w:u w:val="single" w:color="0000FF"/>
        </w:rPr>
        <w:t>6º,</w:t>
      </w:r>
      <w:r w:rsidRPr="00860107">
        <w:rPr>
          <w:spacing w:val="-5"/>
          <w:u w:val="single" w:color="0000FF"/>
        </w:rPr>
        <w:t xml:space="preserve"> </w:t>
      </w:r>
      <w:r w:rsidRPr="00860107">
        <w:rPr>
          <w:u w:val="single" w:color="0000FF"/>
        </w:rPr>
        <w:t>§4º</w:t>
      </w:r>
      <w:r w:rsidRPr="00860107">
        <w:t>).</w:t>
      </w:r>
    </w:p>
    <w:p w14:paraId="6B82D9F9" w14:textId="77777777" w:rsidR="005D4337" w:rsidRPr="00860107" w:rsidRDefault="00726D6D" w:rsidP="004A59E9">
      <w:pPr>
        <w:pStyle w:val="PargrafodaLista"/>
        <w:numPr>
          <w:ilvl w:val="1"/>
          <w:numId w:val="12"/>
        </w:numPr>
        <w:tabs>
          <w:tab w:val="left" w:pos="1550"/>
          <w:tab w:val="left" w:pos="1843"/>
        </w:tabs>
        <w:ind w:right="67" w:firstLine="0"/>
        <w:rPr>
          <w:rFonts w:ascii="Arial" w:hAnsi="Arial"/>
        </w:rPr>
      </w:pPr>
      <w:r w:rsidRPr="00860107">
        <w:t xml:space="preserve">É de responsabilidade </w:t>
      </w:r>
      <w:r w:rsidR="00387EEB" w:rsidRPr="00860107">
        <w:t>de o licitante conferir</w:t>
      </w:r>
      <w:r w:rsidRPr="00860107">
        <w:t xml:space="preserve"> a exatidão dos seus dados cadastrais no Sicaf e</w:t>
      </w:r>
      <w:r w:rsidRPr="00860107">
        <w:rPr>
          <w:spacing w:val="1"/>
        </w:rPr>
        <w:t xml:space="preserve"> </w:t>
      </w:r>
      <w:r w:rsidRPr="00860107">
        <w:t>mantê-los</w:t>
      </w:r>
      <w:r w:rsidRPr="00860107">
        <w:rPr>
          <w:spacing w:val="1"/>
        </w:rPr>
        <w:t xml:space="preserve"> </w:t>
      </w:r>
      <w:r w:rsidRPr="00860107">
        <w:t>atualizados</w:t>
      </w:r>
      <w:r w:rsidRPr="00860107">
        <w:rPr>
          <w:spacing w:val="1"/>
        </w:rPr>
        <w:t xml:space="preserve"> </w:t>
      </w:r>
      <w:r w:rsidRPr="00860107">
        <w:t>junto</w:t>
      </w:r>
      <w:r w:rsidRPr="00860107">
        <w:rPr>
          <w:spacing w:val="1"/>
        </w:rPr>
        <w:t xml:space="preserve"> </w:t>
      </w:r>
      <w:r w:rsidRPr="00860107">
        <w:t>aos</w:t>
      </w:r>
      <w:r w:rsidRPr="00860107">
        <w:rPr>
          <w:spacing w:val="1"/>
        </w:rPr>
        <w:t xml:space="preserve"> </w:t>
      </w:r>
      <w:r w:rsidRPr="00860107">
        <w:t>órgãos</w:t>
      </w:r>
      <w:r w:rsidRPr="00860107">
        <w:rPr>
          <w:spacing w:val="1"/>
        </w:rPr>
        <w:t xml:space="preserve"> </w:t>
      </w:r>
      <w:r w:rsidRPr="00860107">
        <w:t>responsáveis</w:t>
      </w:r>
      <w:r w:rsidRPr="00860107">
        <w:rPr>
          <w:spacing w:val="1"/>
        </w:rPr>
        <w:t xml:space="preserve"> </w:t>
      </w:r>
      <w:r w:rsidRPr="00860107">
        <w:t>pela</w:t>
      </w:r>
      <w:r w:rsidRPr="00860107">
        <w:rPr>
          <w:spacing w:val="1"/>
        </w:rPr>
        <w:t xml:space="preserve"> </w:t>
      </w:r>
      <w:r w:rsidRPr="00860107">
        <w:t>informação,</w:t>
      </w:r>
      <w:r w:rsidRPr="00860107">
        <w:rPr>
          <w:spacing w:val="1"/>
        </w:rPr>
        <w:t xml:space="preserve"> </w:t>
      </w:r>
      <w:r w:rsidRPr="00860107">
        <w:t>devendo</w:t>
      </w:r>
      <w:r w:rsidRPr="00860107">
        <w:rPr>
          <w:spacing w:val="1"/>
        </w:rPr>
        <w:t xml:space="preserve"> </w:t>
      </w:r>
      <w:r w:rsidRPr="00860107">
        <w:t>proceder,</w:t>
      </w:r>
      <w:r w:rsidRPr="00860107">
        <w:rPr>
          <w:spacing w:val="1"/>
        </w:rPr>
        <w:t xml:space="preserve"> </w:t>
      </w:r>
      <w:r w:rsidRPr="00860107">
        <w:t>imediatamente, à correção ou à alteração dos registros tão logo identifique incorreção ou aqueles se</w:t>
      </w:r>
      <w:r w:rsidRPr="00860107">
        <w:rPr>
          <w:spacing w:val="1"/>
        </w:rPr>
        <w:t xml:space="preserve"> </w:t>
      </w:r>
      <w:r w:rsidRPr="00860107">
        <w:t>tornem</w:t>
      </w:r>
      <w:r w:rsidRPr="00860107">
        <w:rPr>
          <w:spacing w:val="-2"/>
        </w:rPr>
        <w:t xml:space="preserve"> </w:t>
      </w:r>
      <w:r w:rsidRPr="00860107">
        <w:t>desatualizados.</w:t>
      </w:r>
      <w:r w:rsidRPr="00860107">
        <w:rPr>
          <w:spacing w:val="6"/>
        </w:rPr>
        <w:t xml:space="preserve"> </w:t>
      </w:r>
      <w:r w:rsidRPr="00860107">
        <w:t>(</w:t>
      </w:r>
      <w:r w:rsidRPr="00860107">
        <w:rPr>
          <w:u w:val="single" w:color="0000FF"/>
        </w:rPr>
        <w:t>IN</w:t>
      </w:r>
      <w:r w:rsidRPr="00860107">
        <w:rPr>
          <w:spacing w:val="-2"/>
          <w:u w:val="single" w:color="0000FF"/>
        </w:rPr>
        <w:t xml:space="preserve"> </w:t>
      </w:r>
      <w:r w:rsidRPr="00860107">
        <w:rPr>
          <w:u w:val="single" w:color="0000FF"/>
        </w:rPr>
        <w:t>nº</w:t>
      </w:r>
      <w:r w:rsidRPr="00860107">
        <w:rPr>
          <w:spacing w:val="-3"/>
          <w:u w:val="single" w:color="0000FF"/>
        </w:rPr>
        <w:t xml:space="preserve"> </w:t>
      </w:r>
      <w:r w:rsidRPr="00860107">
        <w:rPr>
          <w:u w:val="single" w:color="0000FF"/>
        </w:rPr>
        <w:t>3/2018,</w:t>
      </w:r>
      <w:r w:rsidRPr="00860107">
        <w:rPr>
          <w:spacing w:val="1"/>
          <w:u w:val="single" w:color="0000FF"/>
        </w:rPr>
        <w:t xml:space="preserve"> </w:t>
      </w:r>
      <w:r w:rsidRPr="00860107">
        <w:rPr>
          <w:u w:val="single" w:color="0000FF"/>
        </w:rPr>
        <w:t>art.</w:t>
      </w:r>
      <w:r w:rsidRPr="00860107">
        <w:rPr>
          <w:spacing w:val="2"/>
          <w:u w:val="single" w:color="0000FF"/>
        </w:rPr>
        <w:t xml:space="preserve"> </w:t>
      </w:r>
      <w:r w:rsidRPr="00860107">
        <w:rPr>
          <w:u w:val="single" w:color="0000FF"/>
        </w:rPr>
        <w:t>7º,</w:t>
      </w:r>
      <w:r w:rsidRPr="00860107">
        <w:rPr>
          <w:spacing w:val="-3"/>
          <w:u w:val="single" w:color="0000FF"/>
        </w:rPr>
        <w:t xml:space="preserve"> </w:t>
      </w:r>
      <w:r w:rsidRPr="00860107">
        <w:rPr>
          <w:rFonts w:ascii="Arial" w:hAnsi="Arial"/>
          <w:i/>
          <w:u w:val="single" w:color="0000FF"/>
        </w:rPr>
        <w:t>caput</w:t>
      </w:r>
      <w:r w:rsidRPr="00860107">
        <w:t>).</w:t>
      </w:r>
    </w:p>
    <w:p w14:paraId="15F12151" w14:textId="77777777" w:rsidR="005D4337" w:rsidRPr="00860107" w:rsidRDefault="00726D6D" w:rsidP="004A59E9">
      <w:pPr>
        <w:pStyle w:val="PargrafodaLista"/>
        <w:numPr>
          <w:ilvl w:val="2"/>
          <w:numId w:val="12"/>
        </w:numPr>
        <w:tabs>
          <w:tab w:val="left" w:pos="1843"/>
        </w:tabs>
        <w:ind w:left="993" w:right="67" w:hanging="142"/>
      </w:pPr>
      <w:r w:rsidRPr="00860107">
        <w:t>A não observância do disposto no item anterior poderá ensejar desclassificação no</w:t>
      </w:r>
      <w:r w:rsidRPr="00860107">
        <w:rPr>
          <w:spacing w:val="1"/>
        </w:rPr>
        <w:t xml:space="preserve"> </w:t>
      </w:r>
      <w:r w:rsidRPr="00860107">
        <w:t>momento</w:t>
      </w:r>
      <w:r w:rsidRPr="00860107">
        <w:rPr>
          <w:spacing w:val="-1"/>
        </w:rPr>
        <w:t xml:space="preserve"> </w:t>
      </w:r>
      <w:r w:rsidRPr="00860107">
        <w:t>da</w:t>
      </w:r>
      <w:r w:rsidRPr="00860107">
        <w:rPr>
          <w:spacing w:val="-1"/>
        </w:rPr>
        <w:t xml:space="preserve"> </w:t>
      </w:r>
      <w:r w:rsidRPr="00860107">
        <w:t>habilitação.</w:t>
      </w:r>
      <w:r w:rsidRPr="00860107">
        <w:rPr>
          <w:spacing w:val="-3"/>
        </w:rPr>
        <w:t xml:space="preserve"> </w:t>
      </w:r>
      <w:r w:rsidRPr="00860107">
        <w:t>(</w:t>
      </w:r>
      <w:r w:rsidRPr="00860107">
        <w:rPr>
          <w:u w:val="single" w:color="0000FF"/>
        </w:rPr>
        <w:t>IN</w:t>
      </w:r>
      <w:r w:rsidRPr="00860107">
        <w:rPr>
          <w:spacing w:val="-6"/>
          <w:u w:val="single" w:color="0000FF"/>
        </w:rPr>
        <w:t xml:space="preserve"> </w:t>
      </w:r>
      <w:r w:rsidRPr="00860107">
        <w:rPr>
          <w:u w:val="single" w:color="0000FF"/>
        </w:rPr>
        <w:t>nº</w:t>
      </w:r>
      <w:r w:rsidRPr="00860107">
        <w:rPr>
          <w:spacing w:val="-1"/>
          <w:u w:val="single" w:color="0000FF"/>
        </w:rPr>
        <w:t xml:space="preserve"> </w:t>
      </w:r>
      <w:r w:rsidRPr="00860107">
        <w:rPr>
          <w:u w:val="single" w:color="0000FF"/>
        </w:rPr>
        <w:t>3/2018, art.</w:t>
      </w:r>
      <w:r w:rsidRPr="00860107">
        <w:rPr>
          <w:spacing w:val="-1"/>
          <w:u w:val="single" w:color="0000FF"/>
        </w:rPr>
        <w:t xml:space="preserve"> </w:t>
      </w:r>
      <w:r w:rsidRPr="00860107">
        <w:rPr>
          <w:u w:val="single" w:color="0000FF"/>
        </w:rPr>
        <w:t>7º,</w:t>
      </w:r>
      <w:r w:rsidRPr="00860107">
        <w:rPr>
          <w:spacing w:val="-1"/>
          <w:u w:val="single" w:color="0000FF"/>
        </w:rPr>
        <w:t xml:space="preserve"> </w:t>
      </w:r>
      <w:r w:rsidRPr="00860107">
        <w:rPr>
          <w:u w:val="single" w:color="0000FF"/>
        </w:rPr>
        <w:t>parágrafo</w:t>
      </w:r>
      <w:r w:rsidRPr="00860107">
        <w:rPr>
          <w:spacing w:val="-1"/>
          <w:u w:val="single" w:color="0000FF"/>
        </w:rPr>
        <w:t xml:space="preserve"> </w:t>
      </w:r>
      <w:r w:rsidRPr="00860107">
        <w:rPr>
          <w:u w:val="single" w:color="0000FF"/>
        </w:rPr>
        <w:t>único</w:t>
      </w:r>
      <w:r w:rsidRPr="00860107">
        <w:t>).</w:t>
      </w:r>
    </w:p>
    <w:p w14:paraId="5E97DDA4" w14:textId="7EFB7708" w:rsidR="005D4337" w:rsidRPr="00860107" w:rsidRDefault="00726D6D" w:rsidP="004A59E9">
      <w:pPr>
        <w:pStyle w:val="PargrafodaLista"/>
        <w:numPr>
          <w:ilvl w:val="1"/>
          <w:numId w:val="12"/>
        </w:numPr>
        <w:tabs>
          <w:tab w:val="left" w:pos="1550"/>
          <w:tab w:val="left" w:pos="1843"/>
        </w:tabs>
        <w:ind w:right="67" w:firstLine="0"/>
        <w:rPr>
          <w:rFonts w:ascii="Arial" w:hAnsi="Arial"/>
        </w:rPr>
      </w:pPr>
      <w:r w:rsidRPr="00860107">
        <w:t>A verificação pel</w:t>
      </w:r>
      <w:r w:rsidR="00C94869" w:rsidRPr="00860107">
        <w:t>a pregoeira</w:t>
      </w:r>
      <w:r w:rsidRPr="00860107">
        <w:t>, em sítios eletrônicos oficiais de órgãos e entidades emissores de</w:t>
      </w:r>
      <w:r w:rsidRPr="00860107">
        <w:rPr>
          <w:spacing w:val="1"/>
        </w:rPr>
        <w:t xml:space="preserve"> </w:t>
      </w:r>
      <w:r w:rsidRPr="00860107">
        <w:t>certidões</w:t>
      </w:r>
      <w:r w:rsidRPr="00860107">
        <w:rPr>
          <w:spacing w:val="-5"/>
        </w:rPr>
        <w:t xml:space="preserve"> </w:t>
      </w:r>
      <w:r w:rsidRPr="00860107">
        <w:t>constitui meio</w:t>
      </w:r>
      <w:r w:rsidRPr="00860107">
        <w:rPr>
          <w:spacing w:val="1"/>
        </w:rPr>
        <w:t xml:space="preserve"> </w:t>
      </w:r>
      <w:r w:rsidRPr="00860107">
        <w:t>legal</w:t>
      </w:r>
      <w:r w:rsidRPr="00860107">
        <w:rPr>
          <w:spacing w:val="-2"/>
        </w:rPr>
        <w:t xml:space="preserve"> </w:t>
      </w:r>
      <w:r w:rsidRPr="00860107">
        <w:t>de</w:t>
      </w:r>
      <w:r w:rsidRPr="00860107">
        <w:rPr>
          <w:spacing w:val="-4"/>
        </w:rPr>
        <w:t xml:space="preserve"> </w:t>
      </w:r>
      <w:r w:rsidRPr="00860107">
        <w:t>prova,</w:t>
      </w:r>
      <w:r w:rsidRPr="00860107">
        <w:rPr>
          <w:spacing w:val="4"/>
        </w:rPr>
        <w:t xml:space="preserve"> </w:t>
      </w:r>
      <w:r w:rsidRPr="00860107">
        <w:t>para</w:t>
      </w:r>
      <w:r w:rsidRPr="00860107">
        <w:rPr>
          <w:spacing w:val="-7"/>
        </w:rPr>
        <w:t xml:space="preserve"> </w:t>
      </w:r>
      <w:r w:rsidRPr="00860107">
        <w:t>fins</w:t>
      </w:r>
      <w:r w:rsidRPr="00860107">
        <w:rPr>
          <w:spacing w:val="-5"/>
        </w:rPr>
        <w:t xml:space="preserve"> </w:t>
      </w:r>
      <w:r w:rsidRPr="00860107">
        <w:t>de habilitação.</w:t>
      </w:r>
    </w:p>
    <w:p w14:paraId="4E963E08" w14:textId="77777777" w:rsidR="005D4337" w:rsidRPr="00860107" w:rsidRDefault="00726D6D" w:rsidP="004A59E9">
      <w:pPr>
        <w:pStyle w:val="PargrafodaLista"/>
        <w:numPr>
          <w:ilvl w:val="2"/>
          <w:numId w:val="12"/>
        </w:numPr>
        <w:tabs>
          <w:tab w:val="left" w:pos="1843"/>
        </w:tabs>
        <w:ind w:left="851" w:right="67" w:firstLine="0"/>
      </w:pPr>
      <w:r w:rsidRPr="00860107">
        <w:t>Na hipótese de a fase de habilitação anteceder a fase de apresentação de propostas e</w:t>
      </w:r>
      <w:r w:rsidRPr="00860107">
        <w:rPr>
          <w:spacing w:val="1"/>
        </w:rPr>
        <w:t xml:space="preserve"> </w:t>
      </w:r>
      <w:r w:rsidRPr="00860107">
        <w:t>lances,</w:t>
      </w:r>
      <w:r w:rsidRPr="00860107">
        <w:rPr>
          <w:spacing w:val="1"/>
        </w:rPr>
        <w:t xml:space="preserve"> </w:t>
      </w:r>
      <w:r w:rsidRPr="00860107">
        <w:t>os</w:t>
      </w:r>
      <w:r w:rsidRPr="00860107">
        <w:rPr>
          <w:spacing w:val="1"/>
        </w:rPr>
        <w:t xml:space="preserve"> </w:t>
      </w:r>
      <w:r w:rsidRPr="00860107">
        <w:t>licitantes</w:t>
      </w:r>
      <w:r w:rsidRPr="00860107">
        <w:rPr>
          <w:spacing w:val="1"/>
        </w:rPr>
        <w:t xml:space="preserve"> </w:t>
      </w:r>
      <w:r w:rsidRPr="00860107">
        <w:t>encaminharão,</w:t>
      </w:r>
      <w:r w:rsidRPr="00860107">
        <w:rPr>
          <w:spacing w:val="1"/>
        </w:rPr>
        <w:t xml:space="preserve"> </w:t>
      </w:r>
      <w:r w:rsidRPr="00860107">
        <w:t>por</w:t>
      </w:r>
      <w:r w:rsidRPr="00860107">
        <w:rPr>
          <w:spacing w:val="1"/>
        </w:rPr>
        <w:t xml:space="preserve"> </w:t>
      </w:r>
      <w:r w:rsidRPr="00860107">
        <w:t>meio</w:t>
      </w:r>
      <w:r w:rsidRPr="00860107">
        <w:rPr>
          <w:spacing w:val="1"/>
        </w:rPr>
        <w:t xml:space="preserve"> </w:t>
      </w:r>
      <w:r w:rsidRPr="00860107">
        <w:t>do</w:t>
      </w:r>
      <w:r w:rsidRPr="00860107">
        <w:rPr>
          <w:spacing w:val="1"/>
        </w:rPr>
        <w:t xml:space="preserve"> </w:t>
      </w:r>
      <w:r w:rsidRPr="00860107">
        <w:t>sistema,</w:t>
      </w:r>
      <w:r w:rsidRPr="00860107">
        <w:rPr>
          <w:spacing w:val="1"/>
        </w:rPr>
        <w:t xml:space="preserve"> </w:t>
      </w:r>
      <w:r w:rsidRPr="00860107">
        <w:t>simultaneamente</w:t>
      </w:r>
      <w:r w:rsidRPr="00860107">
        <w:rPr>
          <w:spacing w:val="1"/>
        </w:rPr>
        <w:t xml:space="preserve"> </w:t>
      </w:r>
      <w:r w:rsidRPr="00860107">
        <w:t>os</w:t>
      </w:r>
      <w:r w:rsidRPr="00860107">
        <w:rPr>
          <w:spacing w:val="1"/>
        </w:rPr>
        <w:t xml:space="preserve"> </w:t>
      </w:r>
      <w:r w:rsidRPr="00860107">
        <w:t>documentos de habilitação e a proposta com o preço ou o percentual de desconto,</w:t>
      </w:r>
      <w:r w:rsidRPr="00860107">
        <w:rPr>
          <w:spacing w:val="1"/>
        </w:rPr>
        <w:t xml:space="preserve"> </w:t>
      </w:r>
      <w:r w:rsidRPr="00860107">
        <w:t xml:space="preserve">observado o disposto no </w:t>
      </w:r>
      <w:r w:rsidRPr="00860107">
        <w:rPr>
          <w:u w:val="single" w:color="0000FF"/>
        </w:rPr>
        <w:t xml:space="preserve">§ 1º do art. 36 e no § 1º do art. 39 da </w:t>
      </w:r>
      <w:r w:rsidRPr="00860107">
        <w:rPr>
          <w:rFonts w:ascii="Arial" w:hAnsi="Arial"/>
          <w:i/>
          <w:u w:val="single" w:color="0000FF"/>
        </w:rPr>
        <w:t>Instrução Normativa</w:t>
      </w:r>
      <w:r w:rsidRPr="00860107">
        <w:rPr>
          <w:rFonts w:ascii="Arial" w:hAnsi="Arial"/>
          <w:i/>
          <w:spacing w:val="1"/>
        </w:rPr>
        <w:t xml:space="preserve"> </w:t>
      </w:r>
      <w:r w:rsidRPr="00860107">
        <w:rPr>
          <w:rFonts w:ascii="Arial" w:hAnsi="Arial"/>
          <w:i/>
          <w:u w:val="single" w:color="0000FF"/>
        </w:rPr>
        <w:t>SEGES</w:t>
      </w:r>
      <w:r w:rsidRPr="00860107">
        <w:rPr>
          <w:rFonts w:ascii="Arial" w:hAnsi="Arial"/>
          <w:i/>
          <w:spacing w:val="-6"/>
          <w:u w:val="single" w:color="0000FF"/>
        </w:rPr>
        <w:t xml:space="preserve"> </w:t>
      </w:r>
      <w:r w:rsidRPr="00860107">
        <w:rPr>
          <w:rFonts w:ascii="Arial" w:hAnsi="Arial"/>
          <w:i/>
          <w:u w:val="single" w:color="0000FF"/>
        </w:rPr>
        <w:t>nº</w:t>
      </w:r>
      <w:r w:rsidRPr="00860107">
        <w:rPr>
          <w:rFonts w:ascii="Arial" w:hAnsi="Arial"/>
          <w:i/>
          <w:spacing w:val="-1"/>
          <w:u w:val="single" w:color="0000FF"/>
        </w:rPr>
        <w:t xml:space="preserve"> </w:t>
      </w:r>
      <w:r w:rsidRPr="00860107">
        <w:rPr>
          <w:rFonts w:ascii="Arial" w:hAnsi="Arial"/>
          <w:i/>
          <w:u w:val="single" w:color="0000FF"/>
        </w:rPr>
        <w:t>73,</w:t>
      </w:r>
      <w:r w:rsidRPr="00860107">
        <w:rPr>
          <w:rFonts w:ascii="Arial" w:hAnsi="Arial"/>
          <w:i/>
          <w:spacing w:val="-5"/>
          <w:u w:val="single" w:color="0000FF"/>
        </w:rPr>
        <w:t xml:space="preserve"> </w:t>
      </w:r>
      <w:r w:rsidRPr="00860107">
        <w:rPr>
          <w:rFonts w:ascii="Arial" w:hAnsi="Arial"/>
          <w:i/>
          <w:u w:val="single" w:color="0000FF"/>
        </w:rPr>
        <w:t>de 30</w:t>
      </w:r>
      <w:r w:rsidRPr="00860107">
        <w:rPr>
          <w:rFonts w:ascii="Arial" w:hAnsi="Arial"/>
          <w:i/>
          <w:spacing w:val="-2"/>
          <w:u w:val="single" w:color="0000FF"/>
        </w:rPr>
        <w:t xml:space="preserve"> </w:t>
      </w:r>
      <w:r w:rsidRPr="00860107">
        <w:rPr>
          <w:rFonts w:ascii="Arial" w:hAnsi="Arial"/>
          <w:i/>
          <w:u w:val="single" w:color="0000FF"/>
        </w:rPr>
        <w:t>de</w:t>
      </w:r>
      <w:r w:rsidRPr="00860107">
        <w:rPr>
          <w:rFonts w:ascii="Arial" w:hAnsi="Arial"/>
          <w:i/>
          <w:spacing w:val="-2"/>
          <w:u w:val="single" w:color="0000FF"/>
        </w:rPr>
        <w:t xml:space="preserve"> </w:t>
      </w:r>
      <w:r w:rsidRPr="00860107">
        <w:rPr>
          <w:rFonts w:ascii="Arial" w:hAnsi="Arial"/>
          <w:i/>
          <w:u w:val="single" w:color="0000FF"/>
        </w:rPr>
        <w:t>setembro de</w:t>
      </w:r>
      <w:r w:rsidRPr="00860107">
        <w:rPr>
          <w:rFonts w:ascii="Arial" w:hAnsi="Arial"/>
          <w:i/>
          <w:spacing w:val="-1"/>
          <w:u w:val="single" w:color="0000FF"/>
        </w:rPr>
        <w:t xml:space="preserve"> </w:t>
      </w:r>
      <w:r w:rsidRPr="00860107">
        <w:rPr>
          <w:rFonts w:ascii="Arial" w:hAnsi="Arial"/>
          <w:i/>
          <w:u w:val="single" w:color="0000FF"/>
        </w:rPr>
        <w:t>2022</w:t>
      </w:r>
      <w:r w:rsidRPr="00860107">
        <w:rPr>
          <w:u w:val="single" w:color="0000FF"/>
        </w:rPr>
        <w:t>.</w:t>
      </w:r>
    </w:p>
    <w:p w14:paraId="74D69179" w14:textId="77777777" w:rsidR="005D4337" w:rsidRPr="00860107" w:rsidRDefault="00726D6D" w:rsidP="004A59E9">
      <w:pPr>
        <w:pStyle w:val="PargrafodaLista"/>
        <w:numPr>
          <w:ilvl w:val="1"/>
          <w:numId w:val="12"/>
        </w:numPr>
        <w:tabs>
          <w:tab w:val="left" w:pos="1550"/>
          <w:tab w:val="left" w:pos="1843"/>
        </w:tabs>
        <w:ind w:right="67" w:firstLine="0"/>
        <w:rPr>
          <w:rFonts w:ascii="Arial" w:hAnsi="Arial"/>
        </w:rPr>
      </w:pPr>
      <w:r w:rsidRPr="00860107">
        <w:t>A verificação no Sicaf</w:t>
      </w:r>
      <w:r w:rsidRPr="00860107">
        <w:rPr>
          <w:spacing w:val="61"/>
        </w:rPr>
        <w:t xml:space="preserve"> </w:t>
      </w:r>
      <w:r w:rsidRPr="00860107">
        <w:t>ou a exigência dos documentos nele não contidos somente</w:t>
      </w:r>
      <w:r w:rsidRPr="00860107">
        <w:rPr>
          <w:spacing w:val="61"/>
        </w:rPr>
        <w:t xml:space="preserve"> </w:t>
      </w:r>
      <w:r w:rsidRPr="00860107">
        <w:t>será feita</w:t>
      </w:r>
      <w:r w:rsidRPr="00860107">
        <w:rPr>
          <w:spacing w:val="1"/>
        </w:rPr>
        <w:t xml:space="preserve"> </w:t>
      </w:r>
      <w:r w:rsidRPr="00860107">
        <w:t>em</w:t>
      </w:r>
      <w:r w:rsidRPr="00860107">
        <w:rPr>
          <w:spacing w:val="-4"/>
        </w:rPr>
        <w:t xml:space="preserve"> </w:t>
      </w:r>
      <w:r w:rsidRPr="00860107">
        <w:t>relação</w:t>
      </w:r>
      <w:r w:rsidRPr="00860107">
        <w:rPr>
          <w:spacing w:val="-2"/>
        </w:rPr>
        <w:t xml:space="preserve"> </w:t>
      </w:r>
      <w:r w:rsidRPr="00860107">
        <w:t>ao</w:t>
      </w:r>
      <w:r w:rsidRPr="00860107">
        <w:rPr>
          <w:spacing w:val="-4"/>
        </w:rPr>
        <w:t xml:space="preserve"> </w:t>
      </w:r>
      <w:r w:rsidRPr="00860107">
        <w:t>licitante</w:t>
      </w:r>
      <w:r w:rsidRPr="00860107">
        <w:rPr>
          <w:spacing w:val="1"/>
        </w:rPr>
        <w:t xml:space="preserve"> </w:t>
      </w:r>
      <w:r w:rsidRPr="00860107">
        <w:t>vencedor.</w:t>
      </w:r>
      <w:r w:rsidR="00387EEB" w:rsidRPr="00860107">
        <w:t xml:space="preserve"> </w:t>
      </w:r>
      <w:r w:rsidRPr="00860107">
        <w:t>Os documentos relativos à regularidade fiscal que constem do Termo de Referência</w:t>
      </w:r>
      <w:r w:rsidRPr="00860107">
        <w:rPr>
          <w:spacing w:val="1"/>
        </w:rPr>
        <w:t xml:space="preserve"> </w:t>
      </w:r>
      <w:r w:rsidRPr="00860107">
        <w:t>somente serão exigidos, em qualquer caso, em momento posterior ao julgamento das</w:t>
      </w:r>
      <w:r w:rsidRPr="00860107">
        <w:rPr>
          <w:spacing w:val="1"/>
        </w:rPr>
        <w:t xml:space="preserve"> </w:t>
      </w:r>
      <w:r w:rsidRPr="00860107">
        <w:t>propostas,</w:t>
      </w:r>
      <w:r w:rsidRPr="00860107">
        <w:rPr>
          <w:spacing w:val="-1"/>
        </w:rPr>
        <w:t xml:space="preserve"> </w:t>
      </w:r>
      <w:r w:rsidRPr="00860107">
        <w:t>e</w:t>
      </w:r>
      <w:r w:rsidRPr="00860107">
        <w:rPr>
          <w:spacing w:val="-1"/>
        </w:rPr>
        <w:t xml:space="preserve"> </w:t>
      </w:r>
      <w:r w:rsidRPr="00860107">
        <w:t>apenas</w:t>
      </w:r>
      <w:r w:rsidRPr="00860107">
        <w:rPr>
          <w:spacing w:val="1"/>
        </w:rPr>
        <w:t xml:space="preserve"> </w:t>
      </w:r>
      <w:r w:rsidRPr="00860107">
        <w:t>do licitante</w:t>
      </w:r>
      <w:r w:rsidRPr="00860107">
        <w:rPr>
          <w:spacing w:val="-4"/>
        </w:rPr>
        <w:t xml:space="preserve"> </w:t>
      </w:r>
      <w:r w:rsidRPr="00860107">
        <w:t>mais</w:t>
      </w:r>
      <w:r w:rsidRPr="00860107">
        <w:rPr>
          <w:spacing w:val="-1"/>
        </w:rPr>
        <w:t xml:space="preserve"> </w:t>
      </w:r>
      <w:r w:rsidRPr="00860107">
        <w:t>bem</w:t>
      </w:r>
      <w:r w:rsidRPr="00860107">
        <w:rPr>
          <w:spacing w:val="-2"/>
        </w:rPr>
        <w:t xml:space="preserve"> </w:t>
      </w:r>
      <w:r w:rsidRPr="00860107">
        <w:t>classificado.</w:t>
      </w:r>
    </w:p>
    <w:p w14:paraId="6697B442" w14:textId="77777777" w:rsidR="005D4337" w:rsidRPr="00860107" w:rsidRDefault="00726D6D" w:rsidP="004A59E9">
      <w:pPr>
        <w:pStyle w:val="PargrafodaLista"/>
        <w:numPr>
          <w:ilvl w:val="2"/>
          <w:numId w:val="12"/>
        </w:numPr>
        <w:tabs>
          <w:tab w:val="left" w:pos="1843"/>
        </w:tabs>
        <w:ind w:left="851" w:right="67" w:firstLine="0"/>
      </w:pPr>
      <w:r w:rsidRPr="00860107">
        <w:t>Respeitada a exceção do subitem anterior, relativa à regularidade fiscal, quando a fase</w:t>
      </w:r>
      <w:r w:rsidRPr="00860107">
        <w:rPr>
          <w:spacing w:val="1"/>
        </w:rPr>
        <w:t xml:space="preserve"> </w:t>
      </w:r>
      <w:r w:rsidRPr="00860107">
        <w:t>de</w:t>
      </w:r>
      <w:r w:rsidRPr="00860107">
        <w:rPr>
          <w:spacing w:val="1"/>
        </w:rPr>
        <w:t xml:space="preserve"> </w:t>
      </w:r>
      <w:r w:rsidRPr="00860107">
        <w:t>habilitação</w:t>
      </w:r>
      <w:r w:rsidRPr="00860107">
        <w:rPr>
          <w:spacing w:val="1"/>
        </w:rPr>
        <w:t xml:space="preserve"> </w:t>
      </w:r>
      <w:r w:rsidRPr="00860107">
        <w:t>anteceder</w:t>
      </w:r>
      <w:r w:rsidRPr="00860107">
        <w:rPr>
          <w:spacing w:val="1"/>
        </w:rPr>
        <w:t xml:space="preserve"> </w:t>
      </w:r>
      <w:r w:rsidRPr="00860107">
        <w:t>as</w:t>
      </w:r>
      <w:r w:rsidRPr="00860107">
        <w:rPr>
          <w:spacing w:val="1"/>
        </w:rPr>
        <w:t xml:space="preserve"> </w:t>
      </w:r>
      <w:r w:rsidRPr="00860107">
        <w:t>fases</w:t>
      </w:r>
      <w:r w:rsidRPr="00860107">
        <w:rPr>
          <w:spacing w:val="1"/>
        </w:rPr>
        <w:t xml:space="preserve"> </w:t>
      </w:r>
      <w:r w:rsidRPr="00860107">
        <w:t>de</w:t>
      </w:r>
      <w:r w:rsidRPr="00860107">
        <w:rPr>
          <w:spacing w:val="1"/>
        </w:rPr>
        <w:t xml:space="preserve"> </w:t>
      </w:r>
      <w:r w:rsidRPr="00860107">
        <w:t>apresentação</w:t>
      </w:r>
      <w:r w:rsidRPr="00860107">
        <w:rPr>
          <w:spacing w:val="1"/>
        </w:rPr>
        <w:t xml:space="preserve"> </w:t>
      </w:r>
      <w:r w:rsidRPr="00860107">
        <w:t>de</w:t>
      </w:r>
      <w:r w:rsidRPr="00860107">
        <w:rPr>
          <w:spacing w:val="1"/>
        </w:rPr>
        <w:t xml:space="preserve"> </w:t>
      </w:r>
      <w:r w:rsidRPr="00860107">
        <w:t>propostas</w:t>
      </w:r>
      <w:r w:rsidRPr="00860107">
        <w:rPr>
          <w:spacing w:val="1"/>
        </w:rPr>
        <w:t xml:space="preserve"> </w:t>
      </w:r>
      <w:r w:rsidRPr="00860107">
        <w:t>e</w:t>
      </w:r>
      <w:r w:rsidRPr="00860107">
        <w:rPr>
          <w:spacing w:val="1"/>
        </w:rPr>
        <w:t xml:space="preserve"> </w:t>
      </w:r>
      <w:r w:rsidRPr="00860107">
        <w:t>lances</w:t>
      </w:r>
      <w:r w:rsidRPr="00860107">
        <w:rPr>
          <w:spacing w:val="1"/>
        </w:rPr>
        <w:t xml:space="preserve"> </w:t>
      </w:r>
      <w:r w:rsidRPr="00860107">
        <w:t>e</w:t>
      </w:r>
      <w:r w:rsidRPr="00860107">
        <w:rPr>
          <w:spacing w:val="1"/>
        </w:rPr>
        <w:t xml:space="preserve"> </w:t>
      </w:r>
      <w:r w:rsidRPr="00860107">
        <w:t>de</w:t>
      </w:r>
      <w:r w:rsidRPr="00860107">
        <w:rPr>
          <w:spacing w:val="1"/>
        </w:rPr>
        <w:t xml:space="preserve"> </w:t>
      </w:r>
      <w:r w:rsidRPr="00860107">
        <w:t>julgamento, a verificação ou exigência do presente subitem ocorrerá em relação a todos</w:t>
      </w:r>
      <w:r w:rsidRPr="00860107">
        <w:rPr>
          <w:spacing w:val="1"/>
        </w:rPr>
        <w:t xml:space="preserve"> </w:t>
      </w:r>
      <w:r w:rsidRPr="00860107">
        <w:t>os licitantes.</w:t>
      </w:r>
    </w:p>
    <w:p w14:paraId="64EB37FE" w14:textId="77777777"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860107">
        <w:t>Os</w:t>
      </w:r>
      <w:r w:rsidRPr="00860107">
        <w:rPr>
          <w:spacing w:val="1"/>
        </w:rPr>
        <w:t xml:space="preserve"> </w:t>
      </w:r>
      <w:r w:rsidRPr="00860107">
        <w:t>documentos</w:t>
      </w:r>
      <w:r w:rsidRPr="00860107">
        <w:rPr>
          <w:spacing w:val="1"/>
        </w:rPr>
        <w:t xml:space="preserve"> </w:t>
      </w:r>
      <w:r w:rsidRPr="00860107">
        <w:t>exigidos</w:t>
      </w:r>
      <w:r w:rsidRPr="00860107">
        <w:rPr>
          <w:spacing w:val="1"/>
        </w:rPr>
        <w:t xml:space="preserve"> </w:t>
      </w:r>
      <w:r w:rsidRPr="00860107">
        <w:t>para</w:t>
      </w:r>
      <w:r w:rsidRPr="00860107">
        <w:rPr>
          <w:spacing w:val="1"/>
        </w:rPr>
        <w:t xml:space="preserve"> </w:t>
      </w:r>
      <w:r w:rsidRPr="00860107">
        <w:t>fins</w:t>
      </w:r>
      <w:r w:rsidRPr="00860107">
        <w:rPr>
          <w:spacing w:val="1"/>
        </w:rPr>
        <w:t xml:space="preserve"> </w:t>
      </w:r>
      <w:r w:rsidRPr="00860107">
        <w:t>de</w:t>
      </w:r>
      <w:r w:rsidRPr="00860107">
        <w:rPr>
          <w:spacing w:val="1"/>
        </w:rPr>
        <w:t xml:space="preserve"> </w:t>
      </w:r>
      <w:r w:rsidRPr="00860107">
        <w:t>habilitação</w:t>
      </w:r>
      <w:r w:rsidRPr="00860107">
        <w:rPr>
          <w:spacing w:val="1"/>
        </w:rPr>
        <w:t xml:space="preserve"> </w:t>
      </w:r>
      <w:r w:rsidRPr="00860107">
        <w:t>poderão</w:t>
      </w:r>
      <w:r w:rsidRPr="00860107">
        <w:rPr>
          <w:spacing w:val="1"/>
        </w:rPr>
        <w:t xml:space="preserve"> </w:t>
      </w:r>
      <w:r w:rsidRPr="00860107">
        <w:t>ser</w:t>
      </w:r>
      <w:r w:rsidRPr="00860107">
        <w:rPr>
          <w:spacing w:val="1"/>
        </w:rPr>
        <w:t xml:space="preserve"> </w:t>
      </w:r>
      <w:r w:rsidRPr="00860107">
        <w:t>substituídos</w:t>
      </w:r>
      <w:r w:rsidRPr="00860107">
        <w:rPr>
          <w:spacing w:val="1"/>
        </w:rPr>
        <w:t xml:space="preserve"> </w:t>
      </w:r>
      <w:r w:rsidRPr="00860107">
        <w:t>por</w:t>
      </w:r>
      <w:r w:rsidRPr="00860107">
        <w:rPr>
          <w:spacing w:val="62"/>
        </w:rPr>
        <w:t xml:space="preserve"> </w:t>
      </w:r>
      <w:r w:rsidRPr="00860107">
        <w:t>registro</w:t>
      </w:r>
      <w:r w:rsidRPr="00860107">
        <w:rPr>
          <w:spacing w:val="1"/>
        </w:rPr>
        <w:t xml:space="preserve"> </w:t>
      </w:r>
      <w:r w:rsidRPr="009D2EF2">
        <w:t>cadastral emitido por órgão ou entidade pública, desde que o registro tenha sido feito em obediência</w:t>
      </w:r>
      <w:r w:rsidRPr="009D2EF2">
        <w:rPr>
          <w:spacing w:val="1"/>
        </w:rPr>
        <w:t xml:space="preserve"> </w:t>
      </w:r>
      <w:r w:rsidRPr="009D2EF2">
        <w:t>ao</w:t>
      </w:r>
      <w:r w:rsidRPr="009D2EF2">
        <w:rPr>
          <w:spacing w:val="-3"/>
        </w:rPr>
        <w:t xml:space="preserve"> </w:t>
      </w:r>
      <w:r w:rsidRPr="009D2EF2">
        <w:t>disposto</w:t>
      </w:r>
      <w:r w:rsidRPr="009D2EF2">
        <w:rPr>
          <w:spacing w:val="-2"/>
        </w:rPr>
        <w:t xml:space="preserve"> </w:t>
      </w:r>
      <w:r w:rsidRPr="009D2EF2">
        <w:t>na</w:t>
      </w:r>
      <w:r w:rsidRPr="009D2EF2">
        <w:rPr>
          <w:spacing w:val="-2"/>
        </w:rPr>
        <w:t xml:space="preserve"> </w:t>
      </w:r>
      <w:r w:rsidRPr="009D2EF2">
        <w:t>Lei</w:t>
      </w:r>
      <w:r w:rsidRPr="009D2EF2">
        <w:rPr>
          <w:spacing w:val="-3"/>
        </w:rPr>
        <w:t xml:space="preserve"> </w:t>
      </w:r>
      <w:r w:rsidRPr="009D2EF2">
        <w:t>nº</w:t>
      </w:r>
      <w:r w:rsidRPr="009D2EF2">
        <w:rPr>
          <w:spacing w:val="-1"/>
        </w:rPr>
        <w:t xml:space="preserve"> </w:t>
      </w:r>
      <w:r w:rsidRPr="009D2EF2">
        <w:t>14.133/2021.</w:t>
      </w:r>
    </w:p>
    <w:p w14:paraId="2ECFFA52" w14:textId="44B3EFCD" w:rsidR="005D4337" w:rsidRPr="009D2EF2" w:rsidRDefault="00726D6D" w:rsidP="004A59E9">
      <w:pPr>
        <w:pStyle w:val="PargrafodaLista"/>
        <w:numPr>
          <w:ilvl w:val="1"/>
          <w:numId w:val="12"/>
        </w:numPr>
        <w:tabs>
          <w:tab w:val="left" w:pos="1550"/>
          <w:tab w:val="left" w:pos="1843"/>
        </w:tabs>
        <w:ind w:right="67" w:firstLine="0"/>
        <w:rPr>
          <w:rFonts w:ascii="Arial" w:hAnsi="Arial"/>
          <w:i/>
        </w:rPr>
      </w:pPr>
      <w:r w:rsidRPr="009D2EF2">
        <w:t>Será</w:t>
      </w:r>
      <w:r w:rsidRPr="009D2EF2">
        <w:rPr>
          <w:spacing w:val="1"/>
        </w:rPr>
        <w:t xml:space="preserve"> </w:t>
      </w:r>
      <w:r w:rsidRPr="009D2EF2">
        <w:t>verificado</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apresentou</w:t>
      </w:r>
      <w:r w:rsidRPr="009D2EF2">
        <w:rPr>
          <w:spacing w:val="1"/>
        </w:rPr>
        <w:t xml:space="preserve"> </w:t>
      </w:r>
      <w:r w:rsidRPr="009D2EF2">
        <w:rPr>
          <w:u w:val="single"/>
          <w:shd w:val="clear" w:color="auto" w:fill="FFFF00"/>
        </w:rPr>
        <w:t>declaração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atende</w:t>
      </w:r>
      <w:r w:rsidRPr="009D2EF2">
        <w:rPr>
          <w:spacing w:val="1"/>
        </w:rPr>
        <w:t xml:space="preserve"> </w:t>
      </w:r>
      <w:r w:rsidRPr="009D2EF2">
        <w:t>aos</w:t>
      </w:r>
      <w:r w:rsidRPr="009D2EF2">
        <w:rPr>
          <w:spacing w:val="1"/>
        </w:rPr>
        <w:t xml:space="preserve"> </w:t>
      </w:r>
      <w:r w:rsidRPr="009D2EF2">
        <w:t>requisitos</w:t>
      </w:r>
      <w:r w:rsidRPr="009D2EF2">
        <w:rPr>
          <w:spacing w:val="62"/>
        </w:rPr>
        <w:t xml:space="preserve"> </w:t>
      </w:r>
      <w:r w:rsidRPr="009D2EF2">
        <w:t>de</w:t>
      </w:r>
      <w:r w:rsidRPr="009D2EF2">
        <w:rPr>
          <w:spacing w:val="1"/>
        </w:rPr>
        <w:t xml:space="preserve"> </w:t>
      </w:r>
      <w:r w:rsidRPr="009D2EF2">
        <w:t>habilitação, e o declarante responderá pela veracidade das informações prestadas, na forma</w:t>
      </w:r>
      <w:r w:rsidRPr="009D2EF2">
        <w:rPr>
          <w:spacing w:val="61"/>
        </w:rPr>
        <w:t xml:space="preserve"> </w:t>
      </w:r>
      <w:r w:rsidRPr="009D2EF2">
        <w:t>da lei</w:t>
      </w:r>
      <w:r w:rsidRPr="009D2EF2">
        <w:rPr>
          <w:spacing w:val="1"/>
        </w:rPr>
        <w:t xml:space="preserve"> </w:t>
      </w:r>
      <w:r w:rsidRPr="009D2EF2">
        <w:t>(</w:t>
      </w:r>
      <w:r w:rsidRPr="009D2EF2">
        <w:rPr>
          <w:u w:val="single" w:color="0000FF"/>
        </w:rPr>
        <w:t xml:space="preserve">art. 63, I, da Lei nº 14.133/2021 </w:t>
      </w:r>
      <w:r w:rsidRPr="009D2EF2">
        <w:rPr>
          <w:rFonts w:ascii="Arial" w:hAnsi="Arial"/>
          <w:i/>
          <w:shd w:val="clear" w:color="auto" w:fill="FFFF00"/>
        </w:rPr>
        <w:t xml:space="preserve">O </w:t>
      </w:r>
      <w:r w:rsidRPr="009D2EF2">
        <w:rPr>
          <w:rFonts w:ascii="Arial" w:hAnsi="Arial"/>
          <w:i/>
          <w:u w:val="single" w:color="0000FF"/>
          <w:shd w:val="clear" w:color="auto" w:fill="FFFF00"/>
        </w:rPr>
        <w:t>artigo 18, §2º, da IN SEGES nº 73, de 30 de setembro de 2022</w:t>
      </w:r>
      <w:r w:rsidRPr="009D2EF2">
        <w:rPr>
          <w:rFonts w:ascii="Arial" w:hAnsi="Arial"/>
          <w:i/>
          <w:shd w:val="clear" w:color="auto" w:fill="FFFF00"/>
        </w:rPr>
        <w:t>,</w:t>
      </w:r>
      <w:r w:rsidRPr="009D2EF2">
        <w:rPr>
          <w:rFonts w:ascii="Arial" w:hAnsi="Arial"/>
          <w:i/>
          <w:spacing w:val="1"/>
        </w:rPr>
        <w:t xml:space="preserve"> </w:t>
      </w:r>
      <w:r w:rsidRPr="009D2EF2">
        <w:rPr>
          <w:rFonts w:ascii="Arial" w:hAnsi="Arial"/>
          <w:i/>
          <w:shd w:val="clear" w:color="auto" w:fill="FFFF00"/>
        </w:rPr>
        <w:t>obriga</w:t>
      </w:r>
      <w:r w:rsidRPr="009D2EF2">
        <w:rPr>
          <w:rFonts w:ascii="Arial" w:hAnsi="Arial"/>
          <w:i/>
          <w:spacing w:val="-1"/>
          <w:shd w:val="clear" w:color="auto" w:fill="FFFF00"/>
        </w:rPr>
        <w:t xml:space="preserve"> </w:t>
      </w:r>
      <w:r w:rsidRPr="009D2EF2">
        <w:rPr>
          <w:rFonts w:ascii="Arial" w:hAnsi="Arial"/>
          <w:i/>
          <w:shd w:val="clear" w:color="auto" w:fill="FFFF00"/>
        </w:rPr>
        <w:t>a</w:t>
      </w:r>
      <w:r w:rsidRPr="009D2EF2">
        <w:rPr>
          <w:rFonts w:ascii="Arial" w:hAnsi="Arial"/>
          <w:i/>
          <w:spacing w:val="1"/>
          <w:shd w:val="clear" w:color="auto" w:fill="FFFF00"/>
        </w:rPr>
        <w:t xml:space="preserve"> </w:t>
      </w:r>
      <w:r w:rsidRPr="009D2EF2">
        <w:rPr>
          <w:rFonts w:ascii="Arial" w:hAnsi="Arial"/>
          <w:i/>
          <w:shd w:val="clear" w:color="auto" w:fill="FFFF00"/>
        </w:rPr>
        <w:t>apresentação</w:t>
      </w:r>
      <w:r w:rsidRPr="009D2EF2">
        <w:rPr>
          <w:rFonts w:ascii="Arial" w:hAnsi="Arial"/>
          <w:i/>
          <w:spacing w:val="-2"/>
          <w:shd w:val="clear" w:color="auto" w:fill="FFFF00"/>
        </w:rPr>
        <w:t xml:space="preserve"> </w:t>
      </w:r>
      <w:r w:rsidRPr="009D2EF2">
        <w:rPr>
          <w:rFonts w:ascii="Arial" w:hAnsi="Arial"/>
          <w:i/>
          <w:shd w:val="clear" w:color="auto" w:fill="FFFF00"/>
        </w:rPr>
        <w:t>dessa</w:t>
      </w:r>
      <w:r w:rsidRPr="009D2EF2">
        <w:rPr>
          <w:rFonts w:ascii="Arial" w:hAnsi="Arial"/>
          <w:i/>
          <w:spacing w:val="1"/>
          <w:shd w:val="clear" w:color="auto" w:fill="FFFF00"/>
        </w:rPr>
        <w:t xml:space="preserve"> </w:t>
      </w:r>
      <w:r w:rsidRPr="009D2EF2">
        <w:rPr>
          <w:rFonts w:ascii="Arial" w:hAnsi="Arial"/>
          <w:i/>
          <w:shd w:val="clear" w:color="auto" w:fill="FFFF00"/>
        </w:rPr>
        <w:t>declaração.</w:t>
      </w:r>
    </w:p>
    <w:p w14:paraId="7BC2D69B" w14:textId="77777777"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 xml:space="preserve">Será verificado se o licitante apresentou no sistema, sob pena de inabilitação, a </w:t>
      </w:r>
      <w:r w:rsidRPr="009D2EF2">
        <w:rPr>
          <w:u w:val="single"/>
        </w:rPr>
        <w:t xml:space="preserve">declaração </w:t>
      </w:r>
      <w:r w:rsidRPr="009D2EF2">
        <w:t>de</w:t>
      </w:r>
      <w:r w:rsidRPr="009D2EF2">
        <w:rPr>
          <w:spacing w:val="1"/>
        </w:rPr>
        <w:t xml:space="preserve"> </w:t>
      </w:r>
      <w:r w:rsidRPr="009D2EF2">
        <w:t>que cumpre as exigências de reserva de cargos para pessoa com deficiência e para reabilitado da</w:t>
      </w:r>
      <w:r w:rsidRPr="009D2EF2">
        <w:rPr>
          <w:spacing w:val="1"/>
        </w:rPr>
        <w:t xml:space="preserve"> </w:t>
      </w:r>
      <w:r w:rsidRPr="009D2EF2">
        <w:t>Previdência</w:t>
      </w:r>
      <w:r w:rsidRPr="009D2EF2">
        <w:rPr>
          <w:spacing w:val="-3"/>
        </w:rPr>
        <w:t xml:space="preserve"> </w:t>
      </w:r>
      <w:r w:rsidRPr="009D2EF2">
        <w:t>Social,</w:t>
      </w:r>
      <w:r w:rsidRPr="009D2EF2">
        <w:rPr>
          <w:spacing w:val="4"/>
        </w:rPr>
        <w:t xml:space="preserve"> </w:t>
      </w:r>
      <w:r w:rsidRPr="009D2EF2">
        <w:t>previstas</w:t>
      </w:r>
      <w:r w:rsidRPr="009D2EF2">
        <w:rPr>
          <w:spacing w:val="-1"/>
        </w:rPr>
        <w:t xml:space="preserve"> </w:t>
      </w:r>
      <w:r w:rsidRPr="009D2EF2">
        <w:t>em</w:t>
      </w:r>
      <w:r w:rsidRPr="009D2EF2">
        <w:rPr>
          <w:spacing w:val="-1"/>
        </w:rPr>
        <w:t xml:space="preserve"> </w:t>
      </w:r>
      <w:r w:rsidRPr="009D2EF2">
        <w:t>lei e</w:t>
      </w:r>
      <w:r w:rsidRPr="009D2EF2">
        <w:rPr>
          <w:spacing w:val="-3"/>
        </w:rPr>
        <w:t xml:space="preserve"> </w:t>
      </w:r>
      <w:r w:rsidRPr="009D2EF2">
        <w:t>em</w:t>
      </w:r>
      <w:r w:rsidRPr="009D2EF2">
        <w:rPr>
          <w:spacing w:val="-1"/>
        </w:rPr>
        <w:t xml:space="preserve"> </w:t>
      </w:r>
      <w:r w:rsidRPr="009D2EF2">
        <w:t>outras</w:t>
      </w:r>
      <w:r w:rsidRPr="009D2EF2">
        <w:rPr>
          <w:spacing w:val="-2"/>
        </w:rPr>
        <w:t xml:space="preserve"> </w:t>
      </w:r>
      <w:r w:rsidRPr="009D2EF2">
        <w:t>normas</w:t>
      </w:r>
      <w:r w:rsidRPr="009D2EF2">
        <w:rPr>
          <w:spacing w:val="-3"/>
        </w:rPr>
        <w:t xml:space="preserve"> </w:t>
      </w:r>
      <w:r w:rsidRPr="009D2EF2">
        <w:t>específicas.</w:t>
      </w:r>
    </w:p>
    <w:p w14:paraId="7CAFE8B3" w14:textId="0CB1E554" w:rsidR="005D4337" w:rsidRPr="009D2EF2" w:rsidRDefault="006B0D99" w:rsidP="004A59E9">
      <w:pPr>
        <w:pStyle w:val="PargrafodaLista"/>
        <w:numPr>
          <w:ilvl w:val="1"/>
          <w:numId w:val="12"/>
        </w:numPr>
        <w:tabs>
          <w:tab w:val="left" w:pos="1550"/>
          <w:tab w:val="left" w:pos="1843"/>
        </w:tabs>
        <w:ind w:right="67" w:firstLine="24"/>
        <w:rPr>
          <w:sz w:val="26"/>
        </w:rPr>
      </w:pPr>
      <w:r w:rsidRPr="009D2EF2">
        <w:rPr>
          <w:rFonts w:ascii="Arial" w:hAnsi="Arial"/>
        </w:rPr>
        <w:t>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37F068E"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3"/>
          <w:sz w:val="24"/>
          <w:u w:val="thick"/>
          <w:shd w:val="clear" w:color="auto" w:fill="FFFF00"/>
        </w:rPr>
        <w:t xml:space="preserve"> </w:t>
      </w:r>
      <w:r w:rsidRPr="009D2EF2">
        <w:rPr>
          <w:rFonts w:ascii="Arial" w:hAnsi="Arial"/>
          <w:b/>
          <w:sz w:val="24"/>
          <w:u w:val="thick"/>
          <w:shd w:val="clear" w:color="auto" w:fill="FFFF00"/>
        </w:rPr>
        <w:t>HABILITAÇÃO</w:t>
      </w:r>
      <w:r w:rsidRPr="009D2EF2">
        <w:rPr>
          <w:rFonts w:ascii="Arial" w:hAnsi="Arial"/>
          <w:b/>
          <w:spacing w:val="-5"/>
          <w:sz w:val="24"/>
          <w:u w:val="thick"/>
          <w:shd w:val="clear" w:color="auto" w:fill="FFFF00"/>
        </w:rPr>
        <w:t xml:space="preserve"> </w:t>
      </w:r>
      <w:r w:rsidRPr="009D2EF2">
        <w:rPr>
          <w:rFonts w:ascii="Arial" w:hAnsi="Arial"/>
          <w:b/>
          <w:sz w:val="24"/>
          <w:u w:val="thick"/>
          <w:shd w:val="clear" w:color="auto" w:fill="FFFF00"/>
        </w:rPr>
        <w:t>JURÍDICA:</w:t>
      </w:r>
    </w:p>
    <w:p w14:paraId="3B2B1BE0"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Empresário individual</w:t>
      </w:r>
      <w:r w:rsidRPr="009D2EF2">
        <w:t>: inscrição no Registro Público de Empresas Mercantis, a cargo da</w:t>
      </w:r>
      <w:r w:rsidRPr="009D2EF2">
        <w:rPr>
          <w:spacing w:val="1"/>
        </w:rPr>
        <w:t xml:space="preserve"> </w:t>
      </w:r>
      <w:r w:rsidRPr="009D2EF2">
        <w:t>Junta</w:t>
      </w:r>
      <w:r w:rsidRPr="009D2EF2">
        <w:rPr>
          <w:spacing w:val="-5"/>
        </w:rPr>
        <w:t xml:space="preserve"> </w:t>
      </w:r>
      <w:r w:rsidRPr="009D2EF2">
        <w:t>Comercial</w:t>
      </w:r>
      <w:r w:rsidRPr="009D2EF2">
        <w:rPr>
          <w:spacing w:val="2"/>
        </w:rPr>
        <w:t xml:space="preserve"> </w:t>
      </w:r>
      <w:r w:rsidRPr="009D2EF2">
        <w:t>da</w:t>
      </w:r>
      <w:r w:rsidRPr="009D2EF2">
        <w:rPr>
          <w:spacing w:val="-2"/>
        </w:rPr>
        <w:t xml:space="preserve"> </w:t>
      </w:r>
      <w:r w:rsidRPr="009D2EF2">
        <w:t>respectiva</w:t>
      </w:r>
      <w:r w:rsidRPr="009D2EF2">
        <w:rPr>
          <w:spacing w:val="4"/>
        </w:rPr>
        <w:t xml:space="preserve"> </w:t>
      </w:r>
      <w:r w:rsidRPr="009D2EF2">
        <w:t>sede;</w:t>
      </w:r>
    </w:p>
    <w:p w14:paraId="7FD9333E" w14:textId="3E652629" w:rsidR="005D4337" w:rsidRPr="009D2EF2" w:rsidRDefault="00726D6D" w:rsidP="004A59E9">
      <w:pPr>
        <w:pStyle w:val="PargrafodaLista"/>
        <w:numPr>
          <w:ilvl w:val="2"/>
          <w:numId w:val="12"/>
        </w:numPr>
        <w:tabs>
          <w:tab w:val="left" w:pos="1601"/>
          <w:tab w:val="left" w:pos="1843"/>
        </w:tabs>
        <w:ind w:left="827" w:right="67" w:firstLine="0"/>
      </w:pPr>
      <w:r w:rsidRPr="009D2EF2">
        <w:rPr>
          <w:rFonts w:ascii="Arial" w:hAnsi="Arial"/>
          <w:b/>
        </w:rPr>
        <w:t>Microempreendedor individual – MEI</w:t>
      </w:r>
      <w:r w:rsidRPr="009D2EF2">
        <w:t xml:space="preserve">: Certificado da Condição de </w:t>
      </w:r>
      <w:r w:rsidRPr="009D2EF2">
        <w:rPr>
          <w:rFonts w:ascii="Arial" w:hAnsi="Arial"/>
          <w:b/>
        </w:rPr>
        <w:t>Microempreendedor</w:t>
      </w:r>
      <w:r w:rsidRPr="009D2EF2">
        <w:rPr>
          <w:rFonts w:ascii="Arial" w:hAnsi="Arial"/>
          <w:b/>
          <w:spacing w:val="1"/>
        </w:rPr>
        <w:t xml:space="preserve"> </w:t>
      </w:r>
      <w:r w:rsidRPr="009D2EF2">
        <w:t>Individual</w:t>
      </w:r>
      <w:r w:rsidRPr="009D2EF2">
        <w:rPr>
          <w:spacing w:val="1"/>
        </w:rPr>
        <w:t xml:space="preserve"> </w:t>
      </w:r>
      <w:r w:rsidRPr="009D2EF2">
        <w:t>-</w:t>
      </w:r>
      <w:r w:rsidRPr="009D2EF2">
        <w:rPr>
          <w:spacing w:val="1"/>
        </w:rPr>
        <w:t xml:space="preserve"> </w:t>
      </w:r>
      <w:r w:rsidRPr="009D2EF2">
        <w:t>CCMEI,</w:t>
      </w:r>
      <w:r w:rsidRPr="009D2EF2">
        <w:rPr>
          <w:spacing w:val="1"/>
        </w:rPr>
        <w:t xml:space="preserve"> </w:t>
      </w:r>
      <w:r w:rsidRPr="009D2EF2">
        <w:t>cuja</w:t>
      </w:r>
      <w:r w:rsidRPr="009D2EF2">
        <w:rPr>
          <w:spacing w:val="1"/>
        </w:rPr>
        <w:t xml:space="preserve"> </w:t>
      </w:r>
      <w:r w:rsidRPr="009D2EF2">
        <w:t>aceitação</w:t>
      </w:r>
      <w:r w:rsidRPr="009D2EF2">
        <w:rPr>
          <w:spacing w:val="1"/>
        </w:rPr>
        <w:t xml:space="preserve"> </w:t>
      </w:r>
      <w:r w:rsidRPr="009D2EF2">
        <w:t>ficará</w:t>
      </w:r>
      <w:r w:rsidRPr="009D2EF2">
        <w:rPr>
          <w:spacing w:val="1"/>
        </w:rPr>
        <w:t xml:space="preserve"> </w:t>
      </w:r>
      <w:r w:rsidRPr="009D2EF2">
        <w:t>condicionada</w:t>
      </w:r>
      <w:r w:rsidRPr="009D2EF2">
        <w:rPr>
          <w:spacing w:val="1"/>
        </w:rPr>
        <w:t xml:space="preserve"> </w:t>
      </w:r>
      <w:r w:rsidRPr="009D2EF2">
        <w:t>à</w:t>
      </w:r>
      <w:r w:rsidRPr="009D2EF2">
        <w:rPr>
          <w:spacing w:val="1"/>
        </w:rPr>
        <w:t xml:space="preserve"> </w:t>
      </w:r>
      <w:r w:rsidRPr="009D2EF2">
        <w:t>verificação</w:t>
      </w:r>
      <w:r w:rsidRPr="009D2EF2">
        <w:rPr>
          <w:spacing w:val="1"/>
        </w:rPr>
        <w:t xml:space="preserve"> </w:t>
      </w:r>
      <w:r w:rsidRPr="009D2EF2">
        <w:t>da</w:t>
      </w:r>
      <w:r w:rsidRPr="009D2EF2">
        <w:rPr>
          <w:spacing w:val="1"/>
        </w:rPr>
        <w:t xml:space="preserve"> </w:t>
      </w:r>
      <w:r w:rsidRPr="009D2EF2">
        <w:t>autenticidade</w:t>
      </w:r>
      <w:r w:rsidRPr="009D2EF2">
        <w:rPr>
          <w:spacing w:val="1"/>
        </w:rPr>
        <w:t xml:space="preserve"> </w:t>
      </w:r>
      <w:r w:rsidRPr="009D2EF2">
        <w:t>no</w:t>
      </w:r>
      <w:r w:rsidRPr="009D2EF2">
        <w:rPr>
          <w:spacing w:val="1"/>
        </w:rPr>
        <w:t xml:space="preserve"> </w:t>
      </w:r>
      <w:r w:rsidRPr="009D2EF2">
        <w:t>sítio</w:t>
      </w:r>
      <w:r w:rsidRPr="009D2EF2">
        <w:rPr>
          <w:spacing w:val="1"/>
        </w:rPr>
        <w:t xml:space="preserve"> </w:t>
      </w:r>
      <w:r w:rsidRPr="009D2EF2">
        <w:rPr>
          <w:u w:val="single" w:color="0000FF"/>
        </w:rPr>
        <w:t>https://www.gov.br/empresas-e-negocios/pt-br/empreendedor;</w:t>
      </w:r>
    </w:p>
    <w:p w14:paraId="4A8FCDAE"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Sociedade empresária, sociedade limitada unipessoal – SLU ou sociedade identificada</w:t>
      </w:r>
      <w:r w:rsidRPr="009D2EF2">
        <w:rPr>
          <w:rFonts w:ascii="Arial" w:hAnsi="Arial"/>
          <w:b/>
          <w:spacing w:val="1"/>
        </w:rPr>
        <w:t xml:space="preserve"> </w:t>
      </w:r>
      <w:r w:rsidRPr="009D2EF2">
        <w:rPr>
          <w:rFonts w:ascii="Arial" w:hAnsi="Arial"/>
          <w:b/>
        </w:rPr>
        <w:t>como empresa individual de responsabilidade limitada - EIRELI</w:t>
      </w:r>
      <w:r w:rsidRPr="009D2EF2">
        <w:t>: inscrição do ato constitutivo,</w:t>
      </w:r>
      <w:r w:rsidRPr="009D2EF2">
        <w:rPr>
          <w:spacing w:val="1"/>
        </w:rPr>
        <w:t xml:space="preserve"> </w:t>
      </w:r>
      <w:r w:rsidRPr="009D2EF2">
        <w:t>estatuto</w:t>
      </w:r>
      <w:r w:rsidRPr="009D2EF2">
        <w:rPr>
          <w:spacing w:val="18"/>
        </w:rPr>
        <w:t xml:space="preserve"> </w:t>
      </w:r>
      <w:r w:rsidRPr="009D2EF2">
        <w:t>ou</w:t>
      </w:r>
      <w:r w:rsidRPr="009D2EF2">
        <w:rPr>
          <w:spacing w:val="19"/>
        </w:rPr>
        <w:t xml:space="preserve"> </w:t>
      </w:r>
      <w:r w:rsidRPr="009D2EF2">
        <w:t>contrato</w:t>
      </w:r>
      <w:r w:rsidRPr="009D2EF2">
        <w:rPr>
          <w:spacing w:val="21"/>
        </w:rPr>
        <w:t xml:space="preserve"> </w:t>
      </w:r>
      <w:r w:rsidRPr="009D2EF2">
        <w:t>social</w:t>
      </w:r>
      <w:r w:rsidRPr="009D2EF2">
        <w:rPr>
          <w:spacing w:val="21"/>
        </w:rPr>
        <w:t xml:space="preserve"> </w:t>
      </w:r>
      <w:r w:rsidRPr="009D2EF2">
        <w:t>no</w:t>
      </w:r>
      <w:r w:rsidRPr="009D2EF2">
        <w:rPr>
          <w:spacing w:val="19"/>
        </w:rPr>
        <w:t xml:space="preserve"> </w:t>
      </w:r>
      <w:r w:rsidRPr="009D2EF2">
        <w:t>Registro</w:t>
      </w:r>
      <w:r w:rsidRPr="009D2EF2">
        <w:rPr>
          <w:spacing w:val="18"/>
        </w:rPr>
        <w:t xml:space="preserve"> </w:t>
      </w:r>
      <w:r w:rsidRPr="009D2EF2">
        <w:t>Público</w:t>
      </w:r>
      <w:r w:rsidRPr="009D2EF2">
        <w:rPr>
          <w:spacing w:val="19"/>
        </w:rPr>
        <w:t xml:space="preserve"> </w:t>
      </w:r>
      <w:r w:rsidRPr="009D2EF2">
        <w:t>de</w:t>
      </w:r>
      <w:r w:rsidRPr="009D2EF2">
        <w:rPr>
          <w:spacing w:val="21"/>
        </w:rPr>
        <w:t xml:space="preserve"> </w:t>
      </w:r>
      <w:r w:rsidRPr="009D2EF2">
        <w:t>Empresas</w:t>
      </w:r>
      <w:r w:rsidRPr="009D2EF2">
        <w:rPr>
          <w:spacing w:val="21"/>
        </w:rPr>
        <w:t xml:space="preserve"> </w:t>
      </w:r>
      <w:r w:rsidRPr="009D2EF2">
        <w:t>Mercantis,</w:t>
      </w:r>
      <w:r w:rsidRPr="009D2EF2">
        <w:rPr>
          <w:spacing w:val="18"/>
        </w:rPr>
        <w:t xml:space="preserve"> </w:t>
      </w:r>
      <w:r w:rsidRPr="009D2EF2">
        <w:t>a</w:t>
      </w:r>
      <w:r w:rsidRPr="009D2EF2">
        <w:rPr>
          <w:spacing w:val="21"/>
        </w:rPr>
        <w:t xml:space="preserve"> </w:t>
      </w:r>
      <w:r w:rsidRPr="009D2EF2">
        <w:t>cargo</w:t>
      </w:r>
      <w:r w:rsidRPr="009D2EF2">
        <w:rPr>
          <w:spacing w:val="16"/>
        </w:rPr>
        <w:t xml:space="preserve"> </w:t>
      </w:r>
      <w:r w:rsidRPr="009D2EF2">
        <w:t>da</w:t>
      </w:r>
      <w:r w:rsidRPr="009D2EF2">
        <w:rPr>
          <w:spacing w:val="19"/>
        </w:rPr>
        <w:t xml:space="preserve"> </w:t>
      </w:r>
      <w:r w:rsidRPr="009D2EF2">
        <w:t>Junta</w:t>
      </w:r>
      <w:r w:rsidRPr="009D2EF2">
        <w:rPr>
          <w:spacing w:val="16"/>
        </w:rPr>
        <w:t xml:space="preserve"> </w:t>
      </w:r>
      <w:r w:rsidRPr="009D2EF2">
        <w:t>Comercial</w:t>
      </w:r>
      <w:r w:rsidRPr="009D2EF2">
        <w:rPr>
          <w:spacing w:val="-59"/>
        </w:rPr>
        <w:t xml:space="preserve"> </w:t>
      </w:r>
      <w:r w:rsidRPr="009D2EF2">
        <w:t>da</w:t>
      </w:r>
      <w:r w:rsidRPr="009D2EF2">
        <w:rPr>
          <w:spacing w:val="-3"/>
        </w:rPr>
        <w:t xml:space="preserve"> </w:t>
      </w:r>
      <w:r w:rsidRPr="009D2EF2">
        <w:t>respectiva</w:t>
      </w:r>
      <w:r w:rsidRPr="009D2EF2">
        <w:rPr>
          <w:spacing w:val="2"/>
        </w:rPr>
        <w:t xml:space="preserve"> </w:t>
      </w:r>
      <w:r w:rsidRPr="009D2EF2">
        <w:t>sede,</w:t>
      </w:r>
      <w:r w:rsidRPr="009D2EF2">
        <w:rPr>
          <w:spacing w:val="-2"/>
        </w:rPr>
        <w:t xml:space="preserve"> </w:t>
      </w:r>
      <w:r w:rsidRPr="009D2EF2">
        <w:t>acompanhada de</w:t>
      </w:r>
      <w:r w:rsidRPr="009D2EF2">
        <w:rPr>
          <w:spacing w:val="-2"/>
        </w:rPr>
        <w:t xml:space="preserve"> </w:t>
      </w:r>
      <w:r w:rsidRPr="009D2EF2">
        <w:t>documento comprobatório</w:t>
      </w:r>
      <w:r w:rsidRPr="009D2EF2">
        <w:rPr>
          <w:spacing w:val="-5"/>
        </w:rPr>
        <w:t xml:space="preserve"> </w:t>
      </w:r>
      <w:r w:rsidRPr="009D2EF2">
        <w:t>de</w:t>
      </w:r>
      <w:r w:rsidRPr="009D2EF2">
        <w:rPr>
          <w:spacing w:val="-5"/>
        </w:rPr>
        <w:t xml:space="preserve"> </w:t>
      </w:r>
      <w:r w:rsidRPr="009D2EF2">
        <w:t>seus</w:t>
      </w:r>
      <w:r w:rsidRPr="009D2EF2">
        <w:rPr>
          <w:spacing w:val="-6"/>
        </w:rPr>
        <w:t xml:space="preserve"> </w:t>
      </w:r>
      <w:r w:rsidRPr="009D2EF2">
        <w:t>administradores;</w:t>
      </w:r>
    </w:p>
    <w:p w14:paraId="09D2654E"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lastRenderedPageBreak/>
        <w:t>Sociedade</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rPr>
          <w:rFonts w:ascii="Arial" w:hAnsi="Arial"/>
          <w:b/>
        </w:rPr>
        <w:t>estrangeira</w:t>
      </w:r>
      <w:r w:rsidRPr="009D2EF2">
        <w:rPr>
          <w:rFonts w:ascii="Arial" w:hAnsi="Arial"/>
          <w:b/>
          <w:spacing w:val="1"/>
        </w:rPr>
        <w:t xml:space="preserve"> </w:t>
      </w:r>
      <w:r w:rsidRPr="009D2EF2">
        <w:rPr>
          <w:rFonts w:ascii="Arial" w:hAnsi="Arial"/>
          <w:b/>
        </w:rPr>
        <w:t>com</w:t>
      </w:r>
      <w:r w:rsidRPr="009D2EF2">
        <w:rPr>
          <w:rFonts w:ascii="Arial" w:hAnsi="Arial"/>
          <w:b/>
          <w:spacing w:val="1"/>
        </w:rPr>
        <w:t xml:space="preserve"> </w:t>
      </w:r>
      <w:r w:rsidRPr="009D2EF2">
        <w:rPr>
          <w:rFonts w:ascii="Arial" w:hAnsi="Arial"/>
          <w:b/>
        </w:rPr>
        <w:t>atuação</w:t>
      </w:r>
      <w:r w:rsidRPr="009D2EF2">
        <w:rPr>
          <w:rFonts w:ascii="Arial" w:hAnsi="Arial"/>
          <w:b/>
          <w:spacing w:val="1"/>
        </w:rPr>
        <w:t xml:space="preserve"> </w:t>
      </w:r>
      <w:r w:rsidRPr="009D2EF2">
        <w:rPr>
          <w:rFonts w:ascii="Arial" w:hAnsi="Arial"/>
          <w:b/>
        </w:rPr>
        <w:t>permanente</w:t>
      </w:r>
      <w:r w:rsidRPr="009D2EF2">
        <w:rPr>
          <w:rFonts w:ascii="Arial" w:hAnsi="Arial"/>
          <w:b/>
          <w:spacing w:val="1"/>
        </w:rPr>
        <w:t xml:space="preserve"> </w:t>
      </w:r>
      <w:r w:rsidRPr="009D2EF2">
        <w:rPr>
          <w:rFonts w:ascii="Arial" w:hAnsi="Arial"/>
          <w:b/>
        </w:rPr>
        <w:t>no</w:t>
      </w:r>
      <w:r w:rsidRPr="009D2EF2">
        <w:rPr>
          <w:rFonts w:ascii="Arial" w:hAnsi="Arial"/>
          <w:b/>
          <w:spacing w:val="1"/>
        </w:rPr>
        <w:t xml:space="preserve"> </w:t>
      </w:r>
      <w:r w:rsidRPr="009D2EF2">
        <w:rPr>
          <w:rFonts w:ascii="Arial" w:hAnsi="Arial"/>
          <w:b/>
        </w:rPr>
        <w:t>País</w:t>
      </w:r>
      <w:r w:rsidRPr="009D2EF2">
        <w:t>:</w:t>
      </w:r>
      <w:r w:rsidRPr="009D2EF2">
        <w:rPr>
          <w:spacing w:val="1"/>
        </w:rPr>
        <w:t xml:space="preserve"> </w:t>
      </w:r>
      <w:r w:rsidRPr="009D2EF2">
        <w:t>portaria</w:t>
      </w:r>
      <w:r w:rsidRPr="009D2EF2">
        <w:rPr>
          <w:spacing w:val="1"/>
        </w:rPr>
        <w:t xml:space="preserve"> </w:t>
      </w:r>
      <w:r w:rsidRPr="009D2EF2">
        <w:t>de</w:t>
      </w:r>
      <w:r w:rsidRPr="009D2EF2">
        <w:rPr>
          <w:spacing w:val="1"/>
        </w:rPr>
        <w:t xml:space="preserve"> </w:t>
      </w:r>
      <w:r w:rsidRPr="009D2EF2">
        <w:t>autorização de funcionamento no Brasil, publicada no Diário Oficial da União e arquivada na Junta</w:t>
      </w:r>
      <w:r w:rsidRPr="009D2EF2">
        <w:rPr>
          <w:spacing w:val="1"/>
        </w:rPr>
        <w:t xml:space="preserve"> </w:t>
      </w:r>
      <w:r w:rsidRPr="009D2EF2">
        <w:t>Comercial da unidade federativa onde se localizar a filial, agência, sucursal ou estabelecimento,</w:t>
      </w:r>
      <w:r w:rsidRPr="009D2EF2">
        <w:rPr>
          <w:spacing w:val="61"/>
        </w:rPr>
        <w:t xml:space="preserve"> </w:t>
      </w:r>
      <w:r w:rsidRPr="009D2EF2">
        <w:t>a</w:t>
      </w:r>
      <w:r w:rsidRPr="009D2EF2">
        <w:rPr>
          <w:spacing w:val="1"/>
        </w:rPr>
        <w:t xml:space="preserve"> </w:t>
      </w:r>
      <w:r w:rsidRPr="009D2EF2">
        <w:t>qual será considerada como sua sede, conforme Instrução Normativa DREI/ME</w:t>
      </w:r>
      <w:r w:rsidRPr="009D2EF2">
        <w:rPr>
          <w:spacing w:val="61"/>
        </w:rPr>
        <w:t xml:space="preserve"> </w:t>
      </w:r>
      <w:r w:rsidRPr="009D2EF2">
        <w:t>n.º 77, de 18 de</w:t>
      </w:r>
      <w:r w:rsidRPr="009D2EF2">
        <w:rPr>
          <w:spacing w:val="1"/>
        </w:rPr>
        <w:t xml:space="preserve"> </w:t>
      </w:r>
      <w:r w:rsidRPr="009D2EF2">
        <w:t>março</w:t>
      </w:r>
      <w:r w:rsidRPr="009D2EF2">
        <w:rPr>
          <w:spacing w:val="-2"/>
        </w:rPr>
        <w:t xml:space="preserve"> </w:t>
      </w:r>
      <w:r w:rsidRPr="009D2EF2">
        <w:t>de</w:t>
      </w:r>
      <w:r w:rsidRPr="009D2EF2">
        <w:rPr>
          <w:spacing w:val="-2"/>
        </w:rPr>
        <w:t xml:space="preserve"> </w:t>
      </w:r>
      <w:r w:rsidRPr="009D2EF2">
        <w:t>2020;</w:t>
      </w:r>
    </w:p>
    <w:p w14:paraId="678513B0"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Sociedade simples</w:t>
      </w:r>
      <w:r w:rsidRPr="009D2EF2">
        <w:t>: inscrição do ato constitutivo no Registro Civil de Pessoas Jurídicas do</w:t>
      </w:r>
      <w:r w:rsidRPr="009D2EF2">
        <w:rPr>
          <w:spacing w:val="1"/>
        </w:rPr>
        <w:t xml:space="preserve"> </w:t>
      </w:r>
      <w:r w:rsidRPr="009D2EF2">
        <w:t>local</w:t>
      </w:r>
      <w:r w:rsidRPr="009D2EF2">
        <w:rPr>
          <w:spacing w:val="-1"/>
        </w:rPr>
        <w:t xml:space="preserve"> </w:t>
      </w:r>
      <w:r w:rsidRPr="009D2EF2">
        <w:t>de</w:t>
      </w:r>
      <w:r w:rsidRPr="009D2EF2">
        <w:rPr>
          <w:spacing w:val="-5"/>
        </w:rPr>
        <w:t xml:space="preserve"> </w:t>
      </w:r>
      <w:r w:rsidRPr="009D2EF2">
        <w:t>sua</w:t>
      </w:r>
      <w:r w:rsidRPr="009D2EF2">
        <w:rPr>
          <w:spacing w:val="-5"/>
        </w:rPr>
        <w:t xml:space="preserve"> </w:t>
      </w:r>
      <w:r w:rsidRPr="009D2EF2">
        <w:t>sede,</w:t>
      </w:r>
      <w:r w:rsidRPr="009D2EF2">
        <w:rPr>
          <w:spacing w:val="1"/>
        </w:rPr>
        <w:t xml:space="preserve"> </w:t>
      </w:r>
      <w:r w:rsidRPr="009D2EF2">
        <w:t>acompanhada de</w:t>
      </w:r>
      <w:r w:rsidRPr="009D2EF2">
        <w:rPr>
          <w:spacing w:val="-1"/>
        </w:rPr>
        <w:t xml:space="preserve"> </w:t>
      </w:r>
      <w:r w:rsidRPr="009D2EF2">
        <w:t>documento</w:t>
      </w:r>
      <w:r w:rsidRPr="009D2EF2">
        <w:rPr>
          <w:spacing w:val="-5"/>
        </w:rPr>
        <w:t xml:space="preserve"> </w:t>
      </w:r>
      <w:r w:rsidRPr="009D2EF2">
        <w:t>comprobatório</w:t>
      </w:r>
      <w:r w:rsidRPr="009D2EF2">
        <w:rPr>
          <w:spacing w:val="-4"/>
        </w:rPr>
        <w:t xml:space="preserve"> </w:t>
      </w:r>
      <w:r w:rsidRPr="009D2EF2">
        <w:t>de</w:t>
      </w:r>
      <w:r w:rsidRPr="009D2EF2">
        <w:rPr>
          <w:spacing w:val="-2"/>
        </w:rPr>
        <w:t xml:space="preserve"> </w:t>
      </w:r>
      <w:r w:rsidRPr="009D2EF2">
        <w:t>seus</w:t>
      </w:r>
      <w:r w:rsidRPr="009D2EF2">
        <w:rPr>
          <w:spacing w:val="-4"/>
        </w:rPr>
        <w:t xml:space="preserve"> </w:t>
      </w:r>
      <w:r w:rsidRPr="009D2EF2">
        <w:t>administradores;</w:t>
      </w:r>
    </w:p>
    <w:p w14:paraId="7751232C"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Filial,</w:t>
      </w:r>
      <w:r w:rsidRPr="009D2EF2">
        <w:rPr>
          <w:rFonts w:ascii="Arial" w:hAnsi="Arial"/>
          <w:b/>
          <w:spacing w:val="1"/>
        </w:rPr>
        <w:t xml:space="preserve"> </w:t>
      </w:r>
      <w:r w:rsidRPr="009D2EF2">
        <w:rPr>
          <w:rFonts w:ascii="Arial" w:hAnsi="Arial"/>
          <w:b/>
        </w:rPr>
        <w:t>sucursal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agência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sociedade</w:t>
      </w:r>
      <w:r w:rsidRPr="009D2EF2">
        <w:rPr>
          <w:rFonts w:ascii="Arial" w:hAnsi="Arial"/>
          <w:b/>
          <w:spacing w:val="1"/>
        </w:rPr>
        <w:t xml:space="preserve"> </w:t>
      </w:r>
      <w:r w:rsidRPr="009D2EF2">
        <w:rPr>
          <w:rFonts w:ascii="Arial" w:hAnsi="Arial"/>
          <w:b/>
        </w:rPr>
        <w:t>simples</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t>-</w:t>
      </w:r>
      <w:r w:rsidRPr="009D2EF2">
        <w:rPr>
          <w:spacing w:val="1"/>
        </w:rPr>
        <w:t xml:space="preserve"> </w:t>
      </w:r>
      <w:r w:rsidRPr="009D2EF2">
        <w:t>inscrição</w:t>
      </w:r>
      <w:r w:rsidRPr="009D2EF2">
        <w:rPr>
          <w:spacing w:val="1"/>
        </w:rPr>
        <w:t xml:space="preserve"> </w:t>
      </w:r>
      <w:r w:rsidRPr="009D2EF2">
        <w:t>do</w:t>
      </w:r>
      <w:r w:rsidRPr="009D2EF2">
        <w:rPr>
          <w:spacing w:val="1"/>
        </w:rPr>
        <w:t xml:space="preserve"> </w:t>
      </w:r>
      <w:r w:rsidRPr="009D2EF2">
        <w:t>ato</w:t>
      </w:r>
      <w:r w:rsidRPr="009D2EF2">
        <w:rPr>
          <w:spacing w:val="1"/>
        </w:rPr>
        <w:t xml:space="preserve"> </w:t>
      </w:r>
      <w:r w:rsidRPr="009D2EF2">
        <w:t>constitutivo da filial, sucursal ou agência da sociedade simples ou empresária, respectivamente, no</w:t>
      </w:r>
      <w:r w:rsidRPr="009D2EF2">
        <w:rPr>
          <w:spacing w:val="1"/>
        </w:rPr>
        <w:t xml:space="preserve"> </w:t>
      </w:r>
      <w:r w:rsidRPr="009D2EF2">
        <w:t>Registro Civil das Pessoas Jurídicas ou no Registro Público de Empresas Mercantis onde opera, com</w:t>
      </w:r>
      <w:r w:rsidRPr="009D2EF2">
        <w:rPr>
          <w:spacing w:val="1"/>
        </w:rPr>
        <w:t xml:space="preserve"> </w:t>
      </w:r>
      <w:r w:rsidRPr="009D2EF2">
        <w:t>averbação</w:t>
      </w:r>
      <w:r w:rsidRPr="009D2EF2">
        <w:rPr>
          <w:spacing w:val="-4"/>
        </w:rPr>
        <w:t xml:space="preserve"> </w:t>
      </w:r>
      <w:r w:rsidRPr="009D2EF2">
        <w:t>no Registro</w:t>
      </w:r>
      <w:r w:rsidRPr="009D2EF2">
        <w:rPr>
          <w:spacing w:val="-4"/>
        </w:rPr>
        <w:t xml:space="preserve"> </w:t>
      </w:r>
      <w:r w:rsidRPr="009D2EF2">
        <w:t>onde</w:t>
      </w:r>
      <w:r w:rsidRPr="009D2EF2">
        <w:rPr>
          <w:spacing w:val="-1"/>
        </w:rPr>
        <w:t xml:space="preserve"> </w:t>
      </w:r>
      <w:r w:rsidRPr="009D2EF2">
        <w:t>tem</w:t>
      </w:r>
      <w:r w:rsidRPr="009D2EF2">
        <w:rPr>
          <w:spacing w:val="-6"/>
        </w:rPr>
        <w:t xml:space="preserve"> </w:t>
      </w:r>
      <w:r w:rsidRPr="009D2EF2">
        <w:t>sede a</w:t>
      </w:r>
      <w:r w:rsidRPr="009D2EF2">
        <w:rPr>
          <w:spacing w:val="-4"/>
        </w:rPr>
        <w:t xml:space="preserve"> </w:t>
      </w:r>
      <w:r w:rsidRPr="009D2EF2">
        <w:t>matriz;</w:t>
      </w:r>
    </w:p>
    <w:p w14:paraId="7EBF3FD3" w14:textId="77777777" w:rsidR="005D4337" w:rsidRPr="009D2EF2" w:rsidRDefault="00726D6D" w:rsidP="004A59E9">
      <w:pPr>
        <w:pStyle w:val="PargrafodaLista"/>
        <w:numPr>
          <w:ilvl w:val="2"/>
          <w:numId w:val="12"/>
        </w:numPr>
        <w:tabs>
          <w:tab w:val="left" w:pos="1538"/>
          <w:tab w:val="left" w:pos="1843"/>
        </w:tabs>
        <w:ind w:left="827" w:right="67" w:firstLine="0"/>
      </w:pPr>
      <w:r w:rsidRPr="009D2EF2">
        <w:t xml:space="preserve">No caso de </w:t>
      </w:r>
      <w:r w:rsidRPr="009D2EF2">
        <w:rPr>
          <w:rFonts w:ascii="Arial" w:hAnsi="Arial"/>
          <w:b/>
        </w:rPr>
        <w:t>cooperativa</w:t>
      </w:r>
      <w:r w:rsidRPr="009D2EF2">
        <w:t>: ata de fundação e estatuto social em vigor, com a ata da assembleia</w:t>
      </w:r>
      <w:r w:rsidRPr="009D2EF2">
        <w:rPr>
          <w:spacing w:val="1"/>
        </w:rPr>
        <w:t xml:space="preserve"> </w:t>
      </w:r>
      <w:r w:rsidRPr="009D2EF2">
        <w:t>que o aprovou, devidamente arquivado na Junta Comercial ou inscrito no Registro Civil das Pessoas</w:t>
      </w:r>
      <w:r w:rsidRPr="009D2EF2">
        <w:rPr>
          <w:spacing w:val="1"/>
        </w:rPr>
        <w:t xml:space="preserve"> </w:t>
      </w:r>
      <w:r w:rsidRPr="009D2EF2">
        <w:t>Jurídicas</w:t>
      </w:r>
      <w:r w:rsidRPr="009D2EF2">
        <w:rPr>
          <w:spacing w:val="-3"/>
        </w:rPr>
        <w:t xml:space="preserve"> </w:t>
      </w:r>
      <w:r w:rsidRPr="009D2EF2">
        <w:t>da</w:t>
      </w:r>
      <w:r w:rsidRPr="009D2EF2">
        <w:rPr>
          <w:spacing w:val="-3"/>
        </w:rPr>
        <w:t xml:space="preserve"> </w:t>
      </w:r>
      <w:r w:rsidRPr="009D2EF2">
        <w:t>respectiva</w:t>
      </w:r>
      <w:r w:rsidRPr="009D2EF2">
        <w:rPr>
          <w:spacing w:val="4"/>
        </w:rPr>
        <w:t xml:space="preserve"> </w:t>
      </w:r>
      <w:r w:rsidRPr="009D2EF2">
        <w:t>sede,</w:t>
      </w:r>
      <w:r w:rsidRPr="009D2EF2">
        <w:rPr>
          <w:spacing w:val="-1"/>
        </w:rPr>
        <w:t xml:space="preserve"> </w:t>
      </w:r>
      <w:r w:rsidRPr="009D2EF2">
        <w:t>bem</w:t>
      </w:r>
      <w:r w:rsidRPr="009D2EF2">
        <w:rPr>
          <w:spacing w:val="-2"/>
        </w:rPr>
        <w:t xml:space="preserve"> </w:t>
      </w:r>
      <w:r w:rsidRPr="009D2EF2">
        <w:t>como</w:t>
      </w:r>
      <w:r w:rsidRPr="009D2EF2">
        <w:rPr>
          <w:spacing w:val="-4"/>
        </w:rPr>
        <w:t xml:space="preserve"> </w:t>
      </w:r>
      <w:r w:rsidRPr="009D2EF2">
        <w:t>o</w:t>
      </w:r>
      <w:r w:rsidRPr="009D2EF2">
        <w:rPr>
          <w:spacing w:val="-5"/>
        </w:rPr>
        <w:t xml:space="preserve"> </w:t>
      </w:r>
      <w:r w:rsidRPr="009D2EF2">
        <w:t>registro</w:t>
      </w:r>
      <w:r w:rsidRPr="009D2EF2">
        <w:rPr>
          <w:spacing w:val="-2"/>
        </w:rPr>
        <w:t xml:space="preserve"> </w:t>
      </w:r>
      <w:r w:rsidRPr="009D2EF2">
        <w:t>de</w:t>
      </w:r>
      <w:r w:rsidRPr="009D2EF2">
        <w:rPr>
          <w:spacing w:val="-5"/>
        </w:rPr>
        <w:t xml:space="preserve"> </w:t>
      </w:r>
      <w:r w:rsidRPr="009D2EF2">
        <w:t>que</w:t>
      </w:r>
      <w:r w:rsidRPr="009D2EF2">
        <w:rPr>
          <w:spacing w:val="-4"/>
        </w:rPr>
        <w:t xml:space="preserve"> </w:t>
      </w:r>
      <w:r w:rsidRPr="009D2EF2">
        <w:t>trata</w:t>
      </w:r>
      <w:r w:rsidRPr="009D2EF2">
        <w:rPr>
          <w:spacing w:val="-5"/>
        </w:rPr>
        <w:t xml:space="preserve"> </w:t>
      </w:r>
      <w:r w:rsidRPr="009D2EF2">
        <w:t>o</w:t>
      </w:r>
      <w:r w:rsidRPr="009D2EF2">
        <w:rPr>
          <w:spacing w:val="-5"/>
        </w:rPr>
        <w:t xml:space="preserve"> </w:t>
      </w:r>
      <w:r w:rsidRPr="009D2EF2">
        <w:t>art.</w:t>
      </w:r>
      <w:r w:rsidRPr="009D2EF2">
        <w:rPr>
          <w:spacing w:val="-2"/>
        </w:rPr>
        <w:t xml:space="preserve"> </w:t>
      </w:r>
      <w:r w:rsidRPr="009D2EF2">
        <w:t>107</w:t>
      </w:r>
      <w:r w:rsidRPr="009D2EF2">
        <w:rPr>
          <w:spacing w:val="-4"/>
        </w:rPr>
        <w:t xml:space="preserve"> </w:t>
      </w:r>
      <w:r w:rsidRPr="009D2EF2">
        <w:t>da</w:t>
      </w:r>
      <w:r w:rsidRPr="009D2EF2">
        <w:rPr>
          <w:spacing w:val="-3"/>
        </w:rPr>
        <w:t xml:space="preserve"> </w:t>
      </w:r>
      <w:r w:rsidRPr="009D2EF2">
        <w:t>Lei</w:t>
      </w:r>
      <w:r w:rsidRPr="009D2EF2">
        <w:rPr>
          <w:spacing w:val="-1"/>
        </w:rPr>
        <w:t xml:space="preserve"> </w:t>
      </w:r>
      <w:r w:rsidRPr="009D2EF2">
        <w:t>nº</w:t>
      </w:r>
      <w:r w:rsidRPr="009D2EF2">
        <w:rPr>
          <w:spacing w:val="-2"/>
        </w:rPr>
        <w:t xml:space="preserve"> </w:t>
      </w:r>
      <w:r w:rsidRPr="009D2EF2">
        <w:t>5.764,</w:t>
      </w:r>
      <w:r w:rsidRPr="009D2EF2">
        <w:rPr>
          <w:spacing w:val="-4"/>
        </w:rPr>
        <w:t xml:space="preserve"> </w:t>
      </w:r>
      <w:r w:rsidRPr="009D2EF2">
        <w:t>de</w:t>
      </w:r>
      <w:r w:rsidRPr="009D2EF2">
        <w:rPr>
          <w:spacing w:val="-2"/>
        </w:rPr>
        <w:t xml:space="preserve"> </w:t>
      </w:r>
      <w:r w:rsidRPr="009D2EF2">
        <w:t>1971;</w:t>
      </w:r>
    </w:p>
    <w:p w14:paraId="0A0070C6" w14:textId="77777777" w:rsidR="005D4337" w:rsidRPr="009D2EF2" w:rsidRDefault="00726D6D" w:rsidP="004A59E9">
      <w:pPr>
        <w:pStyle w:val="Ttulo4"/>
        <w:numPr>
          <w:ilvl w:val="2"/>
          <w:numId w:val="12"/>
        </w:numPr>
        <w:tabs>
          <w:tab w:val="left" w:pos="1843"/>
        </w:tabs>
        <w:ind w:left="851" w:right="67" w:hanging="25"/>
        <w:jc w:val="both"/>
      </w:pPr>
      <w:r w:rsidRPr="009D2EF2">
        <w:t>Documentos</w:t>
      </w:r>
      <w:r w:rsidRPr="009D2EF2">
        <w:rPr>
          <w:spacing w:val="-7"/>
        </w:rPr>
        <w:t xml:space="preserve"> </w:t>
      </w:r>
      <w:r w:rsidRPr="009D2EF2">
        <w:t>de</w:t>
      </w:r>
      <w:r w:rsidRPr="009D2EF2">
        <w:rPr>
          <w:spacing w:val="-8"/>
        </w:rPr>
        <w:t xml:space="preserve"> </w:t>
      </w:r>
      <w:r w:rsidRPr="009D2EF2">
        <w:t>identificação</w:t>
      </w:r>
      <w:r w:rsidRPr="009D2EF2">
        <w:rPr>
          <w:spacing w:val="-6"/>
        </w:rPr>
        <w:t xml:space="preserve"> </w:t>
      </w:r>
      <w:r w:rsidRPr="009D2EF2">
        <w:t>contendo</w:t>
      </w:r>
      <w:r w:rsidRPr="009D2EF2">
        <w:rPr>
          <w:spacing w:val="-5"/>
        </w:rPr>
        <w:t xml:space="preserve"> </w:t>
      </w:r>
      <w:r w:rsidRPr="009D2EF2">
        <w:t>RG</w:t>
      </w:r>
      <w:r w:rsidRPr="009D2EF2">
        <w:rPr>
          <w:spacing w:val="-2"/>
        </w:rPr>
        <w:t xml:space="preserve"> </w:t>
      </w:r>
      <w:r w:rsidRPr="009D2EF2">
        <w:t>e</w:t>
      </w:r>
      <w:r w:rsidRPr="009D2EF2">
        <w:rPr>
          <w:spacing w:val="-8"/>
        </w:rPr>
        <w:t xml:space="preserve"> </w:t>
      </w:r>
      <w:r w:rsidRPr="009D2EF2">
        <w:t>CPF</w:t>
      </w:r>
      <w:r w:rsidRPr="009D2EF2">
        <w:rPr>
          <w:spacing w:val="-4"/>
        </w:rPr>
        <w:t xml:space="preserve"> </w:t>
      </w:r>
      <w:r w:rsidRPr="009D2EF2">
        <w:t>do(s)</w:t>
      </w:r>
      <w:r w:rsidRPr="009D2EF2">
        <w:rPr>
          <w:spacing w:val="-2"/>
        </w:rPr>
        <w:t xml:space="preserve"> </w:t>
      </w:r>
      <w:r w:rsidRPr="009D2EF2">
        <w:t>sócio(s)</w:t>
      </w:r>
      <w:r w:rsidRPr="009D2EF2">
        <w:rPr>
          <w:spacing w:val="-1"/>
        </w:rPr>
        <w:t xml:space="preserve"> </w:t>
      </w:r>
      <w:r w:rsidRPr="009D2EF2">
        <w:t>ou</w:t>
      </w:r>
      <w:r w:rsidRPr="009D2EF2">
        <w:rPr>
          <w:spacing w:val="-6"/>
        </w:rPr>
        <w:t xml:space="preserve"> </w:t>
      </w:r>
      <w:r w:rsidRPr="009D2EF2">
        <w:t>sócio</w:t>
      </w:r>
      <w:r w:rsidRPr="009D2EF2">
        <w:rPr>
          <w:spacing w:val="-5"/>
        </w:rPr>
        <w:t xml:space="preserve"> </w:t>
      </w:r>
      <w:r w:rsidRPr="009D2EF2">
        <w:t>administrador;</w:t>
      </w:r>
    </w:p>
    <w:p w14:paraId="4DF31DCB" w14:textId="77777777" w:rsidR="00387EEB" w:rsidRPr="009D2EF2" w:rsidRDefault="00726D6D" w:rsidP="004A59E9">
      <w:pPr>
        <w:pStyle w:val="PargrafodaLista"/>
        <w:numPr>
          <w:ilvl w:val="2"/>
          <w:numId w:val="12"/>
        </w:numPr>
        <w:tabs>
          <w:tab w:val="left" w:pos="1538"/>
          <w:tab w:val="left" w:pos="1843"/>
        </w:tabs>
        <w:ind w:left="827" w:right="67" w:firstLine="0"/>
      </w:pPr>
      <w:r w:rsidRPr="009D2EF2">
        <w:t>Instrumento</w:t>
      </w:r>
      <w:r w:rsidRPr="009D2EF2">
        <w:rPr>
          <w:spacing w:val="1"/>
        </w:rPr>
        <w:t xml:space="preserve"> </w:t>
      </w:r>
      <w:r w:rsidRPr="009D2EF2">
        <w:t>de</w:t>
      </w:r>
      <w:r w:rsidRPr="009D2EF2">
        <w:rPr>
          <w:spacing w:val="1"/>
        </w:rPr>
        <w:t xml:space="preserve"> </w:t>
      </w:r>
      <w:r w:rsidRPr="009D2EF2">
        <w:t>procuração,</w:t>
      </w:r>
      <w:r w:rsidRPr="009D2EF2">
        <w:rPr>
          <w:spacing w:val="1"/>
        </w:rPr>
        <w:t xml:space="preserve"> </w:t>
      </w:r>
      <w:r w:rsidRPr="009D2EF2">
        <w:t>devidamente</w:t>
      </w:r>
      <w:r w:rsidRPr="009D2EF2">
        <w:rPr>
          <w:spacing w:val="1"/>
        </w:rPr>
        <w:t xml:space="preserve"> </w:t>
      </w:r>
      <w:r w:rsidRPr="009D2EF2">
        <w:t>registrado</w:t>
      </w:r>
      <w:r w:rsidRPr="009D2EF2">
        <w:rPr>
          <w:spacing w:val="1"/>
        </w:rPr>
        <w:t xml:space="preserve"> </w:t>
      </w:r>
      <w:r w:rsidRPr="009D2EF2">
        <w:t>em</w:t>
      </w:r>
      <w:r w:rsidRPr="009D2EF2">
        <w:rPr>
          <w:spacing w:val="1"/>
        </w:rPr>
        <w:t xml:space="preserve"> </w:t>
      </w:r>
      <w:r w:rsidRPr="009D2EF2">
        <w:t>Cartório</w:t>
      </w:r>
      <w:r w:rsidRPr="009D2EF2">
        <w:rPr>
          <w:spacing w:val="1"/>
        </w:rPr>
        <w:t xml:space="preserve"> </w:t>
      </w:r>
      <w:r w:rsidRPr="009D2EF2">
        <w:t>(quando</w:t>
      </w:r>
      <w:r w:rsidRPr="009D2EF2">
        <w:rPr>
          <w:spacing w:val="1"/>
        </w:rPr>
        <w:t xml:space="preserve"> </w:t>
      </w:r>
      <w:r w:rsidRPr="009D2EF2">
        <w:t>for</w:t>
      </w:r>
      <w:r w:rsidRPr="009D2EF2">
        <w:rPr>
          <w:spacing w:val="1"/>
        </w:rPr>
        <w:t xml:space="preserve"> </w:t>
      </w:r>
      <w:r w:rsidRPr="009D2EF2">
        <w:t>o</w:t>
      </w:r>
      <w:r w:rsidRPr="009D2EF2">
        <w:rPr>
          <w:spacing w:val="1"/>
        </w:rPr>
        <w:t xml:space="preserve"> </w:t>
      </w:r>
      <w:r w:rsidRPr="009D2EF2">
        <w:t>caso),</w:t>
      </w:r>
      <w:r w:rsidRPr="009D2EF2">
        <w:rPr>
          <w:spacing w:val="1"/>
        </w:rPr>
        <w:t xml:space="preserve"> </w:t>
      </w:r>
      <w:r w:rsidRPr="009D2EF2">
        <w:t>acompanhado</w:t>
      </w:r>
      <w:r w:rsidRPr="009D2EF2">
        <w:rPr>
          <w:spacing w:val="-1"/>
        </w:rPr>
        <w:t xml:space="preserve"> </w:t>
      </w:r>
      <w:r w:rsidRPr="009D2EF2">
        <w:t>dos</w:t>
      </w:r>
      <w:r w:rsidRPr="009D2EF2">
        <w:rPr>
          <w:spacing w:val="-2"/>
        </w:rPr>
        <w:t xml:space="preserve"> </w:t>
      </w:r>
      <w:r w:rsidRPr="009D2EF2">
        <w:t>documentos</w:t>
      </w:r>
      <w:r w:rsidRPr="009D2EF2">
        <w:rPr>
          <w:spacing w:val="-1"/>
        </w:rPr>
        <w:t xml:space="preserve"> </w:t>
      </w:r>
      <w:r w:rsidRPr="009D2EF2">
        <w:t>pessoais</w:t>
      </w:r>
      <w:r w:rsidRPr="009D2EF2">
        <w:rPr>
          <w:spacing w:val="3"/>
        </w:rPr>
        <w:t xml:space="preserve"> </w:t>
      </w:r>
      <w:r w:rsidRPr="009D2EF2">
        <w:t>do</w:t>
      </w:r>
      <w:r w:rsidRPr="009D2EF2">
        <w:rPr>
          <w:spacing w:val="-5"/>
        </w:rPr>
        <w:t xml:space="preserve"> </w:t>
      </w:r>
      <w:r w:rsidRPr="009D2EF2">
        <w:t>procurador</w:t>
      </w:r>
      <w:r w:rsidRPr="009D2EF2">
        <w:rPr>
          <w:spacing w:val="2"/>
        </w:rPr>
        <w:t xml:space="preserve"> </w:t>
      </w:r>
      <w:r w:rsidRPr="009D2EF2">
        <w:t>(RG</w:t>
      </w:r>
      <w:r w:rsidRPr="009D2EF2">
        <w:rPr>
          <w:spacing w:val="-3"/>
        </w:rPr>
        <w:t xml:space="preserve"> </w:t>
      </w:r>
      <w:r w:rsidRPr="009D2EF2">
        <w:t>e CPF);</w:t>
      </w:r>
    </w:p>
    <w:p w14:paraId="02CAC1A0" w14:textId="77777777" w:rsidR="005D4337" w:rsidRPr="009D2EF2" w:rsidRDefault="00726D6D" w:rsidP="004A59E9">
      <w:pPr>
        <w:pStyle w:val="PargrafodaLista"/>
        <w:numPr>
          <w:ilvl w:val="2"/>
          <w:numId w:val="12"/>
        </w:numPr>
        <w:tabs>
          <w:tab w:val="left" w:pos="1843"/>
          <w:tab w:val="left" w:pos="2245"/>
          <w:tab w:val="left" w:pos="2246"/>
        </w:tabs>
        <w:ind w:left="827" w:right="67" w:firstLine="0"/>
      </w:pPr>
      <w:r w:rsidRPr="009D2EF2">
        <w:t>Os</w:t>
      </w:r>
      <w:r w:rsidRPr="009D2EF2">
        <w:rPr>
          <w:spacing w:val="45"/>
        </w:rPr>
        <w:t xml:space="preserve"> </w:t>
      </w:r>
      <w:r w:rsidRPr="009D2EF2">
        <w:t>documentos</w:t>
      </w:r>
      <w:r w:rsidRPr="009D2EF2">
        <w:rPr>
          <w:spacing w:val="49"/>
        </w:rPr>
        <w:t xml:space="preserve"> </w:t>
      </w:r>
      <w:r w:rsidRPr="009D2EF2">
        <w:t>acima</w:t>
      </w:r>
      <w:r w:rsidRPr="009D2EF2">
        <w:rPr>
          <w:spacing w:val="43"/>
        </w:rPr>
        <w:t xml:space="preserve"> </w:t>
      </w:r>
      <w:r w:rsidRPr="009D2EF2">
        <w:t>deverão</w:t>
      </w:r>
      <w:r w:rsidRPr="009D2EF2">
        <w:rPr>
          <w:spacing w:val="51"/>
        </w:rPr>
        <w:t xml:space="preserve"> </w:t>
      </w:r>
      <w:r w:rsidRPr="009D2EF2">
        <w:t>estar</w:t>
      </w:r>
      <w:r w:rsidRPr="009D2EF2">
        <w:rPr>
          <w:spacing w:val="53"/>
        </w:rPr>
        <w:t xml:space="preserve"> </w:t>
      </w:r>
      <w:r w:rsidRPr="009D2EF2">
        <w:t>acompanhados</w:t>
      </w:r>
      <w:r w:rsidRPr="009D2EF2">
        <w:rPr>
          <w:spacing w:val="53"/>
        </w:rPr>
        <w:t xml:space="preserve"> </w:t>
      </w:r>
      <w:r w:rsidRPr="009D2EF2">
        <w:t>de</w:t>
      </w:r>
      <w:r w:rsidRPr="009D2EF2">
        <w:rPr>
          <w:spacing w:val="48"/>
        </w:rPr>
        <w:t xml:space="preserve"> </w:t>
      </w:r>
      <w:r w:rsidRPr="009D2EF2">
        <w:t>todas</w:t>
      </w:r>
      <w:r w:rsidRPr="009D2EF2">
        <w:rPr>
          <w:spacing w:val="49"/>
        </w:rPr>
        <w:t xml:space="preserve"> </w:t>
      </w:r>
      <w:r w:rsidRPr="009D2EF2">
        <w:t>as</w:t>
      </w:r>
      <w:r w:rsidRPr="009D2EF2">
        <w:rPr>
          <w:spacing w:val="48"/>
        </w:rPr>
        <w:t xml:space="preserve"> </w:t>
      </w:r>
      <w:r w:rsidRPr="009D2EF2">
        <w:t>alterações</w:t>
      </w:r>
      <w:r w:rsidRPr="009D2EF2">
        <w:rPr>
          <w:spacing w:val="51"/>
        </w:rPr>
        <w:t xml:space="preserve"> </w:t>
      </w:r>
      <w:r w:rsidRPr="009D2EF2">
        <w:t>ou</w:t>
      </w:r>
      <w:r w:rsidRPr="009D2EF2">
        <w:rPr>
          <w:spacing w:val="46"/>
        </w:rPr>
        <w:t xml:space="preserve"> </w:t>
      </w:r>
      <w:r w:rsidRPr="009D2EF2">
        <w:t>da</w:t>
      </w:r>
      <w:r w:rsidRPr="009D2EF2">
        <w:rPr>
          <w:spacing w:val="-59"/>
        </w:rPr>
        <w:t xml:space="preserve"> </w:t>
      </w:r>
      <w:r w:rsidRPr="009D2EF2">
        <w:t>consolidação</w:t>
      </w:r>
      <w:r w:rsidRPr="009D2EF2">
        <w:rPr>
          <w:spacing w:val="-6"/>
        </w:rPr>
        <w:t xml:space="preserve"> </w:t>
      </w:r>
      <w:r w:rsidRPr="009D2EF2">
        <w:t>respectiva;</w:t>
      </w:r>
    </w:p>
    <w:p w14:paraId="3772D88A" w14:textId="77777777" w:rsidR="005D4337" w:rsidRPr="009D2EF2" w:rsidRDefault="005D4337" w:rsidP="004A59E9">
      <w:pPr>
        <w:pStyle w:val="Corpodetexto"/>
        <w:tabs>
          <w:tab w:val="left" w:pos="1843"/>
        </w:tabs>
        <w:ind w:right="67"/>
        <w:jc w:val="both"/>
        <w:rPr>
          <w:sz w:val="23"/>
        </w:rPr>
      </w:pPr>
    </w:p>
    <w:p w14:paraId="4BE9EF91"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b/>
        </w:rPr>
      </w:pPr>
      <w:r w:rsidRPr="009D2EF2">
        <w:rPr>
          <w:rFonts w:ascii="Arial"/>
          <w:b/>
          <w:sz w:val="24"/>
          <w:u w:val="thick"/>
          <w:shd w:val="clear" w:color="auto" w:fill="FFFF00"/>
        </w:rPr>
        <w:t>DA</w:t>
      </w:r>
      <w:r w:rsidRPr="009D2EF2">
        <w:rPr>
          <w:rFonts w:ascii="Arial"/>
          <w:b/>
          <w:spacing w:val="-13"/>
          <w:sz w:val="24"/>
          <w:u w:val="thick"/>
          <w:shd w:val="clear" w:color="auto" w:fill="FFFF00"/>
        </w:rPr>
        <w:t xml:space="preserve"> </w:t>
      </w:r>
      <w:r w:rsidRPr="009D2EF2">
        <w:rPr>
          <w:rFonts w:ascii="Arial"/>
          <w:b/>
          <w:sz w:val="24"/>
          <w:u w:val="thick"/>
          <w:shd w:val="clear" w:color="auto" w:fill="FFFF00"/>
        </w:rPr>
        <w:t>REGULARIDADE</w:t>
      </w:r>
      <w:r w:rsidRPr="009D2EF2">
        <w:rPr>
          <w:rFonts w:ascii="Arial"/>
          <w:b/>
          <w:spacing w:val="-4"/>
          <w:sz w:val="24"/>
          <w:u w:val="thick"/>
          <w:shd w:val="clear" w:color="auto" w:fill="FFFF00"/>
        </w:rPr>
        <w:t xml:space="preserve"> </w:t>
      </w:r>
      <w:r w:rsidRPr="009D2EF2">
        <w:rPr>
          <w:rFonts w:ascii="Arial"/>
          <w:b/>
          <w:sz w:val="24"/>
          <w:u w:val="thick"/>
          <w:shd w:val="clear" w:color="auto" w:fill="FFFF00"/>
        </w:rPr>
        <w:t>FISCAL</w:t>
      </w:r>
      <w:r w:rsidRPr="009D2EF2">
        <w:rPr>
          <w:rFonts w:ascii="Arial"/>
          <w:b/>
          <w:spacing w:val="-3"/>
          <w:sz w:val="24"/>
          <w:u w:val="thick"/>
          <w:shd w:val="clear" w:color="auto" w:fill="FFFF00"/>
        </w:rPr>
        <w:t xml:space="preserve"> </w:t>
      </w:r>
      <w:r w:rsidRPr="009D2EF2">
        <w:rPr>
          <w:rFonts w:ascii="Arial"/>
          <w:b/>
          <w:sz w:val="24"/>
          <w:u w:val="thick"/>
          <w:shd w:val="clear" w:color="auto" w:fill="FFFF00"/>
        </w:rPr>
        <w:t>E</w:t>
      </w:r>
      <w:r w:rsidRPr="009D2EF2">
        <w:rPr>
          <w:rFonts w:ascii="Arial"/>
          <w:b/>
          <w:spacing w:val="-6"/>
          <w:sz w:val="24"/>
          <w:u w:val="thick"/>
          <w:shd w:val="clear" w:color="auto" w:fill="FFFF00"/>
        </w:rPr>
        <w:t xml:space="preserve"> </w:t>
      </w:r>
      <w:r w:rsidRPr="009D2EF2">
        <w:rPr>
          <w:rFonts w:ascii="Arial"/>
          <w:b/>
          <w:sz w:val="24"/>
          <w:u w:val="thick"/>
          <w:shd w:val="clear" w:color="auto" w:fill="FFFF00"/>
        </w:rPr>
        <w:t>TRABALHISTA</w:t>
      </w:r>
      <w:r w:rsidRPr="009D2EF2">
        <w:rPr>
          <w:rFonts w:ascii="Arial"/>
          <w:b/>
          <w:sz w:val="24"/>
          <w:shd w:val="clear" w:color="auto" w:fill="FFFF00"/>
        </w:rPr>
        <w:t>:</w:t>
      </w:r>
    </w:p>
    <w:p w14:paraId="68985874" w14:textId="77777777" w:rsidR="005D4337" w:rsidRPr="009D2EF2" w:rsidRDefault="00726D6D" w:rsidP="004A59E9">
      <w:pPr>
        <w:pStyle w:val="PargrafodaLista"/>
        <w:numPr>
          <w:ilvl w:val="2"/>
          <w:numId w:val="12"/>
        </w:numPr>
        <w:tabs>
          <w:tab w:val="left" w:pos="1769"/>
          <w:tab w:val="left" w:pos="1843"/>
        </w:tabs>
        <w:ind w:left="827" w:right="67" w:firstLine="0"/>
      </w:pPr>
      <w:r w:rsidRPr="009D2EF2">
        <w:t xml:space="preserve">Certidão de Regularidade de Débitos com a </w:t>
      </w:r>
      <w:r w:rsidRPr="009D2EF2">
        <w:rPr>
          <w:rFonts w:ascii="Arial" w:hAnsi="Arial"/>
          <w:b/>
          <w:u w:val="thick"/>
        </w:rPr>
        <w:t>Fazenda Federal</w:t>
      </w:r>
      <w:r w:rsidRPr="009D2EF2">
        <w:rPr>
          <w:rFonts w:ascii="Arial" w:hAnsi="Arial"/>
          <w:b/>
        </w:rPr>
        <w:t xml:space="preserve"> </w:t>
      </w:r>
      <w:r w:rsidRPr="009D2EF2">
        <w:t>(da Secretaria da Receita</w:t>
      </w:r>
      <w:r w:rsidRPr="009D2EF2">
        <w:rPr>
          <w:spacing w:val="1"/>
        </w:rPr>
        <w:t xml:space="preserve"> </w:t>
      </w:r>
      <w:r w:rsidRPr="009D2EF2">
        <w:t>Federal</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Procuradoria</w:t>
      </w:r>
      <w:r w:rsidRPr="009D2EF2">
        <w:rPr>
          <w:spacing w:val="1"/>
        </w:rPr>
        <w:t xml:space="preserve"> </w:t>
      </w:r>
      <w:r w:rsidRPr="009D2EF2">
        <w:t>da</w:t>
      </w:r>
      <w:r w:rsidRPr="009D2EF2">
        <w:rPr>
          <w:spacing w:val="1"/>
        </w:rPr>
        <w:t xml:space="preserve"> </w:t>
      </w:r>
      <w:r w:rsidRPr="009D2EF2">
        <w:t>Fazenda</w:t>
      </w:r>
      <w:r w:rsidRPr="009D2EF2">
        <w:rPr>
          <w:spacing w:val="1"/>
        </w:rPr>
        <w:t xml:space="preserve"> </w:t>
      </w:r>
      <w:r w:rsidRPr="009D2EF2">
        <w:t>Nacional),</w:t>
      </w:r>
      <w:r w:rsidRPr="009D2EF2">
        <w:rPr>
          <w:spacing w:val="1"/>
        </w:rPr>
        <w:t xml:space="preserve"> </w:t>
      </w:r>
      <w:r w:rsidRPr="009D2EF2">
        <w:t>admitida</w:t>
      </w:r>
      <w:r w:rsidRPr="009D2EF2">
        <w:rPr>
          <w:spacing w:val="1"/>
        </w:rPr>
        <w:t xml:space="preserve"> </w:t>
      </w:r>
      <w:r w:rsidRPr="009D2EF2">
        <w:t>comprovação</w:t>
      </w:r>
      <w:r w:rsidRPr="009D2EF2">
        <w:rPr>
          <w:spacing w:val="1"/>
        </w:rPr>
        <w:t xml:space="preserve"> </w:t>
      </w:r>
      <w:r w:rsidRPr="009D2EF2">
        <w:t>também,</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de</w:t>
      </w:r>
      <w:r w:rsidRPr="009D2EF2">
        <w:rPr>
          <w:spacing w:val="-59"/>
        </w:rPr>
        <w:t xml:space="preserve"> </w:t>
      </w:r>
      <w:r w:rsidRPr="009D2EF2">
        <w:t>“certidão positiva com efeito de negativa”, diante da existência de débito confesso, parcelado e em</w:t>
      </w:r>
      <w:r w:rsidRPr="009D2EF2">
        <w:rPr>
          <w:spacing w:val="1"/>
        </w:rPr>
        <w:t xml:space="preserve"> </w:t>
      </w:r>
      <w:r w:rsidRPr="009D2EF2">
        <w:t>fase de adimplemento; (Certidão de Débitos Relativos a Créditos Tributários Federais, Previdenciários</w:t>
      </w:r>
      <w:r w:rsidRPr="009D2EF2">
        <w:rPr>
          <w:spacing w:val="-59"/>
        </w:rPr>
        <w:t xml:space="preserve"> </w:t>
      </w:r>
      <w:r w:rsidRPr="009D2EF2">
        <w:t>e</w:t>
      </w:r>
      <w:r w:rsidRPr="009D2EF2">
        <w:rPr>
          <w:spacing w:val="-3"/>
        </w:rPr>
        <w:t xml:space="preserve"> </w:t>
      </w:r>
      <w:r w:rsidRPr="009D2EF2">
        <w:t>à</w:t>
      </w:r>
      <w:r w:rsidRPr="009D2EF2">
        <w:rPr>
          <w:spacing w:val="-5"/>
        </w:rPr>
        <w:t xml:space="preserve"> </w:t>
      </w:r>
      <w:r w:rsidRPr="009D2EF2">
        <w:t>Dívida Ativa</w:t>
      </w:r>
      <w:r w:rsidRPr="009D2EF2">
        <w:rPr>
          <w:spacing w:val="-3"/>
        </w:rPr>
        <w:t xml:space="preserve"> </w:t>
      </w:r>
      <w:r w:rsidRPr="009D2EF2">
        <w:t>da</w:t>
      </w:r>
      <w:r w:rsidRPr="009D2EF2">
        <w:rPr>
          <w:spacing w:val="-2"/>
        </w:rPr>
        <w:t xml:space="preserve"> </w:t>
      </w:r>
      <w:r w:rsidRPr="009D2EF2">
        <w:t>União,</w:t>
      </w:r>
      <w:r w:rsidRPr="009D2EF2">
        <w:rPr>
          <w:spacing w:val="-1"/>
        </w:rPr>
        <w:t xml:space="preserve"> </w:t>
      </w:r>
      <w:r w:rsidRPr="009D2EF2">
        <w:t>conforme</w:t>
      </w:r>
      <w:r w:rsidRPr="009D2EF2">
        <w:rPr>
          <w:spacing w:val="-4"/>
        </w:rPr>
        <w:t xml:space="preserve"> </w:t>
      </w:r>
      <w:r w:rsidRPr="009D2EF2">
        <w:t>portaria</w:t>
      </w:r>
      <w:r w:rsidRPr="009D2EF2">
        <w:rPr>
          <w:spacing w:val="-1"/>
        </w:rPr>
        <w:t xml:space="preserve"> </w:t>
      </w:r>
      <w:r w:rsidRPr="009D2EF2">
        <w:t>RFB/PGFN</w:t>
      </w:r>
      <w:r w:rsidRPr="009D2EF2">
        <w:rPr>
          <w:spacing w:val="-1"/>
        </w:rPr>
        <w:t xml:space="preserve"> </w:t>
      </w:r>
      <w:r w:rsidRPr="009D2EF2">
        <w:t>nº 1751</w:t>
      </w:r>
      <w:r w:rsidRPr="009D2EF2">
        <w:rPr>
          <w:spacing w:val="-2"/>
        </w:rPr>
        <w:t xml:space="preserve"> </w:t>
      </w:r>
      <w:r w:rsidRPr="009D2EF2">
        <w:t>de</w:t>
      </w:r>
      <w:r w:rsidRPr="009D2EF2">
        <w:rPr>
          <w:spacing w:val="-5"/>
        </w:rPr>
        <w:t xml:space="preserve"> </w:t>
      </w:r>
      <w:r w:rsidRPr="009D2EF2">
        <w:t>02/10/2014);</w:t>
      </w:r>
    </w:p>
    <w:p w14:paraId="37863E9F" w14:textId="77777777" w:rsidR="005D4337" w:rsidRPr="009D2EF2" w:rsidRDefault="00726D6D" w:rsidP="004A59E9">
      <w:pPr>
        <w:pStyle w:val="PargrafodaLista"/>
        <w:numPr>
          <w:ilvl w:val="2"/>
          <w:numId w:val="12"/>
        </w:numPr>
        <w:tabs>
          <w:tab w:val="left" w:pos="1769"/>
          <w:tab w:val="left" w:pos="1843"/>
        </w:tabs>
        <w:ind w:left="827" w:right="67" w:firstLine="0"/>
      </w:pPr>
      <w:r w:rsidRPr="009D2EF2">
        <w:t xml:space="preserve">Certidão de Regularidade de Débitos com a </w:t>
      </w:r>
      <w:r w:rsidRPr="009D2EF2">
        <w:rPr>
          <w:rFonts w:ascii="Arial" w:hAnsi="Arial"/>
          <w:b/>
          <w:u w:val="thick"/>
        </w:rPr>
        <w:t>Fazenda Estadual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 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341D237E" w14:textId="77777777" w:rsidR="005D4337" w:rsidRPr="009D2EF2" w:rsidRDefault="00726D6D" w:rsidP="004A59E9">
      <w:pPr>
        <w:pStyle w:val="PargrafodaLista"/>
        <w:numPr>
          <w:ilvl w:val="2"/>
          <w:numId w:val="12"/>
        </w:numPr>
        <w:tabs>
          <w:tab w:val="left" w:pos="1709"/>
          <w:tab w:val="left" w:pos="1843"/>
        </w:tabs>
        <w:ind w:left="827" w:right="67" w:firstLine="0"/>
      </w:pPr>
      <w:r w:rsidRPr="009D2EF2">
        <w:t xml:space="preserve">Certidão de Regularidade de Débitos com a </w:t>
      </w:r>
      <w:r w:rsidRPr="009D2EF2">
        <w:rPr>
          <w:rFonts w:ascii="Arial" w:hAnsi="Arial"/>
          <w:b/>
          <w:u w:val="thick"/>
        </w:rPr>
        <w:t>Fazenda Municipal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w:t>
      </w:r>
      <w:r w:rsidRPr="009D2EF2">
        <w:rPr>
          <w:spacing w:val="1"/>
        </w:rPr>
        <w:t xml:space="preserve"> </w:t>
      </w:r>
      <w:r w:rsidRPr="009D2EF2">
        <w:t>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5CE7686C" w14:textId="77777777" w:rsidR="005D4337" w:rsidRPr="009D2EF2" w:rsidRDefault="00726D6D" w:rsidP="004A59E9">
      <w:pPr>
        <w:pStyle w:val="PargrafodaLista"/>
        <w:numPr>
          <w:ilvl w:val="2"/>
          <w:numId w:val="12"/>
        </w:numPr>
        <w:tabs>
          <w:tab w:val="left" w:pos="1709"/>
          <w:tab w:val="left" w:pos="1843"/>
        </w:tabs>
        <w:ind w:left="827" w:right="67" w:firstLine="0"/>
      </w:pPr>
      <w:r w:rsidRPr="009D2EF2">
        <w:t xml:space="preserve">Certidão de Regularidade do </w:t>
      </w:r>
      <w:r w:rsidRPr="009D2EF2">
        <w:rPr>
          <w:rFonts w:ascii="Arial" w:hAnsi="Arial"/>
          <w:b/>
          <w:u w:val="thick"/>
        </w:rPr>
        <w:t>FGTS</w:t>
      </w:r>
      <w:r w:rsidRPr="009D2EF2">
        <w:rPr>
          <w:u w:val="thick"/>
        </w:rPr>
        <w:t>,</w:t>
      </w:r>
      <w:r w:rsidRPr="009D2EF2">
        <w:t xml:space="preserve">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349DD44C" w14:textId="77777777" w:rsidR="005D4337" w:rsidRPr="009D2EF2" w:rsidRDefault="00726D6D" w:rsidP="004A59E9">
      <w:pPr>
        <w:pStyle w:val="PargrafodaLista"/>
        <w:numPr>
          <w:ilvl w:val="2"/>
          <w:numId w:val="12"/>
        </w:numPr>
        <w:tabs>
          <w:tab w:val="left" w:pos="1709"/>
          <w:tab w:val="left" w:pos="1843"/>
        </w:tabs>
        <w:ind w:left="827" w:right="67" w:firstLine="0"/>
      </w:pPr>
      <w:r w:rsidRPr="009D2EF2">
        <w:t xml:space="preserve">Certidão de Regularidade de Débito – </w:t>
      </w:r>
      <w:r w:rsidRPr="009D2EF2">
        <w:rPr>
          <w:rFonts w:ascii="Arial" w:hAnsi="Arial"/>
          <w:b/>
          <w:u w:val="thick"/>
        </w:rPr>
        <w:t>CNDT</w:t>
      </w:r>
      <w:r w:rsidRPr="009D2EF2">
        <w:t>, para comprovar a inexistência de débitos</w:t>
      </w:r>
      <w:r w:rsidRPr="009D2EF2">
        <w:rPr>
          <w:spacing w:val="1"/>
        </w:rPr>
        <w:t xml:space="preserve"> </w:t>
      </w:r>
      <w:r w:rsidRPr="009D2EF2">
        <w:t>inadimplidos perante a Justiça do Trabalho,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0B198518" w14:textId="68B2E994" w:rsidR="005D4337" w:rsidRPr="009D2EF2" w:rsidRDefault="00726D6D" w:rsidP="004A59E9">
      <w:pPr>
        <w:pStyle w:val="PargrafodaLista"/>
        <w:numPr>
          <w:ilvl w:val="2"/>
          <w:numId w:val="12"/>
        </w:numPr>
        <w:tabs>
          <w:tab w:val="left" w:pos="1709"/>
          <w:tab w:val="left" w:pos="1843"/>
        </w:tabs>
        <w:ind w:left="1708" w:right="67" w:hanging="882"/>
        <w:rPr>
          <w:rFonts w:ascii="Arial"/>
          <w:b/>
          <w:sz w:val="20"/>
        </w:rPr>
      </w:pPr>
      <w:r w:rsidRPr="009D2EF2">
        <w:t>Prova</w:t>
      </w:r>
      <w:r w:rsidRPr="009D2EF2">
        <w:rPr>
          <w:spacing w:val="-6"/>
        </w:rPr>
        <w:t xml:space="preserve"> </w:t>
      </w:r>
      <w:r w:rsidRPr="009D2EF2">
        <w:t>de</w:t>
      </w:r>
      <w:r w:rsidRPr="009D2EF2">
        <w:rPr>
          <w:spacing w:val="-4"/>
        </w:rPr>
        <w:t xml:space="preserve"> </w:t>
      </w:r>
      <w:r w:rsidRPr="009D2EF2">
        <w:t>inscrição</w:t>
      </w:r>
      <w:r w:rsidRPr="009D2EF2">
        <w:rPr>
          <w:spacing w:val="-2"/>
        </w:rPr>
        <w:t xml:space="preserve"> </w:t>
      </w:r>
      <w:r w:rsidRPr="009D2EF2">
        <w:t>no</w:t>
      </w:r>
      <w:r w:rsidRPr="009D2EF2">
        <w:rPr>
          <w:spacing w:val="-6"/>
        </w:rPr>
        <w:t xml:space="preserve"> </w:t>
      </w:r>
      <w:r w:rsidRPr="009D2EF2">
        <w:t>Cadastro</w:t>
      </w:r>
      <w:r w:rsidRPr="009D2EF2">
        <w:rPr>
          <w:spacing w:val="-4"/>
        </w:rPr>
        <w:t xml:space="preserve"> </w:t>
      </w:r>
      <w:r w:rsidRPr="009D2EF2">
        <w:t>Nacional</w:t>
      </w:r>
      <w:r w:rsidRPr="009D2EF2">
        <w:rPr>
          <w:spacing w:val="-2"/>
        </w:rPr>
        <w:t xml:space="preserve"> </w:t>
      </w:r>
      <w:r w:rsidRPr="009D2EF2">
        <w:t>de</w:t>
      </w:r>
      <w:r w:rsidRPr="009D2EF2">
        <w:rPr>
          <w:spacing w:val="-5"/>
        </w:rPr>
        <w:t xml:space="preserve"> </w:t>
      </w:r>
      <w:r w:rsidRPr="009D2EF2">
        <w:t>Pessoas</w:t>
      </w:r>
      <w:r w:rsidRPr="009D2EF2">
        <w:rPr>
          <w:spacing w:val="-4"/>
        </w:rPr>
        <w:t xml:space="preserve"> </w:t>
      </w:r>
      <w:r w:rsidRPr="009D2EF2">
        <w:t>Jurídicas</w:t>
      </w:r>
      <w:r w:rsidRPr="009D2EF2">
        <w:rPr>
          <w:spacing w:val="-3"/>
        </w:rPr>
        <w:t xml:space="preserve"> </w:t>
      </w:r>
      <w:r w:rsidRPr="009D2EF2">
        <w:t>–</w:t>
      </w:r>
      <w:r w:rsidRPr="009D2EF2">
        <w:rPr>
          <w:spacing w:val="-4"/>
        </w:rPr>
        <w:t xml:space="preserve"> </w:t>
      </w:r>
      <w:r w:rsidRPr="009D2EF2">
        <w:rPr>
          <w:rFonts w:ascii="Arial" w:hAnsi="Arial"/>
          <w:b/>
          <w:u w:val="thick"/>
        </w:rPr>
        <w:t>CNPJ</w:t>
      </w:r>
      <w:r w:rsidRPr="009D2EF2">
        <w:rPr>
          <w:rFonts w:ascii="Arial" w:hAnsi="Arial"/>
          <w:b/>
        </w:rPr>
        <w:t>.</w:t>
      </w:r>
    </w:p>
    <w:p w14:paraId="6D13A1B0" w14:textId="77777777" w:rsidR="005D4337" w:rsidRPr="009D2EF2" w:rsidRDefault="005D4337" w:rsidP="004A59E9">
      <w:pPr>
        <w:pStyle w:val="Corpodetexto"/>
        <w:tabs>
          <w:tab w:val="left" w:pos="1843"/>
        </w:tabs>
        <w:ind w:right="67"/>
        <w:jc w:val="both"/>
        <w:rPr>
          <w:rFonts w:ascii="Arial"/>
          <w:b/>
          <w:sz w:val="23"/>
        </w:rPr>
      </w:pPr>
    </w:p>
    <w:p w14:paraId="252ED114"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2"/>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2"/>
          <w:sz w:val="24"/>
          <w:u w:val="thick"/>
          <w:shd w:val="clear" w:color="auto" w:fill="FFFF00"/>
        </w:rPr>
        <w:t xml:space="preserve"> </w:t>
      </w:r>
      <w:r w:rsidRPr="009D2EF2">
        <w:rPr>
          <w:rFonts w:ascii="Arial" w:hAnsi="Arial"/>
          <w:b/>
          <w:sz w:val="24"/>
          <w:u w:val="thick"/>
          <w:shd w:val="clear" w:color="auto" w:fill="FFFF00"/>
        </w:rPr>
        <w:t>ECONÔMICA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w:t>
      </w:r>
      <w:r w:rsidRPr="009D2EF2">
        <w:rPr>
          <w:rFonts w:ascii="Arial" w:hAnsi="Arial"/>
          <w:b/>
          <w:spacing w:val="-3"/>
          <w:sz w:val="24"/>
          <w:u w:val="thick"/>
          <w:shd w:val="clear" w:color="auto" w:fill="FFFF00"/>
        </w:rPr>
        <w:t xml:space="preserve"> </w:t>
      </w:r>
      <w:r w:rsidRPr="009D2EF2">
        <w:rPr>
          <w:rFonts w:ascii="Arial" w:hAnsi="Arial"/>
          <w:b/>
          <w:sz w:val="24"/>
          <w:u w:val="thick"/>
          <w:shd w:val="clear" w:color="auto" w:fill="FFFF00"/>
        </w:rPr>
        <w:t>FINANCEIRA:</w:t>
      </w:r>
    </w:p>
    <w:p w14:paraId="1017B4B9" w14:textId="77777777" w:rsidR="005D4337" w:rsidRPr="009D2EF2" w:rsidRDefault="00726D6D" w:rsidP="004A59E9">
      <w:pPr>
        <w:pStyle w:val="PargrafodaLista"/>
        <w:numPr>
          <w:ilvl w:val="2"/>
          <w:numId w:val="12"/>
        </w:numPr>
        <w:tabs>
          <w:tab w:val="left" w:pos="1742"/>
          <w:tab w:val="left" w:pos="1843"/>
        </w:tabs>
        <w:ind w:left="834" w:right="67" w:hanging="8"/>
      </w:pPr>
      <w:r w:rsidRPr="009D2EF2">
        <w:rPr>
          <w:rFonts w:ascii="Arial" w:hAnsi="Arial"/>
          <w:b/>
        </w:rPr>
        <w:t>Certidão</w:t>
      </w:r>
      <w:r w:rsidRPr="009D2EF2">
        <w:rPr>
          <w:rFonts w:ascii="Arial" w:hAnsi="Arial"/>
          <w:b/>
          <w:spacing w:val="1"/>
        </w:rPr>
        <w:t xml:space="preserve"> </w:t>
      </w:r>
      <w:r w:rsidRPr="009D2EF2">
        <w:rPr>
          <w:rFonts w:ascii="Arial" w:hAnsi="Arial"/>
          <w:b/>
        </w:rPr>
        <w:t>Negativa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Falência,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Concordata,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Recuperação</w:t>
      </w:r>
      <w:r w:rsidRPr="009D2EF2">
        <w:rPr>
          <w:rFonts w:ascii="Arial" w:hAnsi="Arial"/>
          <w:b/>
          <w:spacing w:val="1"/>
        </w:rPr>
        <w:t xml:space="preserve"> </w:t>
      </w:r>
      <w:r w:rsidRPr="009D2EF2">
        <w:rPr>
          <w:rFonts w:ascii="Arial" w:hAnsi="Arial"/>
          <w:b/>
        </w:rPr>
        <w:t>Judicial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 xml:space="preserve">Extrajudicial </w:t>
      </w:r>
      <w:r w:rsidRPr="009D2EF2">
        <w:t xml:space="preserve">– (Lei n° 11.101/2005) expedida pelo distribuidor da sede da empresa, </w:t>
      </w:r>
      <w:r w:rsidRPr="009D2EF2">
        <w:rPr>
          <w:rFonts w:ascii="Arial" w:hAnsi="Arial"/>
          <w:b/>
        </w:rPr>
        <w:t>EXPEDIDA NOS</w:t>
      </w:r>
      <w:r w:rsidRPr="009D2EF2">
        <w:rPr>
          <w:rFonts w:ascii="Arial" w:hAnsi="Arial"/>
          <w:b/>
          <w:spacing w:val="-59"/>
        </w:rPr>
        <w:t xml:space="preserve"> </w:t>
      </w:r>
      <w:r w:rsidRPr="009D2EF2">
        <w:rPr>
          <w:rFonts w:ascii="Arial" w:hAnsi="Arial"/>
          <w:b/>
        </w:rPr>
        <w:t xml:space="preserve">ÚLTIMOS 90 (Noventa) </w:t>
      </w:r>
      <w:r w:rsidRPr="009D2EF2">
        <w:t>dias caso não conste o prazo de validade; ou que esteja dentro do prazo de</w:t>
      </w:r>
      <w:r w:rsidRPr="009D2EF2">
        <w:rPr>
          <w:spacing w:val="1"/>
        </w:rPr>
        <w:t xml:space="preserve"> </w:t>
      </w:r>
      <w:r w:rsidRPr="009D2EF2">
        <w:t>validade</w:t>
      </w:r>
      <w:r w:rsidRPr="009D2EF2">
        <w:rPr>
          <w:spacing w:val="2"/>
        </w:rPr>
        <w:t xml:space="preserve"> </w:t>
      </w:r>
      <w:r w:rsidRPr="009D2EF2">
        <w:t>expresso</w:t>
      </w:r>
      <w:r w:rsidRPr="009D2EF2">
        <w:rPr>
          <w:spacing w:val="1"/>
        </w:rPr>
        <w:t xml:space="preserve"> </w:t>
      </w:r>
      <w:r w:rsidRPr="009D2EF2">
        <w:t>na própria</w:t>
      </w:r>
      <w:r w:rsidRPr="009D2EF2">
        <w:rPr>
          <w:spacing w:val="1"/>
        </w:rPr>
        <w:t xml:space="preserve"> </w:t>
      </w:r>
      <w:r w:rsidRPr="009D2EF2">
        <w:t>Certidão.</w:t>
      </w:r>
    </w:p>
    <w:p w14:paraId="787CE97B" w14:textId="77777777" w:rsidR="005D4337" w:rsidRDefault="00726D6D" w:rsidP="004A59E9">
      <w:pPr>
        <w:pStyle w:val="PargrafodaLista"/>
        <w:numPr>
          <w:ilvl w:val="2"/>
          <w:numId w:val="12"/>
        </w:numPr>
        <w:tabs>
          <w:tab w:val="left" w:pos="1742"/>
          <w:tab w:val="left" w:pos="1843"/>
        </w:tabs>
        <w:ind w:left="834" w:right="67" w:hanging="8"/>
      </w:pPr>
      <w:r w:rsidRPr="009D2EF2">
        <w:t xml:space="preserve">No </w:t>
      </w:r>
      <w:r w:rsidRPr="009D2EF2">
        <w:rPr>
          <w:u w:val="single"/>
        </w:rPr>
        <w:t>caso</w:t>
      </w:r>
      <w:r w:rsidRPr="009D2EF2">
        <w:t xml:space="preserve"> de certidão positiva</w:t>
      </w:r>
      <w:r w:rsidRPr="009D2EF2">
        <w:rPr>
          <w:spacing w:val="1"/>
        </w:rPr>
        <w:t xml:space="preserve"> </w:t>
      </w:r>
      <w:r w:rsidRPr="009D2EF2">
        <w:t>de recuperação judicial ou extrajudicial,</w:t>
      </w:r>
      <w:r w:rsidRPr="009D2EF2">
        <w:rPr>
          <w:spacing w:val="1"/>
        </w:rPr>
        <w:t xml:space="preserve"> </w:t>
      </w:r>
      <w:r w:rsidRPr="009D2EF2">
        <w:t>o licitante deverá</w:t>
      </w:r>
      <w:r w:rsidRPr="009D2EF2">
        <w:rPr>
          <w:spacing w:val="1"/>
        </w:rPr>
        <w:t xml:space="preserve"> </w:t>
      </w:r>
      <w:r w:rsidRPr="009D2EF2">
        <w:lastRenderedPageBreak/>
        <w:t>apresentar a comprovação de que o respectivo plano de recuperação foi acolhido judicialmente, na</w:t>
      </w:r>
      <w:r w:rsidRPr="009D2EF2">
        <w:rPr>
          <w:spacing w:val="1"/>
        </w:rPr>
        <w:t xml:space="preserve"> </w:t>
      </w:r>
      <w:r w:rsidRPr="009D2EF2">
        <w:t>forma do art. 58, da Lei n.º 11.101, de 09 de fevereiro de 2005, sob pena de inabilitação, devendo,</w:t>
      </w:r>
      <w:r w:rsidRPr="009D2EF2">
        <w:rPr>
          <w:spacing w:val="1"/>
        </w:rPr>
        <w:t xml:space="preserve"> </w:t>
      </w:r>
      <w:r w:rsidRPr="009D2EF2">
        <w:t>ainda,</w:t>
      </w:r>
      <w:r w:rsidRPr="009D2EF2">
        <w:rPr>
          <w:spacing w:val="3"/>
        </w:rPr>
        <w:t xml:space="preserve"> </w:t>
      </w:r>
      <w:r w:rsidRPr="009D2EF2">
        <w:t>comprovar</w:t>
      </w:r>
      <w:r w:rsidRPr="009D2EF2">
        <w:rPr>
          <w:spacing w:val="1"/>
        </w:rPr>
        <w:t xml:space="preserve"> </w:t>
      </w:r>
      <w:r w:rsidRPr="009D2EF2">
        <w:t>todos</w:t>
      </w:r>
      <w:r w:rsidRPr="009D2EF2">
        <w:rPr>
          <w:spacing w:val="-2"/>
        </w:rPr>
        <w:t xml:space="preserve"> </w:t>
      </w:r>
      <w:r w:rsidRPr="009D2EF2">
        <w:t>os</w:t>
      </w:r>
      <w:r w:rsidRPr="009D2EF2">
        <w:rPr>
          <w:spacing w:val="-1"/>
        </w:rPr>
        <w:t xml:space="preserve"> </w:t>
      </w:r>
      <w:r w:rsidRPr="009D2EF2">
        <w:t>demais</w:t>
      </w:r>
      <w:r w:rsidRPr="009D2EF2">
        <w:rPr>
          <w:spacing w:val="1"/>
        </w:rPr>
        <w:t xml:space="preserve"> </w:t>
      </w:r>
      <w:r w:rsidRPr="009D2EF2">
        <w:t>requisitos de</w:t>
      </w:r>
      <w:r w:rsidRPr="009D2EF2">
        <w:rPr>
          <w:spacing w:val="-2"/>
        </w:rPr>
        <w:t xml:space="preserve"> </w:t>
      </w:r>
      <w:r w:rsidRPr="009D2EF2">
        <w:t>habilitação.</w:t>
      </w:r>
    </w:p>
    <w:p w14:paraId="6B5E37E0" w14:textId="77777777" w:rsidR="006C751D" w:rsidRPr="006C751D" w:rsidRDefault="006C751D" w:rsidP="004A59E9">
      <w:pPr>
        <w:pStyle w:val="PargrafodaLista"/>
        <w:numPr>
          <w:ilvl w:val="2"/>
          <w:numId w:val="12"/>
        </w:numPr>
        <w:tabs>
          <w:tab w:val="left" w:pos="1843"/>
        </w:tabs>
      </w:pPr>
      <w:r w:rsidRPr="006C751D">
        <w:t>Qualificação Econômico-Financeira (Art. 62, Inciso IV; Art. 69 da Lei 14.133/2021):</w:t>
      </w:r>
    </w:p>
    <w:p w14:paraId="0F5E530E" w14:textId="6D4BF5F4" w:rsidR="006C751D" w:rsidRDefault="006C751D" w:rsidP="00942A60">
      <w:pPr>
        <w:pStyle w:val="PargrafodaLista"/>
        <w:numPr>
          <w:ilvl w:val="2"/>
          <w:numId w:val="19"/>
        </w:numPr>
        <w:tabs>
          <w:tab w:val="left" w:pos="709"/>
          <w:tab w:val="left" w:pos="1843"/>
        </w:tabs>
        <w:ind w:right="298"/>
        <w:rPr>
          <w:rFonts w:ascii="Ecofont_Spranq_eco_Sans" w:eastAsia="MS Mincho" w:hAnsi="Ecofont_Spranq_eco_Sans" w:cs="Tahoma"/>
          <w:sz w:val="24"/>
          <w:szCs w:val="24"/>
          <w:lang w:val="pt-BR" w:eastAsia="pt-BR"/>
        </w:rPr>
      </w:pPr>
      <w:r w:rsidRPr="00942A60">
        <w:rPr>
          <w:rFonts w:ascii="Ecofont_Spranq_eco_Sans" w:eastAsia="MS Mincho" w:hAnsi="Ecofont_Spranq_eco_Sans" w:cs="Tahoma"/>
          <w:sz w:val="24"/>
          <w:szCs w:val="24"/>
          <w:lang w:val="pt-BR" w:eastAsia="pt-BR"/>
        </w:rPr>
        <w:t>A</w:t>
      </w:r>
      <w:r w:rsidRPr="00942A60">
        <w:rPr>
          <w:rFonts w:ascii="Ecofont_Spranq_eco_Sans" w:eastAsia="MS Mincho" w:hAnsi="Ecofont_Spranq_eco_Sans" w:cs="Tahoma"/>
          <w:spacing w:val="1"/>
          <w:sz w:val="24"/>
          <w:szCs w:val="24"/>
          <w:lang w:val="pt-BR" w:eastAsia="pt-BR"/>
        </w:rPr>
        <w:t xml:space="preserve"> </w:t>
      </w:r>
      <w:r w:rsidRPr="00942A60">
        <w:rPr>
          <w:rFonts w:ascii="Ecofont_Spranq_eco_Sans" w:eastAsia="MS Mincho" w:hAnsi="Ecofont_Spranq_eco_Sans" w:cs="Tahoma"/>
          <w:sz w:val="24"/>
          <w:szCs w:val="24"/>
          <w:lang w:val="pt-BR" w:eastAsia="pt-BR"/>
        </w:rPr>
        <w:t>habilitação</w:t>
      </w:r>
      <w:r w:rsidRPr="00942A60">
        <w:rPr>
          <w:rFonts w:ascii="Ecofont_Spranq_eco_Sans" w:eastAsia="MS Mincho" w:hAnsi="Ecofont_Spranq_eco_Sans" w:cs="Tahoma"/>
          <w:spacing w:val="1"/>
          <w:sz w:val="24"/>
          <w:szCs w:val="24"/>
          <w:lang w:val="pt-BR" w:eastAsia="pt-BR"/>
        </w:rPr>
        <w:t xml:space="preserve"> </w:t>
      </w:r>
      <w:r w:rsidRPr="00942A60">
        <w:rPr>
          <w:rFonts w:ascii="Ecofont_Spranq_eco_Sans" w:eastAsia="MS Mincho" w:hAnsi="Ecofont_Spranq_eco_Sans" w:cs="Tahoma"/>
          <w:sz w:val="24"/>
          <w:szCs w:val="24"/>
          <w:lang w:val="pt-BR" w:eastAsia="pt-BR"/>
        </w:rPr>
        <w:t>econômico-financeira</w:t>
      </w:r>
      <w:r w:rsidRPr="00942A60">
        <w:rPr>
          <w:rFonts w:ascii="Ecofont_Spranq_eco_Sans" w:eastAsia="MS Mincho" w:hAnsi="Ecofont_Spranq_eco_Sans" w:cs="Tahoma"/>
          <w:spacing w:val="1"/>
          <w:sz w:val="24"/>
          <w:szCs w:val="24"/>
          <w:lang w:val="pt-BR" w:eastAsia="pt-BR"/>
        </w:rPr>
        <w:t xml:space="preserve"> </w:t>
      </w:r>
      <w:r w:rsidRPr="00942A60">
        <w:rPr>
          <w:rFonts w:ascii="Ecofont_Spranq_eco_Sans" w:eastAsia="MS Mincho" w:hAnsi="Ecofont_Spranq_eco_Sans" w:cs="Tahoma"/>
          <w:sz w:val="24"/>
          <w:szCs w:val="24"/>
          <w:lang w:val="pt-BR" w:eastAsia="pt-BR"/>
        </w:rPr>
        <w:t>visa</w:t>
      </w:r>
      <w:r w:rsidRPr="00942A60">
        <w:rPr>
          <w:rFonts w:ascii="Ecofont_Spranq_eco_Sans" w:eastAsia="MS Mincho" w:hAnsi="Ecofont_Spranq_eco_Sans" w:cs="Tahoma"/>
          <w:spacing w:val="1"/>
          <w:sz w:val="24"/>
          <w:szCs w:val="24"/>
          <w:lang w:val="pt-BR" w:eastAsia="pt-BR"/>
        </w:rPr>
        <w:t xml:space="preserve"> </w:t>
      </w:r>
      <w:r w:rsidRPr="00942A60">
        <w:rPr>
          <w:rFonts w:ascii="Ecofont_Spranq_eco_Sans" w:eastAsia="MS Mincho" w:hAnsi="Ecofont_Spranq_eco_Sans" w:cs="Tahoma"/>
          <w:sz w:val="24"/>
          <w:szCs w:val="24"/>
          <w:lang w:val="pt-BR" w:eastAsia="pt-BR"/>
        </w:rPr>
        <w:t>demonstrar</w:t>
      </w:r>
      <w:r w:rsidRPr="00942A60">
        <w:rPr>
          <w:rFonts w:ascii="Ecofont_Spranq_eco_Sans" w:eastAsia="MS Mincho" w:hAnsi="Ecofont_Spranq_eco_Sans" w:cs="Tahoma"/>
          <w:spacing w:val="1"/>
          <w:sz w:val="24"/>
          <w:szCs w:val="24"/>
          <w:lang w:val="pt-BR" w:eastAsia="pt-BR"/>
        </w:rPr>
        <w:t xml:space="preserve"> </w:t>
      </w:r>
      <w:r w:rsidRPr="00942A60">
        <w:rPr>
          <w:rFonts w:ascii="Ecofont_Spranq_eco_Sans" w:eastAsia="MS Mincho" w:hAnsi="Ecofont_Spranq_eco_Sans" w:cs="Tahoma"/>
          <w:sz w:val="24"/>
          <w:szCs w:val="24"/>
          <w:lang w:val="pt-BR" w:eastAsia="pt-BR"/>
        </w:rPr>
        <w:t>a</w:t>
      </w:r>
      <w:r w:rsidRPr="00942A60">
        <w:rPr>
          <w:rFonts w:ascii="Ecofont_Spranq_eco_Sans" w:eastAsia="MS Mincho" w:hAnsi="Ecofont_Spranq_eco_Sans" w:cs="Tahoma"/>
          <w:spacing w:val="1"/>
          <w:sz w:val="24"/>
          <w:szCs w:val="24"/>
          <w:lang w:val="pt-BR" w:eastAsia="pt-BR"/>
        </w:rPr>
        <w:t xml:space="preserve"> </w:t>
      </w:r>
      <w:r w:rsidRPr="00942A60">
        <w:rPr>
          <w:rFonts w:ascii="Ecofont_Spranq_eco_Sans" w:eastAsia="MS Mincho" w:hAnsi="Ecofont_Spranq_eco_Sans" w:cs="Tahoma"/>
          <w:sz w:val="24"/>
          <w:szCs w:val="24"/>
          <w:lang w:val="pt-BR" w:eastAsia="pt-BR"/>
        </w:rPr>
        <w:t>aptidão</w:t>
      </w:r>
      <w:r w:rsidRPr="00942A60">
        <w:rPr>
          <w:rFonts w:ascii="Ecofont_Spranq_eco_Sans" w:eastAsia="MS Mincho" w:hAnsi="Ecofont_Spranq_eco_Sans" w:cs="Tahoma"/>
          <w:spacing w:val="1"/>
          <w:sz w:val="24"/>
          <w:szCs w:val="24"/>
          <w:lang w:val="pt-BR" w:eastAsia="pt-BR"/>
        </w:rPr>
        <w:t xml:space="preserve"> </w:t>
      </w:r>
      <w:r w:rsidRPr="00942A60">
        <w:rPr>
          <w:rFonts w:ascii="Ecofont_Spranq_eco_Sans" w:eastAsia="MS Mincho" w:hAnsi="Ecofont_Spranq_eco_Sans" w:cs="Tahoma"/>
          <w:sz w:val="24"/>
          <w:szCs w:val="24"/>
          <w:lang w:val="pt-BR" w:eastAsia="pt-BR"/>
        </w:rPr>
        <w:t>econômica</w:t>
      </w:r>
      <w:r w:rsidRPr="00942A60">
        <w:rPr>
          <w:rFonts w:ascii="Ecofont_Spranq_eco_Sans" w:eastAsia="MS Mincho" w:hAnsi="Ecofont_Spranq_eco_Sans" w:cs="Tahoma"/>
          <w:spacing w:val="1"/>
          <w:sz w:val="24"/>
          <w:szCs w:val="24"/>
          <w:lang w:val="pt-BR" w:eastAsia="pt-BR"/>
        </w:rPr>
        <w:t xml:space="preserve"> </w:t>
      </w:r>
      <w:r w:rsidRPr="00942A60">
        <w:rPr>
          <w:rFonts w:ascii="Ecofont_Spranq_eco_Sans" w:eastAsia="MS Mincho" w:hAnsi="Ecofont_Spranq_eco_Sans" w:cs="Tahoma"/>
          <w:sz w:val="24"/>
          <w:szCs w:val="24"/>
          <w:lang w:val="pt-BR" w:eastAsia="pt-BR"/>
        </w:rPr>
        <w:t>do</w:t>
      </w:r>
      <w:r w:rsidRPr="00942A60">
        <w:rPr>
          <w:rFonts w:ascii="Ecofont_Spranq_eco_Sans" w:eastAsia="MS Mincho" w:hAnsi="Ecofont_Spranq_eco_Sans" w:cs="Tahoma"/>
          <w:spacing w:val="1"/>
          <w:sz w:val="24"/>
          <w:szCs w:val="24"/>
          <w:lang w:val="pt-BR" w:eastAsia="pt-BR"/>
        </w:rPr>
        <w:t xml:space="preserve"> </w:t>
      </w:r>
      <w:r w:rsidRPr="00942A60">
        <w:rPr>
          <w:rFonts w:ascii="Ecofont_Spranq_eco_Sans" w:eastAsia="MS Mincho" w:hAnsi="Ecofont_Spranq_eco_Sans" w:cs="Tahoma"/>
          <w:sz w:val="24"/>
          <w:szCs w:val="24"/>
          <w:lang w:val="pt-BR" w:eastAsia="pt-BR"/>
        </w:rPr>
        <w:t>licitante</w:t>
      </w:r>
      <w:r w:rsidRPr="00942A60">
        <w:rPr>
          <w:rFonts w:ascii="Ecofont_Spranq_eco_Sans" w:eastAsia="MS Mincho" w:hAnsi="Ecofont_Spranq_eco_Sans" w:cs="Tahoma"/>
          <w:spacing w:val="40"/>
          <w:sz w:val="24"/>
          <w:szCs w:val="24"/>
          <w:lang w:val="pt-BR" w:eastAsia="pt-BR"/>
        </w:rPr>
        <w:t xml:space="preserve"> </w:t>
      </w:r>
      <w:r w:rsidRPr="00942A60">
        <w:rPr>
          <w:rFonts w:ascii="Ecofont_Spranq_eco_Sans" w:eastAsia="MS Mincho" w:hAnsi="Ecofont_Spranq_eco_Sans" w:cs="Tahoma"/>
          <w:sz w:val="24"/>
          <w:szCs w:val="24"/>
          <w:lang w:val="pt-BR" w:eastAsia="pt-BR"/>
        </w:rPr>
        <w:t>para</w:t>
      </w:r>
      <w:r w:rsidRPr="00942A60">
        <w:rPr>
          <w:rFonts w:ascii="Ecofont_Spranq_eco_Sans" w:eastAsia="MS Mincho" w:hAnsi="Ecofont_Spranq_eco_Sans" w:cs="Tahoma"/>
          <w:spacing w:val="40"/>
          <w:sz w:val="24"/>
          <w:szCs w:val="24"/>
          <w:lang w:val="pt-BR" w:eastAsia="pt-BR"/>
        </w:rPr>
        <w:t xml:space="preserve"> </w:t>
      </w:r>
      <w:r w:rsidRPr="00942A60">
        <w:rPr>
          <w:rFonts w:ascii="Ecofont_Spranq_eco_Sans" w:eastAsia="MS Mincho" w:hAnsi="Ecofont_Spranq_eco_Sans" w:cs="Tahoma"/>
          <w:sz w:val="24"/>
          <w:szCs w:val="24"/>
          <w:lang w:val="pt-BR" w:eastAsia="pt-BR"/>
        </w:rPr>
        <w:t>cumprir</w:t>
      </w:r>
      <w:r w:rsidRPr="00942A60">
        <w:rPr>
          <w:rFonts w:ascii="Ecofont_Spranq_eco_Sans" w:eastAsia="MS Mincho" w:hAnsi="Ecofont_Spranq_eco_Sans" w:cs="Tahoma"/>
          <w:spacing w:val="40"/>
          <w:sz w:val="24"/>
          <w:szCs w:val="24"/>
          <w:lang w:val="pt-BR" w:eastAsia="pt-BR"/>
        </w:rPr>
        <w:t xml:space="preserve"> </w:t>
      </w:r>
      <w:r w:rsidRPr="00942A60">
        <w:rPr>
          <w:rFonts w:ascii="Ecofont_Spranq_eco_Sans" w:eastAsia="MS Mincho" w:hAnsi="Ecofont_Spranq_eco_Sans" w:cs="Tahoma"/>
          <w:sz w:val="24"/>
          <w:szCs w:val="24"/>
          <w:lang w:val="pt-BR" w:eastAsia="pt-BR"/>
        </w:rPr>
        <w:t>as</w:t>
      </w:r>
      <w:r w:rsidRPr="00942A60">
        <w:rPr>
          <w:rFonts w:ascii="Ecofont_Spranq_eco_Sans" w:eastAsia="MS Mincho" w:hAnsi="Ecofont_Spranq_eco_Sans" w:cs="Tahoma"/>
          <w:spacing w:val="39"/>
          <w:sz w:val="24"/>
          <w:szCs w:val="24"/>
          <w:lang w:val="pt-BR" w:eastAsia="pt-BR"/>
        </w:rPr>
        <w:t xml:space="preserve"> </w:t>
      </w:r>
      <w:r w:rsidRPr="00942A60">
        <w:rPr>
          <w:rFonts w:ascii="Ecofont_Spranq_eco_Sans" w:eastAsia="MS Mincho" w:hAnsi="Ecofont_Spranq_eco_Sans" w:cs="Tahoma"/>
          <w:sz w:val="24"/>
          <w:szCs w:val="24"/>
          <w:lang w:val="pt-BR" w:eastAsia="pt-BR"/>
        </w:rPr>
        <w:t>obrigações</w:t>
      </w:r>
      <w:r w:rsidRPr="00942A60">
        <w:rPr>
          <w:rFonts w:ascii="Ecofont_Spranq_eco_Sans" w:eastAsia="MS Mincho" w:hAnsi="Ecofont_Spranq_eco_Sans" w:cs="Tahoma"/>
          <w:spacing w:val="39"/>
          <w:sz w:val="24"/>
          <w:szCs w:val="24"/>
          <w:lang w:val="pt-BR" w:eastAsia="pt-BR"/>
        </w:rPr>
        <w:t xml:space="preserve"> </w:t>
      </w:r>
      <w:r w:rsidRPr="00942A60">
        <w:rPr>
          <w:rFonts w:ascii="Ecofont_Spranq_eco_Sans" w:eastAsia="MS Mincho" w:hAnsi="Ecofont_Spranq_eco_Sans" w:cs="Tahoma"/>
          <w:sz w:val="24"/>
          <w:szCs w:val="24"/>
          <w:lang w:val="pt-BR" w:eastAsia="pt-BR"/>
        </w:rPr>
        <w:t>decorrentes</w:t>
      </w:r>
      <w:r w:rsidRPr="00942A60">
        <w:rPr>
          <w:rFonts w:ascii="Ecofont_Spranq_eco_Sans" w:eastAsia="MS Mincho" w:hAnsi="Ecofont_Spranq_eco_Sans" w:cs="Tahoma"/>
          <w:spacing w:val="40"/>
          <w:sz w:val="24"/>
          <w:szCs w:val="24"/>
          <w:lang w:val="pt-BR" w:eastAsia="pt-BR"/>
        </w:rPr>
        <w:t xml:space="preserve"> </w:t>
      </w:r>
      <w:r w:rsidRPr="00942A60">
        <w:rPr>
          <w:rFonts w:ascii="Ecofont_Spranq_eco_Sans" w:eastAsia="MS Mincho" w:hAnsi="Ecofont_Spranq_eco_Sans" w:cs="Tahoma"/>
          <w:sz w:val="24"/>
          <w:szCs w:val="24"/>
          <w:lang w:val="pt-BR" w:eastAsia="pt-BR"/>
        </w:rPr>
        <w:t>do</w:t>
      </w:r>
      <w:r w:rsidRPr="00942A60">
        <w:rPr>
          <w:rFonts w:ascii="Ecofont_Spranq_eco_Sans" w:eastAsia="MS Mincho" w:hAnsi="Ecofont_Spranq_eco_Sans" w:cs="Tahoma"/>
          <w:spacing w:val="40"/>
          <w:sz w:val="24"/>
          <w:szCs w:val="24"/>
          <w:lang w:val="pt-BR" w:eastAsia="pt-BR"/>
        </w:rPr>
        <w:t xml:space="preserve"> </w:t>
      </w:r>
      <w:r w:rsidRPr="00942A60">
        <w:rPr>
          <w:rFonts w:ascii="Ecofont_Spranq_eco_Sans" w:eastAsia="MS Mincho" w:hAnsi="Ecofont_Spranq_eco_Sans" w:cs="Tahoma"/>
          <w:sz w:val="24"/>
          <w:szCs w:val="24"/>
          <w:lang w:val="pt-BR" w:eastAsia="pt-BR"/>
        </w:rPr>
        <w:t>futuro</w:t>
      </w:r>
      <w:r w:rsidRPr="00942A60">
        <w:rPr>
          <w:rFonts w:ascii="Ecofont_Spranq_eco_Sans" w:eastAsia="MS Mincho" w:hAnsi="Ecofont_Spranq_eco_Sans" w:cs="Tahoma"/>
          <w:spacing w:val="40"/>
          <w:sz w:val="24"/>
          <w:szCs w:val="24"/>
          <w:lang w:val="pt-BR" w:eastAsia="pt-BR"/>
        </w:rPr>
        <w:t xml:space="preserve"> </w:t>
      </w:r>
      <w:r w:rsidRPr="00942A60">
        <w:rPr>
          <w:rFonts w:ascii="Ecofont_Spranq_eco_Sans" w:eastAsia="MS Mincho" w:hAnsi="Ecofont_Spranq_eco_Sans" w:cs="Tahoma"/>
          <w:sz w:val="24"/>
          <w:szCs w:val="24"/>
          <w:lang w:val="pt-BR" w:eastAsia="pt-BR"/>
        </w:rPr>
        <w:t>contrato</w:t>
      </w:r>
      <w:r w:rsidRPr="00942A60">
        <w:rPr>
          <w:rFonts w:ascii="Ecofont_Spranq_eco_Sans" w:eastAsia="MS Mincho" w:hAnsi="Ecofont_Spranq_eco_Sans" w:cs="Tahoma"/>
          <w:spacing w:val="40"/>
          <w:sz w:val="24"/>
          <w:szCs w:val="24"/>
          <w:lang w:val="pt-BR" w:eastAsia="pt-BR"/>
        </w:rPr>
        <w:t xml:space="preserve"> </w:t>
      </w:r>
      <w:r w:rsidRPr="00942A60">
        <w:rPr>
          <w:rFonts w:ascii="Ecofont_Spranq_eco_Sans" w:eastAsia="MS Mincho" w:hAnsi="Ecofont_Spranq_eco_Sans" w:cs="Tahoma"/>
          <w:sz w:val="24"/>
          <w:szCs w:val="24"/>
          <w:lang w:val="pt-BR" w:eastAsia="pt-BR"/>
        </w:rPr>
        <w:t>ou</w:t>
      </w:r>
      <w:r w:rsidRPr="00942A60">
        <w:rPr>
          <w:rFonts w:ascii="Ecofont_Spranq_eco_Sans" w:eastAsia="MS Mincho" w:hAnsi="Ecofont_Spranq_eco_Sans" w:cs="Tahoma"/>
          <w:spacing w:val="38"/>
          <w:sz w:val="24"/>
          <w:szCs w:val="24"/>
          <w:lang w:val="pt-BR" w:eastAsia="pt-BR"/>
        </w:rPr>
        <w:t xml:space="preserve"> </w:t>
      </w:r>
      <w:r w:rsidRPr="00942A60">
        <w:rPr>
          <w:rFonts w:ascii="Ecofont_Spranq_eco_Sans" w:eastAsia="MS Mincho" w:hAnsi="Ecofont_Spranq_eco_Sans" w:cs="Tahoma"/>
          <w:sz w:val="24"/>
          <w:szCs w:val="24"/>
          <w:lang w:val="pt-BR" w:eastAsia="pt-BR"/>
        </w:rPr>
        <w:t>seu</w:t>
      </w:r>
      <w:r w:rsidRPr="00942A60">
        <w:rPr>
          <w:rFonts w:ascii="Ecofont_Spranq_eco_Sans" w:eastAsia="MS Mincho" w:hAnsi="Ecofont_Spranq_eco_Sans" w:cs="Tahoma"/>
          <w:spacing w:val="39"/>
          <w:sz w:val="24"/>
          <w:szCs w:val="24"/>
          <w:lang w:val="pt-BR" w:eastAsia="pt-BR"/>
        </w:rPr>
        <w:t xml:space="preserve"> </w:t>
      </w:r>
      <w:r w:rsidRPr="00942A60">
        <w:rPr>
          <w:rFonts w:ascii="Ecofont_Spranq_eco_Sans" w:eastAsia="MS Mincho" w:hAnsi="Ecofont_Spranq_eco_Sans" w:cs="Tahoma"/>
          <w:sz w:val="24"/>
          <w:szCs w:val="24"/>
          <w:lang w:val="pt-BR" w:eastAsia="pt-BR"/>
        </w:rPr>
        <w:t>equivalente.</w:t>
      </w:r>
      <w:r w:rsidRPr="00942A60">
        <w:rPr>
          <w:rFonts w:ascii="Ecofont_Spranq_eco_Sans" w:eastAsia="MS Mincho" w:hAnsi="Ecofont_Spranq_eco_Sans" w:cs="Tahoma"/>
          <w:spacing w:val="-51"/>
          <w:sz w:val="24"/>
          <w:szCs w:val="24"/>
          <w:lang w:val="pt-BR" w:eastAsia="pt-BR"/>
        </w:rPr>
        <w:t xml:space="preserve"> </w:t>
      </w:r>
      <w:r w:rsidRPr="00942A60">
        <w:rPr>
          <w:rFonts w:ascii="Ecofont_Spranq_eco_Sans" w:eastAsia="MS Mincho" w:hAnsi="Ecofont_Spranq_eco_Sans" w:cs="Tahoma"/>
          <w:sz w:val="24"/>
          <w:szCs w:val="24"/>
          <w:lang w:val="pt-BR" w:eastAsia="pt-BR"/>
        </w:rPr>
        <w:t>Para isso</w:t>
      </w:r>
      <w:r w:rsidRPr="00942A60">
        <w:rPr>
          <w:rFonts w:ascii="Ecofont_Spranq_eco_Sans" w:eastAsia="MS Mincho" w:hAnsi="Ecofont_Spranq_eco_Sans" w:cs="Tahoma"/>
          <w:spacing w:val="-2"/>
          <w:sz w:val="24"/>
          <w:szCs w:val="24"/>
          <w:lang w:val="pt-BR" w:eastAsia="pt-BR"/>
        </w:rPr>
        <w:t xml:space="preserve"> </w:t>
      </w:r>
      <w:r w:rsidRPr="00942A60">
        <w:rPr>
          <w:rFonts w:ascii="Ecofont_Spranq_eco_Sans" w:eastAsia="MS Mincho" w:hAnsi="Ecofont_Spranq_eco_Sans" w:cs="Tahoma"/>
          <w:sz w:val="24"/>
          <w:szCs w:val="24"/>
          <w:lang w:val="pt-BR" w:eastAsia="pt-BR"/>
        </w:rPr>
        <w:t>será</w:t>
      </w:r>
      <w:r w:rsidRPr="00942A60">
        <w:rPr>
          <w:rFonts w:ascii="Ecofont_Spranq_eco_Sans" w:eastAsia="MS Mincho" w:hAnsi="Ecofont_Spranq_eco_Sans" w:cs="Tahoma"/>
          <w:spacing w:val="-2"/>
          <w:sz w:val="24"/>
          <w:szCs w:val="24"/>
          <w:lang w:val="pt-BR" w:eastAsia="pt-BR"/>
        </w:rPr>
        <w:t xml:space="preserve"> </w:t>
      </w:r>
      <w:r w:rsidRPr="00942A60">
        <w:rPr>
          <w:rFonts w:ascii="Ecofont_Spranq_eco_Sans" w:eastAsia="MS Mincho" w:hAnsi="Ecofont_Spranq_eco_Sans" w:cs="Tahoma"/>
          <w:sz w:val="24"/>
          <w:szCs w:val="24"/>
          <w:lang w:val="pt-BR" w:eastAsia="pt-BR"/>
        </w:rPr>
        <w:t>exigido</w:t>
      </w:r>
      <w:r w:rsidRPr="00942A60">
        <w:rPr>
          <w:rFonts w:ascii="Ecofont_Spranq_eco_Sans" w:eastAsia="MS Mincho" w:hAnsi="Ecofont_Spranq_eco_Sans" w:cs="Tahoma"/>
          <w:spacing w:val="2"/>
          <w:sz w:val="24"/>
          <w:szCs w:val="24"/>
          <w:lang w:val="pt-BR" w:eastAsia="pt-BR"/>
        </w:rPr>
        <w:t xml:space="preserve"> </w:t>
      </w:r>
      <w:r w:rsidRPr="00942A60">
        <w:rPr>
          <w:rFonts w:ascii="Ecofont_Spranq_eco_Sans" w:eastAsia="MS Mincho" w:hAnsi="Ecofont_Spranq_eco_Sans" w:cs="Tahoma"/>
          <w:sz w:val="24"/>
          <w:szCs w:val="24"/>
          <w:lang w:val="pt-BR" w:eastAsia="pt-BR"/>
        </w:rPr>
        <w:t>(Art.</w:t>
      </w:r>
      <w:r w:rsidRPr="00942A60">
        <w:rPr>
          <w:rFonts w:ascii="Ecofont_Spranq_eco_Sans" w:eastAsia="MS Mincho" w:hAnsi="Ecofont_Spranq_eco_Sans" w:cs="Tahoma"/>
          <w:spacing w:val="1"/>
          <w:sz w:val="24"/>
          <w:szCs w:val="24"/>
          <w:lang w:val="pt-BR" w:eastAsia="pt-BR"/>
        </w:rPr>
        <w:t xml:space="preserve"> </w:t>
      </w:r>
      <w:r w:rsidRPr="00942A60">
        <w:rPr>
          <w:rFonts w:ascii="Ecofont_Spranq_eco_Sans" w:eastAsia="MS Mincho" w:hAnsi="Ecofont_Spranq_eco_Sans" w:cs="Tahoma"/>
          <w:sz w:val="24"/>
          <w:szCs w:val="24"/>
          <w:lang w:val="pt-BR" w:eastAsia="pt-BR"/>
        </w:rPr>
        <w:t>69</w:t>
      </w:r>
      <w:r w:rsidRPr="00942A60">
        <w:rPr>
          <w:rFonts w:ascii="Ecofont_Spranq_eco_Sans" w:eastAsia="MS Mincho" w:hAnsi="Ecofont_Spranq_eco_Sans" w:cs="Tahoma"/>
          <w:spacing w:val="1"/>
          <w:sz w:val="24"/>
          <w:szCs w:val="24"/>
          <w:lang w:val="pt-BR" w:eastAsia="pt-BR"/>
        </w:rPr>
        <w:t xml:space="preserve"> </w:t>
      </w:r>
      <w:r w:rsidRPr="00942A60">
        <w:rPr>
          <w:rFonts w:ascii="Ecofont_Spranq_eco_Sans" w:eastAsia="MS Mincho" w:hAnsi="Ecofont_Spranq_eco_Sans" w:cs="Tahoma"/>
          <w:sz w:val="24"/>
          <w:szCs w:val="24"/>
          <w:lang w:val="pt-BR" w:eastAsia="pt-BR"/>
        </w:rPr>
        <w:t>da</w:t>
      </w:r>
      <w:r w:rsidRPr="00942A60">
        <w:rPr>
          <w:rFonts w:ascii="Ecofont_Spranq_eco_Sans" w:eastAsia="MS Mincho" w:hAnsi="Ecofont_Spranq_eco_Sans" w:cs="Tahoma"/>
          <w:spacing w:val="-1"/>
          <w:sz w:val="24"/>
          <w:szCs w:val="24"/>
          <w:lang w:val="pt-BR" w:eastAsia="pt-BR"/>
        </w:rPr>
        <w:t xml:space="preserve"> </w:t>
      </w:r>
      <w:r w:rsidRPr="00942A60">
        <w:rPr>
          <w:rFonts w:ascii="Ecofont_Spranq_eco_Sans" w:eastAsia="MS Mincho" w:hAnsi="Ecofont_Spranq_eco_Sans" w:cs="Tahoma"/>
          <w:sz w:val="24"/>
          <w:szCs w:val="24"/>
          <w:lang w:val="pt-BR" w:eastAsia="pt-BR"/>
        </w:rPr>
        <w:t>Lei</w:t>
      </w:r>
      <w:r w:rsidRPr="00942A60">
        <w:rPr>
          <w:rFonts w:ascii="Ecofont_Spranq_eco_Sans" w:eastAsia="MS Mincho" w:hAnsi="Ecofont_Spranq_eco_Sans" w:cs="Tahoma"/>
          <w:spacing w:val="-1"/>
          <w:sz w:val="24"/>
          <w:szCs w:val="24"/>
          <w:lang w:val="pt-BR" w:eastAsia="pt-BR"/>
        </w:rPr>
        <w:t xml:space="preserve"> </w:t>
      </w:r>
      <w:r w:rsidRPr="00942A60">
        <w:rPr>
          <w:rFonts w:ascii="Ecofont_Spranq_eco_Sans" w:eastAsia="MS Mincho" w:hAnsi="Ecofont_Spranq_eco_Sans" w:cs="Tahoma"/>
          <w:sz w:val="24"/>
          <w:szCs w:val="24"/>
          <w:lang w:val="pt-BR" w:eastAsia="pt-BR"/>
        </w:rPr>
        <w:t>14.133/2021):</w:t>
      </w:r>
    </w:p>
    <w:p w14:paraId="1DA13109" w14:textId="77777777" w:rsidR="00942A60" w:rsidRPr="00942A60" w:rsidRDefault="00942A60" w:rsidP="00942A60">
      <w:pPr>
        <w:pStyle w:val="PargrafodaLista"/>
        <w:tabs>
          <w:tab w:val="left" w:pos="709"/>
          <w:tab w:val="left" w:pos="1843"/>
        </w:tabs>
        <w:ind w:left="2246" w:right="298"/>
        <w:rPr>
          <w:rFonts w:ascii="Ecofont_Spranq_eco_Sans" w:eastAsia="MS Mincho" w:hAnsi="Ecofont_Spranq_eco_Sans" w:cs="Tahoma"/>
          <w:sz w:val="24"/>
          <w:szCs w:val="24"/>
          <w:lang w:val="pt-BR" w:eastAsia="pt-BR"/>
        </w:rPr>
      </w:pPr>
    </w:p>
    <w:p w14:paraId="38018082" w14:textId="77777777" w:rsidR="00942A60" w:rsidRPr="00942A60" w:rsidRDefault="00942A60" w:rsidP="00942A60">
      <w:pPr>
        <w:pStyle w:val="PargrafodaLista"/>
        <w:tabs>
          <w:tab w:val="left" w:pos="709"/>
          <w:tab w:val="left" w:pos="1843"/>
        </w:tabs>
        <w:ind w:left="2246" w:right="298"/>
        <w:rPr>
          <w:rFonts w:ascii="Ecofont_Spranq_eco_Sans" w:eastAsia="MS Mincho" w:hAnsi="Ecofont_Spranq_eco_Sans" w:cs="Tahoma"/>
          <w:sz w:val="24"/>
          <w:szCs w:val="24"/>
          <w:lang w:val="pt-BR" w:eastAsia="pt-BR"/>
        </w:rPr>
      </w:pPr>
      <w:r w:rsidRPr="00942A60">
        <w:rPr>
          <w:rFonts w:ascii="Ecofont_Spranq_eco_Sans" w:eastAsia="MS Mincho" w:hAnsi="Ecofont_Spranq_eco_Sans" w:cs="Tahoma"/>
          <w:sz w:val="24"/>
          <w:szCs w:val="24"/>
          <w:lang w:val="pt-BR" w:eastAsia="pt-BR"/>
        </w:rPr>
        <w:t>Art. 69. A habilitação econômico-financeira visa a demonstrar a aptidão econômica do licitante para cumprir as obrigações decorrentes do futuro contrato, devendo ser comprovada de forma objetiva, por coeficientes e índices econômicos previstos no edital, devidamente justificados no processo licitatório, e será restrita à apresentação da seguinte documentação:</w:t>
      </w:r>
    </w:p>
    <w:p w14:paraId="2CABD1C5" w14:textId="77777777" w:rsidR="00942A60" w:rsidRPr="00942A60" w:rsidRDefault="00942A60" w:rsidP="00942A60">
      <w:pPr>
        <w:pStyle w:val="PargrafodaLista"/>
        <w:tabs>
          <w:tab w:val="left" w:pos="709"/>
          <w:tab w:val="left" w:pos="1843"/>
        </w:tabs>
        <w:ind w:left="2246" w:right="298"/>
        <w:rPr>
          <w:rFonts w:ascii="Ecofont_Spranq_eco_Sans" w:eastAsia="MS Mincho" w:hAnsi="Ecofont_Spranq_eco_Sans" w:cs="Tahoma"/>
          <w:sz w:val="24"/>
          <w:szCs w:val="24"/>
          <w:lang w:val="pt-BR" w:eastAsia="pt-BR"/>
        </w:rPr>
      </w:pPr>
    </w:p>
    <w:p w14:paraId="4AD876A2" w14:textId="569B4489" w:rsidR="00942A60" w:rsidRPr="00942A60" w:rsidRDefault="00942A60" w:rsidP="00942A60">
      <w:pPr>
        <w:pStyle w:val="PargrafodaLista"/>
        <w:tabs>
          <w:tab w:val="left" w:pos="709"/>
          <w:tab w:val="left" w:pos="1843"/>
        </w:tabs>
        <w:ind w:left="2246" w:right="298"/>
        <w:rPr>
          <w:rFonts w:ascii="Ecofont_Spranq_eco_Sans" w:eastAsia="MS Mincho" w:hAnsi="Ecofont_Spranq_eco_Sans" w:cs="Tahoma"/>
          <w:sz w:val="24"/>
          <w:szCs w:val="24"/>
          <w:lang w:val="pt-BR" w:eastAsia="pt-BR"/>
        </w:rPr>
      </w:pPr>
      <w:r w:rsidRPr="00942A60">
        <w:rPr>
          <w:rFonts w:ascii="Ecofont_Spranq_eco_Sans" w:eastAsia="MS Mincho" w:hAnsi="Ecofont_Spranq_eco_Sans" w:cs="Tahoma"/>
          <w:sz w:val="24"/>
          <w:szCs w:val="24"/>
          <w:lang w:val="pt-BR" w:eastAsia="pt-BR"/>
        </w:rPr>
        <w:t xml:space="preserve">I - </w:t>
      </w:r>
      <w:proofErr w:type="gramStart"/>
      <w:r w:rsidRPr="00942A60">
        <w:rPr>
          <w:rFonts w:ascii="Ecofont_Spranq_eco_Sans" w:eastAsia="MS Mincho" w:hAnsi="Ecofont_Spranq_eco_Sans" w:cs="Tahoma"/>
          <w:sz w:val="24"/>
          <w:szCs w:val="24"/>
          <w:lang w:val="pt-BR" w:eastAsia="pt-BR"/>
        </w:rPr>
        <w:t>balanço</w:t>
      </w:r>
      <w:proofErr w:type="gramEnd"/>
      <w:r w:rsidRPr="00942A60">
        <w:rPr>
          <w:rFonts w:ascii="Ecofont_Spranq_eco_Sans" w:eastAsia="MS Mincho" w:hAnsi="Ecofont_Spranq_eco_Sans" w:cs="Tahoma"/>
          <w:sz w:val="24"/>
          <w:szCs w:val="24"/>
          <w:lang w:val="pt-BR" w:eastAsia="pt-BR"/>
        </w:rPr>
        <w:t xml:space="preserve"> patrimonial, demonstração de resultado de exercício e demais demonstrações contábeis dos 2 (dois) últimos exercícios sociais;</w:t>
      </w:r>
    </w:p>
    <w:p w14:paraId="6B4E81B2" w14:textId="30A4F1FD" w:rsidR="006C751D" w:rsidRPr="00942A60" w:rsidRDefault="006C751D" w:rsidP="004A59E9">
      <w:pPr>
        <w:pStyle w:val="PargrafodaLista"/>
        <w:tabs>
          <w:tab w:val="left" w:pos="1742"/>
          <w:tab w:val="left" w:pos="1843"/>
        </w:tabs>
        <w:ind w:left="834" w:right="67"/>
      </w:pPr>
    </w:p>
    <w:p w14:paraId="48818329"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1"/>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TÉCNICA</w:t>
      </w:r>
      <w:r w:rsidRPr="009D2EF2">
        <w:rPr>
          <w:rFonts w:ascii="Arial" w:hAnsi="Arial"/>
          <w:b/>
          <w:spacing w:val="-6"/>
          <w:sz w:val="24"/>
          <w:u w:val="thick"/>
          <w:shd w:val="clear" w:color="auto" w:fill="FFFF00"/>
        </w:rPr>
        <w:t xml:space="preserve"> </w:t>
      </w:r>
      <w:r w:rsidRPr="009D2EF2">
        <w:rPr>
          <w:rFonts w:ascii="Arial" w:hAnsi="Arial"/>
          <w:b/>
          <w:sz w:val="24"/>
          <w:u w:val="thick"/>
          <w:shd w:val="clear" w:color="auto" w:fill="FFFF00"/>
        </w:rPr>
        <w:t>DA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EMPRESA:</w:t>
      </w:r>
    </w:p>
    <w:p w14:paraId="65E6E724" w14:textId="083A846B" w:rsidR="005D4337" w:rsidRPr="009D2EF2" w:rsidRDefault="00726D6D" w:rsidP="004A59E9">
      <w:pPr>
        <w:pStyle w:val="PargrafodaLista"/>
        <w:numPr>
          <w:ilvl w:val="2"/>
          <w:numId w:val="12"/>
        </w:numPr>
        <w:tabs>
          <w:tab w:val="left" w:pos="1742"/>
          <w:tab w:val="left" w:pos="1843"/>
          <w:tab w:val="left" w:pos="2954"/>
        </w:tabs>
        <w:ind w:left="851" w:right="67" w:firstLine="0"/>
      </w:pPr>
      <w:r w:rsidRPr="009D2EF2">
        <w:t>Apresentação</w:t>
      </w:r>
      <w:r w:rsidRPr="009D2EF2">
        <w:rPr>
          <w:spacing w:val="56"/>
        </w:rPr>
        <w:t xml:space="preserve"> </w:t>
      </w:r>
      <w:r w:rsidRPr="009D2EF2">
        <w:t>de</w:t>
      </w:r>
      <w:r w:rsidRPr="009D2EF2">
        <w:rPr>
          <w:spacing w:val="57"/>
        </w:rPr>
        <w:t xml:space="preserve"> </w:t>
      </w:r>
      <w:r w:rsidRPr="009D2EF2">
        <w:t>pelo</w:t>
      </w:r>
      <w:r w:rsidRPr="009D2EF2">
        <w:rPr>
          <w:spacing w:val="57"/>
        </w:rPr>
        <w:t xml:space="preserve"> </w:t>
      </w:r>
      <w:r w:rsidRPr="009D2EF2">
        <w:t>menos</w:t>
      </w:r>
      <w:r w:rsidRPr="009D2EF2">
        <w:rPr>
          <w:spacing w:val="57"/>
        </w:rPr>
        <w:t xml:space="preserve"> </w:t>
      </w:r>
      <w:r w:rsidRPr="009D2EF2">
        <w:t>um</w:t>
      </w:r>
      <w:r w:rsidRPr="009D2EF2">
        <w:rPr>
          <w:spacing w:val="2"/>
        </w:rPr>
        <w:t xml:space="preserve"> </w:t>
      </w:r>
      <w:r w:rsidRPr="009D2EF2">
        <w:rPr>
          <w:rFonts w:ascii="Arial" w:hAnsi="Arial"/>
          <w:b/>
          <w:u w:val="thick"/>
        </w:rPr>
        <w:t>Atestado(s)</w:t>
      </w:r>
      <w:r w:rsidRPr="009D2EF2">
        <w:rPr>
          <w:rFonts w:ascii="Arial" w:hAnsi="Arial"/>
          <w:b/>
          <w:spacing w:val="60"/>
          <w:u w:val="thick"/>
        </w:rPr>
        <w:t xml:space="preserve"> </w:t>
      </w:r>
      <w:r w:rsidRPr="009D2EF2">
        <w:rPr>
          <w:rFonts w:ascii="Arial" w:hAnsi="Arial"/>
          <w:b/>
          <w:u w:val="thick"/>
        </w:rPr>
        <w:t>de</w:t>
      </w:r>
      <w:r w:rsidRPr="009D2EF2">
        <w:rPr>
          <w:rFonts w:ascii="Arial" w:hAnsi="Arial"/>
          <w:b/>
          <w:spacing w:val="57"/>
          <w:u w:val="thick"/>
        </w:rPr>
        <w:t xml:space="preserve"> </w:t>
      </w:r>
      <w:r w:rsidRPr="009D2EF2">
        <w:rPr>
          <w:rFonts w:ascii="Arial" w:hAnsi="Arial"/>
          <w:b/>
          <w:u w:val="thick"/>
        </w:rPr>
        <w:t>Capacidade</w:t>
      </w:r>
      <w:r w:rsidRPr="009D2EF2">
        <w:rPr>
          <w:rFonts w:ascii="Arial" w:hAnsi="Arial"/>
          <w:b/>
          <w:spacing w:val="58"/>
          <w:u w:val="thick"/>
        </w:rPr>
        <w:t xml:space="preserve"> </w:t>
      </w:r>
      <w:r w:rsidRPr="009D2EF2">
        <w:rPr>
          <w:rFonts w:ascii="Arial" w:hAnsi="Arial"/>
          <w:b/>
          <w:u w:val="thick"/>
        </w:rPr>
        <w:t>Técnica</w:t>
      </w:r>
      <w:r w:rsidRPr="009D2EF2">
        <w:rPr>
          <w:rFonts w:ascii="Arial" w:hAnsi="Arial"/>
          <w:b/>
          <w:spacing w:val="61"/>
        </w:rPr>
        <w:t xml:space="preserve"> </w:t>
      </w:r>
      <w:r w:rsidRPr="009D2EF2">
        <w:t>(declaração</w:t>
      </w:r>
      <w:r w:rsidRPr="009D2EF2">
        <w:rPr>
          <w:spacing w:val="56"/>
        </w:rPr>
        <w:t xml:space="preserve"> </w:t>
      </w:r>
      <w:r w:rsidRPr="009D2EF2">
        <w:t>ou</w:t>
      </w:r>
      <w:r w:rsidRPr="009D2EF2">
        <w:rPr>
          <w:spacing w:val="-59"/>
        </w:rPr>
        <w:t xml:space="preserve"> </w:t>
      </w:r>
      <w:r w:rsidRPr="009D2EF2">
        <w:t>certidão)</w:t>
      </w:r>
      <w:r w:rsidRPr="009D2EF2">
        <w:rPr>
          <w:spacing w:val="1"/>
        </w:rPr>
        <w:t xml:space="preserve"> </w:t>
      </w:r>
      <w:r w:rsidRPr="009D2EF2">
        <w:t>fornecidos</w:t>
      </w:r>
      <w:r w:rsidRPr="009D2EF2">
        <w:rPr>
          <w:spacing w:val="1"/>
        </w:rPr>
        <w:t xml:space="preserve"> </w:t>
      </w:r>
      <w:r w:rsidRPr="009D2EF2">
        <w:t>por</w:t>
      </w:r>
      <w:r w:rsidRPr="009D2EF2">
        <w:rPr>
          <w:spacing w:val="1"/>
        </w:rPr>
        <w:t xml:space="preserve"> </w:t>
      </w:r>
      <w:r w:rsidRPr="009D2EF2">
        <w:t>pessoa</w:t>
      </w:r>
      <w:r w:rsidRPr="009D2EF2">
        <w:rPr>
          <w:spacing w:val="1"/>
        </w:rPr>
        <w:t xml:space="preserve"> </w:t>
      </w:r>
      <w:r w:rsidRPr="009D2EF2">
        <w:t>jurídica</w:t>
      </w:r>
      <w:r w:rsidRPr="009D2EF2">
        <w:rPr>
          <w:spacing w:val="1"/>
        </w:rPr>
        <w:t xml:space="preserve"> </w:t>
      </w:r>
      <w:r w:rsidRPr="009D2EF2">
        <w:t>de</w:t>
      </w:r>
      <w:r w:rsidRPr="009D2EF2">
        <w:rPr>
          <w:spacing w:val="1"/>
        </w:rPr>
        <w:t xml:space="preserve"> </w:t>
      </w:r>
      <w:r w:rsidRPr="009D2EF2">
        <w:t>direito</w:t>
      </w:r>
      <w:r w:rsidRPr="009D2EF2">
        <w:rPr>
          <w:spacing w:val="1"/>
        </w:rPr>
        <w:t xml:space="preserve"> </w:t>
      </w:r>
      <w:r w:rsidRPr="009D2EF2">
        <w:t>público</w:t>
      </w:r>
      <w:r w:rsidRPr="009D2EF2">
        <w:rPr>
          <w:spacing w:val="1"/>
        </w:rPr>
        <w:t xml:space="preserve"> </w:t>
      </w:r>
      <w:r w:rsidRPr="009D2EF2">
        <w:t>ou</w:t>
      </w:r>
      <w:r w:rsidRPr="009D2EF2">
        <w:rPr>
          <w:spacing w:val="1"/>
        </w:rPr>
        <w:t xml:space="preserve"> </w:t>
      </w:r>
      <w:r w:rsidRPr="009D2EF2">
        <w:t>privado</w:t>
      </w:r>
      <w:r w:rsidRPr="009D2EF2">
        <w:rPr>
          <w:spacing w:val="1"/>
        </w:rPr>
        <w:t xml:space="preserve"> </w:t>
      </w:r>
      <w:r w:rsidRPr="009D2EF2">
        <w:t>em</w:t>
      </w:r>
      <w:r w:rsidRPr="009D2EF2">
        <w:rPr>
          <w:spacing w:val="1"/>
        </w:rPr>
        <w:t xml:space="preserve"> </w:t>
      </w:r>
      <w:r w:rsidRPr="009D2EF2">
        <w:t>nome</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comprovando/declarando</w:t>
      </w:r>
      <w:r w:rsidRPr="009D2EF2">
        <w:rPr>
          <w:spacing w:val="1"/>
        </w:rPr>
        <w:t xml:space="preserve"> </w:t>
      </w:r>
      <w:r w:rsidRPr="009D2EF2">
        <w:t>a</w:t>
      </w:r>
      <w:r w:rsidRPr="009D2EF2">
        <w:rPr>
          <w:spacing w:val="1"/>
        </w:rPr>
        <w:t xml:space="preserve"> </w:t>
      </w:r>
      <w:r w:rsidRPr="009D2EF2">
        <w:t>aptidão</w:t>
      </w:r>
      <w:r w:rsidRPr="009D2EF2">
        <w:rPr>
          <w:spacing w:val="1"/>
        </w:rPr>
        <w:t xml:space="preserve"> </w:t>
      </w:r>
      <w:r w:rsidRPr="009D2EF2">
        <w:t>ou</w:t>
      </w:r>
      <w:r w:rsidRPr="009D2EF2">
        <w:rPr>
          <w:spacing w:val="1"/>
        </w:rPr>
        <w:t xml:space="preserve"> </w:t>
      </w:r>
      <w:r w:rsidRPr="009D2EF2">
        <w:t>desempenho</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fornecimento</w:t>
      </w:r>
      <w:r w:rsidRPr="009D2EF2">
        <w:rPr>
          <w:spacing w:val="1"/>
        </w:rPr>
        <w:t xml:space="preserve"> </w:t>
      </w:r>
      <w:r w:rsidRPr="009D2EF2">
        <w:t>dos</w:t>
      </w:r>
      <w:r w:rsidRPr="009D2EF2">
        <w:rPr>
          <w:spacing w:val="1"/>
        </w:rPr>
        <w:t xml:space="preserve"> </w:t>
      </w:r>
      <w:r w:rsidRPr="009D2EF2">
        <w:t>objetos</w:t>
      </w:r>
      <w:r w:rsidRPr="009D2EF2">
        <w:rPr>
          <w:spacing w:val="1"/>
        </w:rPr>
        <w:t xml:space="preserve"> </w:t>
      </w:r>
      <w:r w:rsidRPr="009D2EF2">
        <w:t>compatível</w:t>
      </w:r>
      <w:r w:rsidRPr="009D2EF2">
        <w:rPr>
          <w:spacing w:val="-2"/>
        </w:rPr>
        <w:t xml:space="preserve"> </w:t>
      </w:r>
      <w:r w:rsidRPr="009D2EF2">
        <w:t>em</w:t>
      </w:r>
      <w:r w:rsidRPr="009D2EF2">
        <w:rPr>
          <w:spacing w:val="-1"/>
        </w:rPr>
        <w:t xml:space="preserve"> </w:t>
      </w:r>
      <w:r w:rsidRPr="009D2EF2">
        <w:t>características</w:t>
      </w:r>
      <w:r w:rsidRPr="009D2EF2">
        <w:rPr>
          <w:spacing w:val="-1"/>
        </w:rPr>
        <w:t xml:space="preserve"> </w:t>
      </w:r>
      <w:r w:rsidRPr="009D2EF2">
        <w:t>com</w:t>
      </w:r>
      <w:r w:rsidRPr="009D2EF2">
        <w:rPr>
          <w:spacing w:val="-1"/>
        </w:rPr>
        <w:t xml:space="preserve"> </w:t>
      </w:r>
      <w:r w:rsidRPr="009D2EF2">
        <w:t>o</w:t>
      </w:r>
      <w:r w:rsidRPr="009D2EF2">
        <w:rPr>
          <w:spacing w:val="-3"/>
        </w:rPr>
        <w:t xml:space="preserve"> </w:t>
      </w:r>
      <w:r w:rsidRPr="009D2EF2">
        <w:t>objeto</w:t>
      </w:r>
      <w:r w:rsidRPr="009D2EF2">
        <w:rPr>
          <w:spacing w:val="2"/>
        </w:rPr>
        <w:t xml:space="preserve"> </w:t>
      </w:r>
      <w:r w:rsidRPr="009D2EF2">
        <w:t>da</w:t>
      </w:r>
      <w:r w:rsidRPr="009D2EF2">
        <w:rPr>
          <w:spacing w:val="-2"/>
        </w:rPr>
        <w:t xml:space="preserve"> </w:t>
      </w:r>
      <w:r w:rsidRPr="009D2EF2">
        <w:t>licitação.O</w:t>
      </w:r>
      <w:r w:rsidRPr="009D2EF2">
        <w:rPr>
          <w:spacing w:val="1"/>
        </w:rPr>
        <w:t xml:space="preserve"> </w:t>
      </w:r>
      <w:r w:rsidRPr="009D2EF2">
        <w:t>atestado</w:t>
      </w:r>
      <w:r w:rsidRPr="009D2EF2">
        <w:rPr>
          <w:spacing w:val="1"/>
        </w:rPr>
        <w:t xml:space="preserve"> </w:t>
      </w:r>
      <w:r w:rsidRPr="009D2EF2">
        <w:t>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emitido</w:t>
      </w:r>
      <w:r w:rsidRPr="009D2EF2">
        <w:rPr>
          <w:spacing w:val="1"/>
        </w:rPr>
        <w:t xml:space="preserve"> </w:t>
      </w:r>
      <w:r w:rsidRPr="009D2EF2">
        <w:t>por</w:t>
      </w:r>
      <w:r w:rsidRPr="009D2EF2">
        <w:rPr>
          <w:spacing w:val="1"/>
        </w:rPr>
        <w:t xml:space="preserve"> </w:t>
      </w:r>
      <w:r w:rsidRPr="009D2EF2">
        <w:rPr>
          <w:rFonts w:ascii="Arial" w:hAnsi="Arial"/>
          <w:b/>
          <w:u w:val="thick"/>
        </w:rPr>
        <w:t>pessoa</w:t>
      </w:r>
      <w:r w:rsidRPr="009D2EF2">
        <w:rPr>
          <w:rFonts w:ascii="Arial" w:hAnsi="Arial"/>
          <w:b/>
          <w:spacing w:val="1"/>
          <w:u w:val="thick"/>
        </w:rPr>
        <w:t xml:space="preserve"> </w:t>
      </w:r>
      <w:r w:rsidRPr="009D2EF2">
        <w:rPr>
          <w:rFonts w:ascii="Arial" w:hAnsi="Arial"/>
          <w:b/>
          <w:u w:val="thick"/>
        </w:rPr>
        <w:t>jurídica</w:t>
      </w:r>
      <w:r w:rsidRPr="009D2EF2">
        <w:rPr>
          <w:rFonts w:ascii="Arial" w:hAnsi="Arial"/>
          <w:b/>
          <w:spacing w:val="1"/>
          <w:u w:val="thick"/>
        </w:rPr>
        <w:t xml:space="preserve"> </w:t>
      </w:r>
      <w:r w:rsidRPr="009D2EF2">
        <w:rPr>
          <w:rFonts w:ascii="Arial" w:hAnsi="Arial"/>
          <w:b/>
          <w:u w:val="thick"/>
        </w:rPr>
        <w:t>de</w:t>
      </w:r>
      <w:r w:rsidRPr="009D2EF2">
        <w:rPr>
          <w:rFonts w:ascii="Arial" w:hAnsi="Arial"/>
          <w:b/>
          <w:spacing w:val="1"/>
          <w:u w:val="thick"/>
        </w:rPr>
        <w:t xml:space="preserve"> </w:t>
      </w:r>
      <w:r w:rsidRPr="009D2EF2">
        <w:rPr>
          <w:rFonts w:ascii="Arial" w:hAnsi="Arial"/>
          <w:b/>
          <w:u w:val="thick"/>
        </w:rPr>
        <w:t>direito</w:t>
      </w:r>
      <w:r w:rsidRPr="009D2EF2">
        <w:rPr>
          <w:rFonts w:ascii="Arial" w:hAnsi="Arial"/>
          <w:b/>
          <w:spacing w:val="1"/>
        </w:rPr>
        <w:t xml:space="preserve"> </w:t>
      </w:r>
      <w:r w:rsidRPr="009D2EF2">
        <w:rPr>
          <w:rFonts w:ascii="Arial" w:hAnsi="Arial"/>
          <w:b/>
          <w:u w:val="thick"/>
        </w:rPr>
        <w:t>privado</w:t>
      </w:r>
      <w:r w:rsidRPr="009D2EF2">
        <w:rPr>
          <w:rFonts w:ascii="Arial" w:hAnsi="Arial"/>
          <w:b/>
          <w:spacing w:val="1"/>
        </w:rPr>
        <w:t xml:space="preserve"> </w:t>
      </w:r>
      <w:r w:rsidRPr="009D2EF2">
        <w:t>deverá</w:t>
      </w:r>
      <w:r w:rsidRPr="009D2EF2">
        <w:rPr>
          <w:spacing w:val="1"/>
        </w:rPr>
        <w:t xml:space="preserve"> </w:t>
      </w:r>
      <w:r w:rsidRPr="009D2EF2">
        <w:t>indicar</w:t>
      </w:r>
      <w:r w:rsidRPr="009D2EF2">
        <w:rPr>
          <w:spacing w:val="1"/>
        </w:rPr>
        <w:t xml:space="preserve"> </w:t>
      </w:r>
      <w:r w:rsidRPr="009D2EF2">
        <w:t>dados</w:t>
      </w:r>
      <w:r w:rsidRPr="009D2EF2">
        <w:rPr>
          <w:spacing w:val="1"/>
        </w:rPr>
        <w:t xml:space="preserve"> </w:t>
      </w:r>
      <w:r w:rsidRPr="009D2EF2">
        <w:t>da</w:t>
      </w:r>
      <w:r w:rsidRPr="009D2EF2">
        <w:rPr>
          <w:spacing w:val="1"/>
        </w:rPr>
        <w:t xml:space="preserve"> </w:t>
      </w:r>
      <w:r w:rsidRPr="009D2EF2">
        <w:t>entidade</w:t>
      </w:r>
      <w:r w:rsidRPr="009D2EF2">
        <w:rPr>
          <w:spacing w:val="1"/>
        </w:rPr>
        <w:t xml:space="preserve"> </w:t>
      </w:r>
      <w:r w:rsidRPr="009D2EF2">
        <w:t>emissora</w:t>
      </w:r>
      <w:r w:rsidRPr="009D2EF2">
        <w:rPr>
          <w:spacing w:val="1"/>
        </w:rPr>
        <w:t xml:space="preserve"> </w:t>
      </w:r>
      <w:r w:rsidRPr="009D2EF2">
        <w:t>(razão</w:t>
      </w:r>
      <w:r w:rsidRPr="009D2EF2">
        <w:rPr>
          <w:spacing w:val="1"/>
        </w:rPr>
        <w:t xml:space="preserve"> </w:t>
      </w:r>
      <w:r w:rsidRPr="009D2EF2">
        <w:t>social,</w:t>
      </w:r>
      <w:r w:rsidRPr="009D2EF2">
        <w:rPr>
          <w:spacing w:val="1"/>
        </w:rPr>
        <w:t xml:space="preserve"> </w:t>
      </w:r>
      <w:r w:rsidRPr="009D2EF2">
        <w:t>CNPJ,</w:t>
      </w:r>
      <w:r w:rsidRPr="009D2EF2">
        <w:rPr>
          <w:spacing w:val="1"/>
        </w:rPr>
        <w:t xml:space="preserve"> </w:t>
      </w:r>
      <w:r w:rsidRPr="009D2EF2">
        <w:t>endereço,</w:t>
      </w:r>
      <w:r w:rsidRPr="009D2EF2">
        <w:rPr>
          <w:spacing w:val="1"/>
        </w:rPr>
        <w:t xml:space="preserve"> </w:t>
      </w:r>
      <w:r w:rsidRPr="009D2EF2">
        <w:t>telefone, e-mail, data de emissão) e dos signatários do documento (nome, função, telefone,</w:t>
      </w:r>
      <w:r w:rsidRPr="009D2EF2">
        <w:rPr>
          <w:spacing w:val="-59"/>
        </w:rPr>
        <w:t xml:space="preserve"> </w:t>
      </w:r>
      <w:r w:rsidRPr="009D2EF2">
        <w:t>etc.). Além da descrição detalhada do objeto, quantidades e prazos de fornecimento dos</w:t>
      </w:r>
      <w:r w:rsidRPr="009D2EF2">
        <w:rPr>
          <w:spacing w:val="1"/>
        </w:rPr>
        <w:t xml:space="preserve"> </w:t>
      </w:r>
      <w:r w:rsidRPr="009D2EF2">
        <w:t>materiais.</w:t>
      </w:r>
      <w:r w:rsidRPr="009D2EF2">
        <w:rPr>
          <w:spacing w:val="19"/>
        </w:rPr>
        <w:t xml:space="preserve"> </w:t>
      </w:r>
      <w:r w:rsidRPr="009D2EF2">
        <w:t>Quando</w:t>
      </w:r>
      <w:r w:rsidRPr="009D2EF2">
        <w:rPr>
          <w:spacing w:val="16"/>
        </w:rPr>
        <w:t xml:space="preserve"> </w:t>
      </w:r>
      <w:r w:rsidRPr="009D2EF2">
        <w:t>for</w:t>
      </w:r>
      <w:r w:rsidRPr="009D2EF2">
        <w:rPr>
          <w:spacing w:val="19"/>
        </w:rPr>
        <w:t xml:space="preserve"> </w:t>
      </w:r>
      <w:r w:rsidRPr="009D2EF2">
        <w:t>emitido</w:t>
      </w:r>
      <w:r w:rsidRPr="009D2EF2">
        <w:rPr>
          <w:spacing w:val="19"/>
        </w:rPr>
        <w:t xml:space="preserve"> </w:t>
      </w:r>
      <w:r w:rsidRPr="009D2EF2">
        <w:t>por</w:t>
      </w:r>
      <w:r w:rsidRPr="009D2EF2">
        <w:rPr>
          <w:spacing w:val="20"/>
        </w:rPr>
        <w:t xml:space="preserve"> </w:t>
      </w:r>
      <w:r w:rsidRPr="009D2EF2">
        <w:t>ente</w:t>
      </w:r>
      <w:r w:rsidRPr="009D2EF2">
        <w:rPr>
          <w:spacing w:val="17"/>
        </w:rPr>
        <w:t xml:space="preserve"> </w:t>
      </w:r>
      <w:r w:rsidRPr="009D2EF2">
        <w:t>privado</w:t>
      </w:r>
      <w:r w:rsidRPr="009D2EF2">
        <w:rPr>
          <w:spacing w:val="18"/>
        </w:rPr>
        <w:t xml:space="preserve"> </w:t>
      </w:r>
      <w:r w:rsidRPr="009D2EF2">
        <w:t>deverá</w:t>
      </w:r>
      <w:r w:rsidRPr="009D2EF2">
        <w:rPr>
          <w:spacing w:val="21"/>
        </w:rPr>
        <w:t xml:space="preserve"> </w:t>
      </w:r>
      <w:r w:rsidRPr="009D2EF2">
        <w:t>este</w:t>
      </w:r>
      <w:r w:rsidRPr="009D2EF2">
        <w:rPr>
          <w:spacing w:val="18"/>
        </w:rPr>
        <w:t xml:space="preserve"> </w:t>
      </w:r>
      <w:r w:rsidRPr="009D2EF2">
        <w:t>ser</w:t>
      </w:r>
      <w:r w:rsidRPr="009D2EF2">
        <w:rPr>
          <w:spacing w:val="20"/>
        </w:rPr>
        <w:t xml:space="preserve"> </w:t>
      </w:r>
      <w:r w:rsidRPr="009D2EF2">
        <w:t>com</w:t>
      </w:r>
      <w:r w:rsidRPr="009D2EF2">
        <w:rPr>
          <w:spacing w:val="17"/>
        </w:rPr>
        <w:t xml:space="preserve"> </w:t>
      </w:r>
      <w:r w:rsidRPr="009D2EF2">
        <w:t>firma</w:t>
      </w:r>
      <w:r w:rsidRPr="009D2EF2">
        <w:rPr>
          <w:spacing w:val="17"/>
        </w:rPr>
        <w:t xml:space="preserve"> </w:t>
      </w:r>
      <w:r w:rsidRPr="009D2EF2">
        <w:t>reconhecida</w:t>
      </w:r>
      <w:r w:rsidRPr="009D2EF2">
        <w:rPr>
          <w:spacing w:val="18"/>
        </w:rPr>
        <w:t xml:space="preserve"> </w:t>
      </w:r>
      <w:r w:rsidRPr="009D2EF2">
        <w:t>de</w:t>
      </w:r>
      <w:r w:rsidR="00387EEB" w:rsidRPr="009D2EF2">
        <w:t xml:space="preserve"> quem o escreveu.</w:t>
      </w:r>
    </w:p>
    <w:p w14:paraId="663E3408" w14:textId="4E3ACC24" w:rsidR="005D4337" w:rsidRPr="009D2EF2" w:rsidRDefault="00726D6D" w:rsidP="004A59E9">
      <w:pPr>
        <w:pStyle w:val="PargrafodaLista"/>
        <w:numPr>
          <w:ilvl w:val="3"/>
          <w:numId w:val="12"/>
        </w:numPr>
        <w:tabs>
          <w:tab w:val="left" w:pos="1843"/>
        </w:tabs>
        <w:ind w:left="851" w:right="67" w:firstLine="0"/>
      </w:pPr>
      <w:r w:rsidRPr="009D2EF2">
        <w:t>Todas as informações prestadas no Atestado de Capacidade Técnica estarão</w:t>
      </w:r>
      <w:r w:rsidRPr="009D2EF2">
        <w:rPr>
          <w:spacing w:val="1"/>
        </w:rPr>
        <w:t xml:space="preserve"> </w:t>
      </w:r>
      <w:r w:rsidRPr="009D2EF2">
        <w:t>sujeitas a verificação e confirmação de autenticidade, exatidão e veracidade através de</w:t>
      </w:r>
      <w:r w:rsidRPr="009D2EF2">
        <w:rPr>
          <w:spacing w:val="1"/>
        </w:rPr>
        <w:t xml:space="preserve"> </w:t>
      </w:r>
      <w:r w:rsidRPr="009D2EF2">
        <w:t>diligência, sujeitando o emissor às penalidades previstas em lei caso ateste informações</w:t>
      </w:r>
      <w:r w:rsidRPr="009D2EF2">
        <w:rPr>
          <w:spacing w:val="1"/>
        </w:rPr>
        <w:t xml:space="preserve"> </w:t>
      </w:r>
      <w:r w:rsidRPr="009D2EF2">
        <w:t>inverídicas.</w:t>
      </w:r>
      <w:r w:rsidRPr="009D2EF2">
        <w:rPr>
          <w:spacing w:val="1"/>
        </w:rPr>
        <w:t xml:space="preserve"> </w:t>
      </w:r>
      <w:r w:rsidRPr="009D2EF2">
        <w:t>Por</w:t>
      </w:r>
      <w:r w:rsidRPr="009D2EF2">
        <w:rPr>
          <w:spacing w:val="1"/>
        </w:rPr>
        <w:t xml:space="preserve"> </w:t>
      </w:r>
      <w:r w:rsidRPr="009D2EF2">
        <w:t>decisão</w:t>
      </w:r>
      <w:r w:rsidRPr="009D2EF2">
        <w:rPr>
          <w:spacing w:val="1"/>
        </w:rPr>
        <w:t xml:space="preserve"> </w:t>
      </w:r>
      <w:r w:rsidRPr="009D2EF2">
        <w:t>d</w:t>
      </w:r>
      <w:r w:rsidR="00C94869" w:rsidRPr="009D2EF2">
        <w:t>a pregoeira</w:t>
      </w:r>
      <w:r w:rsidRPr="009D2EF2">
        <w:t>,</w:t>
      </w:r>
      <w:r w:rsidRPr="009D2EF2">
        <w:rPr>
          <w:spacing w:val="1"/>
        </w:rPr>
        <w:t xml:space="preserve"> </w:t>
      </w:r>
      <w:r w:rsidRPr="009D2EF2">
        <w:t>poderá</w:t>
      </w:r>
      <w:r w:rsidRPr="009D2EF2">
        <w:rPr>
          <w:spacing w:val="1"/>
        </w:rPr>
        <w:t xml:space="preserve"> </w:t>
      </w:r>
      <w:r w:rsidRPr="009D2EF2">
        <w:t>ser</w:t>
      </w:r>
      <w:r w:rsidRPr="009D2EF2">
        <w:rPr>
          <w:spacing w:val="1"/>
        </w:rPr>
        <w:t xml:space="preserve"> </w:t>
      </w:r>
      <w:r w:rsidRPr="009D2EF2">
        <w:t>aberto</w:t>
      </w:r>
      <w:r w:rsidRPr="009D2EF2">
        <w:rPr>
          <w:spacing w:val="1"/>
        </w:rPr>
        <w:t xml:space="preserve"> </w:t>
      </w:r>
      <w:r w:rsidRPr="009D2EF2">
        <w:t>prazo</w:t>
      </w:r>
      <w:r w:rsidRPr="009D2EF2">
        <w:rPr>
          <w:spacing w:val="1"/>
        </w:rPr>
        <w:t xml:space="preserve"> </w:t>
      </w:r>
      <w:r w:rsidRPr="009D2EF2">
        <w:t>ao</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atendimento a diligência, que poderá ser realizada por convocação através do próprio</w:t>
      </w:r>
      <w:r w:rsidRPr="009D2EF2">
        <w:rPr>
          <w:spacing w:val="1"/>
        </w:rPr>
        <w:t xml:space="preserve"> </w:t>
      </w:r>
      <w:r w:rsidRPr="009D2EF2">
        <w:t>sistema</w:t>
      </w:r>
      <w:r w:rsidRPr="009D2EF2">
        <w:rPr>
          <w:spacing w:val="-5"/>
        </w:rPr>
        <w:t xml:space="preserve"> </w:t>
      </w:r>
      <w:r w:rsidRPr="009D2EF2">
        <w:t>LICITANET.</w:t>
      </w:r>
    </w:p>
    <w:p w14:paraId="7B5EFC95" w14:textId="77777777" w:rsidR="005D4337" w:rsidRPr="009D2EF2" w:rsidRDefault="005D4337" w:rsidP="004A59E9">
      <w:pPr>
        <w:pStyle w:val="Corpodetexto"/>
        <w:tabs>
          <w:tab w:val="left" w:pos="1843"/>
        </w:tabs>
        <w:ind w:right="67"/>
        <w:jc w:val="both"/>
        <w:rPr>
          <w:sz w:val="19"/>
        </w:rPr>
      </w:pPr>
    </w:p>
    <w:p w14:paraId="060CCCA1" w14:textId="77777777" w:rsidR="005D4337" w:rsidRPr="009D2EF2" w:rsidRDefault="00726D6D" w:rsidP="004A59E9">
      <w:pPr>
        <w:pStyle w:val="PargrafodaLista"/>
        <w:numPr>
          <w:ilvl w:val="3"/>
          <w:numId w:val="12"/>
        </w:numPr>
        <w:tabs>
          <w:tab w:val="left" w:pos="1843"/>
        </w:tabs>
        <w:ind w:left="851" w:right="67" w:firstLine="0"/>
      </w:pPr>
      <w:r w:rsidRPr="009D2EF2">
        <w:t>Caso haja necessidade, a Administração reserva-se ao direito de solicitar a</w:t>
      </w:r>
      <w:r w:rsidRPr="009D2EF2">
        <w:rPr>
          <w:spacing w:val="1"/>
        </w:rPr>
        <w:t xml:space="preserve"> </w:t>
      </w:r>
      <w:r w:rsidRPr="009D2EF2">
        <w:t>apresentação de cópia(s) da(s) Nota(s) Fiscal(is) e correspondentes ao(s) Atestado(s) 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apresentados.</w:t>
      </w:r>
    </w:p>
    <w:p w14:paraId="3412F091" w14:textId="3CE3CDC7" w:rsidR="005D4337" w:rsidRPr="009D2EF2" w:rsidRDefault="00726D6D" w:rsidP="004A59E9">
      <w:pPr>
        <w:pStyle w:val="PargrafodaLista"/>
        <w:numPr>
          <w:ilvl w:val="2"/>
          <w:numId w:val="12"/>
        </w:numPr>
        <w:tabs>
          <w:tab w:val="left" w:pos="1843"/>
          <w:tab w:val="left" w:pos="2117"/>
        </w:tabs>
        <w:ind w:left="827" w:right="67" w:firstLine="0"/>
      </w:pPr>
      <w:r w:rsidRPr="009D2EF2">
        <w:rPr>
          <w:rFonts w:ascii="Arial" w:hAnsi="Arial"/>
          <w:b/>
          <w:u w:val="thick"/>
        </w:rPr>
        <w:t>Licença de funcionamento</w:t>
      </w:r>
      <w:r w:rsidRPr="009D2EF2">
        <w:rPr>
          <w:rFonts w:ascii="Arial" w:hAnsi="Arial"/>
          <w:b/>
        </w:rPr>
        <w:t xml:space="preserve"> </w:t>
      </w:r>
      <w:r w:rsidRPr="009D2EF2">
        <w:t>expedida pelo Órgão Local (Estadual/Municipal)</w:t>
      </w:r>
      <w:r w:rsidRPr="009D2EF2">
        <w:rPr>
          <w:spacing w:val="1"/>
        </w:rPr>
        <w:t xml:space="preserve"> </w:t>
      </w:r>
      <w:r w:rsidRPr="009D2EF2">
        <w:t>que comprove</w:t>
      </w:r>
      <w:r w:rsidRPr="009D2EF2">
        <w:rPr>
          <w:spacing w:val="1"/>
        </w:rPr>
        <w:t xml:space="preserve"> </w:t>
      </w:r>
      <w:r w:rsidRPr="009D2EF2">
        <w:t>o licenciamento da empresa</w:t>
      </w:r>
      <w:r w:rsidRPr="009D2EF2">
        <w:rPr>
          <w:spacing w:val="1"/>
        </w:rPr>
        <w:t xml:space="preserve"> </w:t>
      </w:r>
      <w:r w:rsidRPr="009D2EF2">
        <w:t>para exercer</w:t>
      </w:r>
      <w:r w:rsidRPr="009D2EF2">
        <w:rPr>
          <w:spacing w:val="1"/>
        </w:rPr>
        <w:t xml:space="preserve"> </w:t>
      </w:r>
      <w:r w:rsidRPr="009D2EF2">
        <w:t>as atividades</w:t>
      </w:r>
      <w:r w:rsidRPr="009D2EF2">
        <w:rPr>
          <w:spacing w:val="61"/>
        </w:rPr>
        <w:t xml:space="preserve"> </w:t>
      </w:r>
      <w:r w:rsidRPr="009D2EF2">
        <w:t>de comercialização referente</w:t>
      </w:r>
      <w:r w:rsidR="002B19DF" w:rsidRPr="009D2EF2">
        <w:t xml:space="preserve"> </w:t>
      </w:r>
      <w:r w:rsidRPr="009D2EF2">
        <w:rPr>
          <w:spacing w:val="-59"/>
        </w:rPr>
        <w:t xml:space="preserve"> </w:t>
      </w:r>
      <w:r w:rsidR="006A177B" w:rsidRPr="009D2EF2">
        <w:rPr>
          <w:spacing w:val="-59"/>
        </w:rPr>
        <w:t xml:space="preserve"> </w:t>
      </w:r>
      <w:r w:rsidRPr="009D2EF2">
        <w:t>ao</w:t>
      </w:r>
      <w:r w:rsidRPr="009D2EF2">
        <w:rPr>
          <w:spacing w:val="-3"/>
        </w:rPr>
        <w:t xml:space="preserve"> </w:t>
      </w:r>
      <w:r w:rsidRPr="009D2EF2">
        <w:t>objeto</w:t>
      </w:r>
      <w:r w:rsidRPr="009D2EF2">
        <w:rPr>
          <w:spacing w:val="1"/>
        </w:rPr>
        <w:t xml:space="preserve"> </w:t>
      </w:r>
      <w:r w:rsidRPr="009D2EF2">
        <w:t>deste</w:t>
      </w:r>
      <w:r w:rsidRPr="009D2EF2">
        <w:rPr>
          <w:spacing w:val="-2"/>
        </w:rPr>
        <w:t xml:space="preserve"> </w:t>
      </w:r>
      <w:r w:rsidRPr="009D2EF2">
        <w:t>certame;</w:t>
      </w:r>
      <w:r w:rsidR="005D31BA" w:rsidRPr="009D2EF2">
        <w:t xml:space="preserve"> (Alvara e/ou Sintegra)</w:t>
      </w:r>
    </w:p>
    <w:p w14:paraId="39A14EC7" w14:textId="77777777" w:rsidR="004F4493" w:rsidRPr="009D2EF2" w:rsidRDefault="004F4493" w:rsidP="004A59E9">
      <w:pPr>
        <w:pStyle w:val="PargrafodaLista"/>
        <w:tabs>
          <w:tab w:val="left" w:pos="1843"/>
          <w:tab w:val="left" w:pos="2117"/>
        </w:tabs>
        <w:ind w:left="827" w:right="67"/>
      </w:pPr>
    </w:p>
    <w:p w14:paraId="19BD534F" w14:textId="77777777" w:rsidR="005D4337" w:rsidRPr="009D2EF2" w:rsidRDefault="00726D6D" w:rsidP="004A59E9">
      <w:pPr>
        <w:pStyle w:val="Ttulo4"/>
        <w:numPr>
          <w:ilvl w:val="1"/>
          <w:numId w:val="12"/>
        </w:numPr>
        <w:tabs>
          <w:tab w:val="left" w:pos="1843"/>
        </w:tabs>
        <w:ind w:left="851" w:right="67" w:hanging="25"/>
        <w:jc w:val="both"/>
      </w:pPr>
      <w:r w:rsidRPr="009D2EF2">
        <w:rPr>
          <w:shd w:val="clear" w:color="auto" w:fill="FFFF00"/>
        </w:rPr>
        <w:t>DAS</w:t>
      </w:r>
      <w:r w:rsidRPr="009D2EF2">
        <w:rPr>
          <w:spacing w:val="-7"/>
          <w:shd w:val="clear" w:color="auto" w:fill="FFFF00"/>
        </w:rPr>
        <w:t xml:space="preserve"> </w:t>
      </w:r>
      <w:r w:rsidRPr="009D2EF2">
        <w:rPr>
          <w:shd w:val="clear" w:color="auto" w:fill="FFFF00"/>
        </w:rPr>
        <w:t>DECLARAÇÕES:</w:t>
      </w:r>
    </w:p>
    <w:p w14:paraId="0F31AEEE" w14:textId="77777777" w:rsidR="005D4337" w:rsidRPr="009D2EF2" w:rsidRDefault="00726D6D" w:rsidP="004A59E9">
      <w:pPr>
        <w:pStyle w:val="PargrafodaLista"/>
        <w:numPr>
          <w:ilvl w:val="2"/>
          <w:numId w:val="12"/>
        </w:numPr>
        <w:tabs>
          <w:tab w:val="left" w:pos="1843"/>
        </w:tabs>
        <w:ind w:left="851" w:right="67" w:hanging="25"/>
        <w:rPr>
          <w:rFonts w:ascii="Arial" w:hAnsi="Arial"/>
          <w:b/>
        </w:rPr>
      </w:pPr>
      <w:r w:rsidRPr="009D2EF2">
        <w:rPr>
          <w:rFonts w:ascii="Arial" w:hAnsi="Arial"/>
          <w:b/>
          <w:shd w:val="clear" w:color="auto" w:fill="FFFF00"/>
        </w:rPr>
        <w:t>DECLARAÇÕES</w:t>
      </w:r>
      <w:r w:rsidRPr="009D2EF2">
        <w:rPr>
          <w:rFonts w:ascii="Arial" w:hAnsi="Arial"/>
          <w:b/>
          <w:spacing w:val="-2"/>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SEREM</w:t>
      </w:r>
      <w:r w:rsidRPr="009D2EF2">
        <w:rPr>
          <w:rFonts w:ascii="Arial" w:hAnsi="Arial"/>
          <w:b/>
          <w:spacing w:val="-1"/>
          <w:shd w:val="clear" w:color="auto" w:fill="FFFF00"/>
        </w:rPr>
        <w:t xml:space="preserve"> </w:t>
      </w:r>
      <w:r w:rsidRPr="009D2EF2">
        <w:rPr>
          <w:rFonts w:ascii="Arial" w:hAnsi="Arial"/>
          <w:b/>
          <w:shd w:val="clear" w:color="auto" w:fill="FFFF00"/>
        </w:rPr>
        <w:t>ANEXADAS</w:t>
      </w:r>
      <w:r w:rsidRPr="009D2EF2">
        <w:rPr>
          <w:rFonts w:ascii="Arial" w:hAnsi="Arial"/>
          <w:b/>
          <w:spacing w:val="-3"/>
          <w:shd w:val="clear" w:color="auto" w:fill="FFFF00"/>
        </w:rPr>
        <w:t xml:space="preserve"> </w:t>
      </w:r>
      <w:r w:rsidRPr="009D2EF2">
        <w:rPr>
          <w:rFonts w:ascii="Arial" w:hAnsi="Arial"/>
          <w:b/>
          <w:shd w:val="clear" w:color="auto" w:fill="FFFF00"/>
        </w:rPr>
        <w:t>JUNTO COM</w:t>
      </w:r>
      <w:r w:rsidRPr="009D2EF2">
        <w:rPr>
          <w:rFonts w:ascii="Arial" w:hAnsi="Arial"/>
          <w:b/>
          <w:spacing w:val="-5"/>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HABILITAÇÃO.</w:t>
      </w:r>
    </w:p>
    <w:p w14:paraId="0010A0E7" w14:textId="77777777" w:rsidR="005D4337" w:rsidRPr="009D2EF2" w:rsidRDefault="00726D6D" w:rsidP="004A59E9">
      <w:pPr>
        <w:pStyle w:val="PargrafodaLista"/>
        <w:numPr>
          <w:ilvl w:val="0"/>
          <w:numId w:val="11"/>
        </w:numPr>
        <w:tabs>
          <w:tab w:val="left" w:pos="1843"/>
        </w:tabs>
        <w:spacing w:line="252" w:lineRule="exact"/>
        <w:ind w:left="851" w:right="67" w:hanging="25"/>
      </w:pPr>
      <w:r w:rsidRPr="009D2EF2">
        <w:t>A</w:t>
      </w:r>
      <w:r w:rsidRPr="009D2EF2">
        <w:rPr>
          <w:spacing w:val="-2"/>
        </w:rPr>
        <w:t xml:space="preserve"> </w:t>
      </w:r>
      <w:r w:rsidRPr="009D2EF2">
        <w:t>licitante</w:t>
      </w:r>
      <w:r w:rsidRPr="009D2EF2">
        <w:rPr>
          <w:spacing w:val="4"/>
        </w:rPr>
        <w:t xml:space="preserve"> </w:t>
      </w:r>
      <w:r w:rsidRPr="009D2EF2">
        <w:t>deverá</w:t>
      </w:r>
      <w:r w:rsidRPr="009D2EF2">
        <w:rPr>
          <w:spacing w:val="-2"/>
        </w:rPr>
        <w:t xml:space="preserve"> </w:t>
      </w:r>
      <w:r w:rsidRPr="009D2EF2">
        <w:t>apresentar</w:t>
      </w:r>
      <w:r w:rsidRPr="009D2EF2">
        <w:rPr>
          <w:spacing w:val="5"/>
        </w:rPr>
        <w:t xml:space="preserve"> </w:t>
      </w:r>
      <w:r w:rsidRPr="009D2EF2">
        <w:rPr>
          <w:rFonts w:ascii="Arial" w:hAnsi="Arial"/>
          <w:b/>
          <w:u w:val="thick"/>
        </w:rPr>
        <w:t>Declaração</w:t>
      </w:r>
      <w:r w:rsidRPr="009D2EF2">
        <w:rPr>
          <w:rFonts w:ascii="Arial" w:hAnsi="Arial"/>
          <w:b/>
          <w:spacing w:val="-3"/>
          <w:u w:val="thick"/>
        </w:rPr>
        <w:t xml:space="preserve"> </w:t>
      </w:r>
      <w:r w:rsidRPr="009D2EF2">
        <w:rPr>
          <w:rFonts w:ascii="Arial" w:hAnsi="Arial"/>
          <w:b/>
          <w:u w:val="thick"/>
        </w:rPr>
        <w:t>de autenticidade</w:t>
      </w:r>
      <w:r w:rsidRPr="009D2EF2">
        <w:t>, conforme</w:t>
      </w:r>
      <w:r w:rsidRPr="009D2EF2">
        <w:rPr>
          <w:spacing w:val="-2"/>
        </w:rPr>
        <w:t xml:space="preserve"> </w:t>
      </w:r>
      <w:r w:rsidRPr="009D2EF2">
        <w:t>modelo</w:t>
      </w:r>
      <w:r w:rsidRPr="009D2EF2">
        <w:rPr>
          <w:spacing w:val="1"/>
        </w:rPr>
        <w:t xml:space="preserve"> </w:t>
      </w:r>
      <w:r w:rsidRPr="009D2EF2">
        <w:t>constante no</w:t>
      </w:r>
    </w:p>
    <w:p w14:paraId="18F9797D" w14:textId="77777777" w:rsidR="005D4337" w:rsidRPr="009D2EF2" w:rsidRDefault="00726D6D" w:rsidP="004A59E9">
      <w:pPr>
        <w:tabs>
          <w:tab w:val="left" w:pos="1843"/>
        </w:tabs>
        <w:spacing w:line="252" w:lineRule="exact"/>
        <w:ind w:left="851" w:right="67" w:hanging="25"/>
        <w:jc w:val="both"/>
      </w:pPr>
      <w:r w:rsidRPr="009D2EF2">
        <w:rPr>
          <w:rFonts w:ascii="Arial"/>
          <w:b/>
          <w:shd w:val="clear" w:color="auto" w:fill="FFFF00"/>
        </w:rPr>
        <w:t>Anexo</w:t>
      </w:r>
      <w:r w:rsidRPr="009D2EF2">
        <w:rPr>
          <w:rFonts w:ascii="Arial"/>
          <w:b/>
          <w:spacing w:val="-7"/>
          <w:shd w:val="clear" w:color="auto" w:fill="FFFF00"/>
        </w:rPr>
        <w:t xml:space="preserve"> </w:t>
      </w:r>
      <w:r w:rsidRPr="009D2EF2">
        <w:rPr>
          <w:rFonts w:ascii="Arial"/>
          <w:b/>
          <w:shd w:val="clear" w:color="auto" w:fill="FFFF00"/>
        </w:rPr>
        <w:t>III</w:t>
      </w:r>
      <w:r w:rsidRPr="009D2EF2">
        <w:rPr>
          <w:rFonts w:ascii="Arial"/>
          <w:b/>
          <w:spacing w:val="-6"/>
        </w:rPr>
        <w:t xml:space="preserve"> </w:t>
      </w:r>
      <w:r w:rsidRPr="009D2EF2">
        <w:t>deste</w:t>
      </w:r>
      <w:r w:rsidRPr="009D2EF2">
        <w:rPr>
          <w:spacing w:val="-4"/>
        </w:rPr>
        <w:t xml:space="preserve"> </w:t>
      </w:r>
      <w:r w:rsidRPr="009D2EF2">
        <w:t>Edital;</w:t>
      </w:r>
    </w:p>
    <w:p w14:paraId="35B67366" w14:textId="77777777" w:rsidR="005D4337" w:rsidRPr="009D2EF2" w:rsidRDefault="00726D6D" w:rsidP="004A59E9">
      <w:pPr>
        <w:pStyle w:val="PargrafodaLista"/>
        <w:numPr>
          <w:ilvl w:val="0"/>
          <w:numId w:val="11"/>
        </w:numPr>
        <w:tabs>
          <w:tab w:val="left" w:pos="1843"/>
        </w:tabs>
        <w:spacing w:line="252" w:lineRule="exact"/>
        <w:ind w:left="851" w:right="67" w:hanging="25"/>
        <w:rPr>
          <w:rFonts w:ascii="Arial" w:hAnsi="Arial"/>
          <w:b/>
        </w:rPr>
      </w:pPr>
      <w:r w:rsidRPr="009D2EF2">
        <w:rPr>
          <w:rFonts w:ascii="Arial" w:hAnsi="Arial"/>
          <w:b/>
          <w:u w:val="thick"/>
        </w:rPr>
        <w:t>Declaração</w:t>
      </w:r>
      <w:r w:rsidRPr="009D2EF2">
        <w:rPr>
          <w:rFonts w:ascii="Arial" w:hAnsi="Arial"/>
          <w:b/>
          <w:spacing w:val="36"/>
          <w:u w:val="thick"/>
        </w:rPr>
        <w:t xml:space="preserve"> </w:t>
      </w:r>
      <w:r w:rsidRPr="009D2EF2">
        <w:rPr>
          <w:rFonts w:ascii="Arial" w:hAnsi="Arial"/>
          <w:b/>
          <w:u w:val="thick"/>
        </w:rPr>
        <w:t>de</w:t>
      </w:r>
      <w:r w:rsidRPr="009D2EF2">
        <w:rPr>
          <w:rFonts w:ascii="Arial" w:hAnsi="Arial"/>
          <w:b/>
          <w:spacing w:val="40"/>
          <w:u w:val="thick"/>
        </w:rPr>
        <w:t xml:space="preserve"> </w:t>
      </w:r>
      <w:r w:rsidRPr="009D2EF2">
        <w:rPr>
          <w:rFonts w:ascii="Arial" w:hAnsi="Arial"/>
          <w:b/>
          <w:u w:val="thick"/>
        </w:rPr>
        <w:t>Sustentabilidade</w:t>
      </w:r>
      <w:r w:rsidRPr="009D2EF2">
        <w:rPr>
          <w:rFonts w:ascii="Arial" w:hAnsi="Arial"/>
          <w:b/>
          <w:spacing w:val="42"/>
          <w:u w:val="thick"/>
        </w:rPr>
        <w:t xml:space="preserve"> </w:t>
      </w:r>
      <w:r w:rsidRPr="009D2EF2">
        <w:rPr>
          <w:rFonts w:ascii="Arial" w:hAnsi="Arial"/>
          <w:b/>
          <w:u w:val="thick"/>
        </w:rPr>
        <w:t>Ambiental</w:t>
      </w:r>
      <w:r w:rsidRPr="009D2EF2">
        <w:rPr>
          <w:rFonts w:ascii="Arial" w:hAnsi="Arial"/>
          <w:b/>
        </w:rPr>
        <w:t>,</w:t>
      </w:r>
      <w:r w:rsidRPr="009D2EF2">
        <w:rPr>
          <w:rFonts w:ascii="Arial" w:hAnsi="Arial"/>
          <w:b/>
          <w:spacing w:val="38"/>
        </w:rPr>
        <w:t xml:space="preserve"> </w:t>
      </w:r>
      <w:r w:rsidRPr="009D2EF2">
        <w:t>conforme</w:t>
      </w:r>
      <w:r w:rsidRPr="009D2EF2">
        <w:rPr>
          <w:spacing w:val="37"/>
        </w:rPr>
        <w:t xml:space="preserve"> </w:t>
      </w:r>
      <w:r w:rsidRPr="009D2EF2">
        <w:t>modelo</w:t>
      </w:r>
      <w:r w:rsidRPr="009D2EF2">
        <w:rPr>
          <w:spacing w:val="39"/>
        </w:rPr>
        <w:t xml:space="preserve"> </w:t>
      </w:r>
      <w:r w:rsidRPr="009D2EF2">
        <w:t>constante</w:t>
      </w:r>
      <w:r w:rsidRPr="009D2EF2">
        <w:rPr>
          <w:spacing w:val="40"/>
        </w:rPr>
        <w:t xml:space="preserve"> </w:t>
      </w:r>
      <w:r w:rsidRPr="009D2EF2">
        <w:t>no</w:t>
      </w:r>
      <w:r w:rsidRPr="009D2EF2">
        <w:rPr>
          <w:spacing w:val="37"/>
        </w:rPr>
        <w:t xml:space="preserve"> </w:t>
      </w:r>
      <w:r w:rsidRPr="009D2EF2">
        <w:rPr>
          <w:rFonts w:ascii="Arial" w:hAnsi="Arial"/>
          <w:b/>
          <w:shd w:val="clear" w:color="auto" w:fill="FFFF00"/>
        </w:rPr>
        <w:t>Anexo</w:t>
      </w:r>
      <w:r w:rsidRPr="009D2EF2">
        <w:rPr>
          <w:rFonts w:ascii="Arial" w:hAnsi="Arial"/>
          <w:b/>
          <w:spacing w:val="39"/>
          <w:shd w:val="clear" w:color="auto" w:fill="FFFF00"/>
        </w:rPr>
        <w:t xml:space="preserve"> </w:t>
      </w:r>
      <w:r w:rsidRPr="009D2EF2">
        <w:rPr>
          <w:rFonts w:ascii="Arial" w:hAnsi="Arial"/>
          <w:b/>
          <w:shd w:val="clear" w:color="auto" w:fill="FFFF00"/>
        </w:rPr>
        <w:t>IV</w:t>
      </w:r>
    </w:p>
    <w:p w14:paraId="3375E006" w14:textId="77777777" w:rsidR="005D4337" w:rsidRPr="009D2EF2" w:rsidRDefault="00726D6D" w:rsidP="004A59E9">
      <w:pPr>
        <w:pStyle w:val="Corpodetexto"/>
        <w:tabs>
          <w:tab w:val="left" w:pos="1843"/>
        </w:tabs>
        <w:spacing w:line="252" w:lineRule="exact"/>
        <w:ind w:left="851" w:right="67" w:hanging="25"/>
        <w:jc w:val="both"/>
      </w:pPr>
      <w:r w:rsidRPr="009D2EF2">
        <w:t>deste</w:t>
      </w:r>
      <w:r w:rsidRPr="009D2EF2">
        <w:rPr>
          <w:spacing w:val="-8"/>
        </w:rPr>
        <w:t xml:space="preserve"> </w:t>
      </w:r>
      <w:r w:rsidRPr="009D2EF2">
        <w:t>Edital.</w:t>
      </w:r>
    </w:p>
    <w:p w14:paraId="4C2010E2" w14:textId="77777777" w:rsidR="005D4337" w:rsidRPr="009D2EF2" w:rsidRDefault="00726D6D" w:rsidP="004A59E9">
      <w:pPr>
        <w:pStyle w:val="PargrafodaLista"/>
        <w:numPr>
          <w:ilvl w:val="0"/>
          <w:numId w:val="11"/>
        </w:numPr>
        <w:tabs>
          <w:tab w:val="left" w:pos="1843"/>
        </w:tabs>
        <w:ind w:left="851" w:right="67" w:hanging="25"/>
      </w:pPr>
      <w:r w:rsidRPr="009D2EF2">
        <w:lastRenderedPageBreak/>
        <w:t>A</w:t>
      </w:r>
      <w:r w:rsidRPr="009D2EF2">
        <w:rPr>
          <w:spacing w:val="22"/>
        </w:rPr>
        <w:t xml:space="preserve"> </w:t>
      </w:r>
      <w:r w:rsidRPr="009D2EF2">
        <w:t>licitante</w:t>
      </w:r>
      <w:r w:rsidRPr="009D2EF2">
        <w:rPr>
          <w:spacing w:val="25"/>
        </w:rPr>
        <w:t xml:space="preserve"> </w:t>
      </w:r>
      <w:r w:rsidRPr="009D2EF2">
        <w:t>deverá</w:t>
      </w:r>
      <w:r w:rsidRPr="009D2EF2">
        <w:rPr>
          <w:spacing w:val="24"/>
        </w:rPr>
        <w:t xml:space="preserve"> </w:t>
      </w:r>
      <w:r w:rsidRPr="009D2EF2">
        <w:t>apresentar</w:t>
      </w:r>
      <w:r w:rsidRPr="009D2EF2">
        <w:rPr>
          <w:spacing w:val="28"/>
        </w:rPr>
        <w:t xml:space="preserve"> </w:t>
      </w:r>
      <w:r w:rsidRPr="009D2EF2">
        <w:rPr>
          <w:rFonts w:ascii="Arial" w:hAnsi="Arial"/>
          <w:b/>
          <w:u w:val="thick"/>
        </w:rPr>
        <w:t>Declaração</w:t>
      </w:r>
      <w:r w:rsidRPr="009D2EF2">
        <w:rPr>
          <w:rFonts w:ascii="Arial" w:hAnsi="Arial"/>
          <w:b/>
          <w:spacing w:val="23"/>
          <w:u w:val="thick"/>
        </w:rPr>
        <w:t xml:space="preserve"> </w:t>
      </w:r>
      <w:r w:rsidRPr="009D2EF2">
        <w:rPr>
          <w:rFonts w:ascii="Arial" w:hAnsi="Arial"/>
          <w:b/>
          <w:u w:val="thick"/>
        </w:rPr>
        <w:t>nos</w:t>
      </w:r>
      <w:r w:rsidRPr="009D2EF2">
        <w:rPr>
          <w:rFonts w:ascii="Arial" w:hAnsi="Arial"/>
          <w:b/>
          <w:spacing w:val="18"/>
          <w:u w:val="thick"/>
        </w:rPr>
        <w:t xml:space="preserve"> </w:t>
      </w:r>
      <w:r w:rsidRPr="009D2EF2">
        <w:rPr>
          <w:rFonts w:ascii="Arial" w:hAnsi="Arial"/>
          <w:b/>
          <w:u w:val="thick"/>
        </w:rPr>
        <w:t>Termos</w:t>
      </w:r>
      <w:r w:rsidRPr="009D2EF2">
        <w:rPr>
          <w:rFonts w:ascii="Arial" w:hAnsi="Arial"/>
          <w:b/>
          <w:spacing w:val="26"/>
          <w:u w:val="thick"/>
        </w:rPr>
        <w:t xml:space="preserve"> </w:t>
      </w:r>
      <w:r w:rsidRPr="009D2EF2">
        <w:rPr>
          <w:rFonts w:ascii="Arial" w:hAnsi="Arial"/>
          <w:b/>
          <w:u w:val="thick"/>
        </w:rPr>
        <w:t>do</w:t>
      </w:r>
      <w:r w:rsidRPr="009D2EF2">
        <w:rPr>
          <w:rFonts w:ascii="Arial" w:hAnsi="Arial"/>
          <w:b/>
          <w:spacing w:val="25"/>
          <w:u w:val="thick"/>
        </w:rPr>
        <w:t xml:space="preserve"> </w:t>
      </w:r>
      <w:r w:rsidRPr="009D2EF2">
        <w:rPr>
          <w:rFonts w:ascii="Arial" w:hAnsi="Arial"/>
          <w:b/>
          <w:u w:val="thick"/>
        </w:rPr>
        <w:t>Inciso</w:t>
      </w:r>
      <w:r w:rsidRPr="009D2EF2">
        <w:rPr>
          <w:rFonts w:ascii="Arial" w:hAnsi="Arial"/>
          <w:b/>
          <w:spacing w:val="21"/>
          <w:u w:val="thick"/>
        </w:rPr>
        <w:t xml:space="preserve"> </w:t>
      </w:r>
      <w:r w:rsidRPr="009D2EF2">
        <w:rPr>
          <w:rFonts w:ascii="Arial" w:hAnsi="Arial"/>
          <w:b/>
          <w:u w:val="thick"/>
        </w:rPr>
        <w:t>XXXIII</w:t>
      </w:r>
      <w:r w:rsidRPr="009D2EF2">
        <w:rPr>
          <w:rFonts w:ascii="Arial" w:hAnsi="Arial"/>
          <w:b/>
          <w:spacing w:val="27"/>
          <w:u w:val="thick"/>
        </w:rPr>
        <w:t xml:space="preserve"> </w:t>
      </w:r>
      <w:r w:rsidRPr="009D2EF2">
        <w:rPr>
          <w:rFonts w:ascii="Arial" w:hAnsi="Arial"/>
          <w:b/>
          <w:u w:val="thick"/>
        </w:rPr>
        <w:t>do</w:t>
      </w:r>
      <w:r w:rsidRPr="009D2EF2">
        <w:rPr>
          <w:rFonts w:ascii="Arial" w:hAnsi="Arial"/>
          <w:b/>
          <w:spacing w:val="26"/>
          <w:u w:val="thick"/>
        </w:rPr>
        <w:t xml:space="preserve"> </w:t>
      </w:r>
      <w:r w:rsidRPr="009D2EF2">
        <w:rPr>
          <w:rFonts w:ascii="Arial" w:hAnsi="Arial"/>
          <w:b/>
          <w:u w:val="thick"/>
        </w:rPr>
        <w:t>Artigo</w:t>
      </w:r>
      <w:r w:rsidRPr="009D2EF2">
        <w:rPr>
          <w:rFonts w:ascii="Arial" w:hAnsi="Arial"/>
          <w:b/>
          <w:spacing w:val="25"/>
          <w:u w:val="thick"/>
        </w:rPr>
        <w:t xml:space="preserve"> </w:t>
      </w:r>
      <w:r w:rsidRPr="009D2EF2">
        <w:rPr>
          <w:rFonts w:ascii="Arial" w:hAnsi="Arial"/>
          <w:b/>
          <w:u w:val="thick"/>
        </w:rPr>
        <w:t>7º</w:t>
      </w:r>
      <w:r w:rsidRPr="009D2EF2">
        <w:rPr>
          <w:rFonts w:ascii="Arial" w:hAnsi="Arial"/>
          <w:b/>
          <w:spacing w:val="26"/>
          <w:u w:val="thick"/>
        </w:rPr>
        <w:t xml:space="preserve"> </w:t>
      </w:r>
      <w:r w:rsidRPr="009D2EF2">
        <w:rPr>
          <w:rFonts w:ascii="Arial" w:hAnsi="Arial"/>
          <w:b/>
          <w:u w:val="thick"/>
        </w:rPr>
        <w:t>da</w:t>
      </w:r>
      <w:r w:rsidRPr="009D2EF2">
        <w:rPr>
          <w:rFonts w:ascii="Arial" w:hAnsi="Arial"/>
          <w:b/>
          <w:spacing w:val="-58"/>
        </w:rPr>
        <w:t xml:space="preserve"> </w:t>
      </w:r>
      <w:r w:rsidRPr="009D2EF2">
        <w:rPr>
          <w:rFonts w:ascii="Arial" w:hAnsi="Arial"/>
          <w:b/>
          <w:u w:val="thick"/>
        </w:rPr>
        <w:t>C.F.</w:t>
      </w:r>
      <w:r w:rsidRPr="009D2EF2">
        <w:rPr>
          <w:rFonts w:ascii="Arial" w:hAnsi="Arial"/>
          <w:b/>
          <w:spacing w:val="-2"/>
          <w:u w:val="thick"/>
        </w:rPr>
        <w:t xml:space="preserve"> </w:t>
      </w:r>
      <w:r w:rsidRPr="009D2EF2">
        <w:rPr>
          <w:rFonts w:ascii="Arial" w:hAnsi="Arial"/>
          <w:b/>
          <w:u w:val="thick"/>
        </w:rPr>
        <w:t>de</w:t>
      </w:r>
      <w:r w:rsidRPr="009D2EF2">
        <w:rPr>
          <w:rFonts w:ascii="Arial" w:hAnsi="Arial"/>
          <w:b/>
          <w:spacing w:val="-2"/>
          <w:u w:val="thick"/>
        </w:rPr>
        <w:t xml:space="preserve"> </w:t>
      </w:r>
      <w:r w:rsidRPr="009D2EF2">
        <w:rPr>
          <w:rFonts w:ascii="Arial" w:hAnsi="Arial"/>
          <w:b/>
          <w:u w:val="thick"/>
        </w:rPr>
        <w:t>1988</w:t>
      </w:r>
      <w:r w:rsidRPr="009D2EF2">
        <w:rPr>
          <w:rFonts w:ascii="Arial" w:hAnsi="Arial"/>
          <w:b/>
        </w:rPr>
        <w:t>,</w:t>
      </w:r>
      <w:r w:rsidRPr="009D2EF2">
        <w:rPr>
          <w:rFonts w:ascii="Arial" w:hAnsi="Arial"/>
          <w:b/>
          <w:spacing w:val="1"/>
        </w:rPr>
        <w:t xml:space="preserve"> </w:t>
      </w:r>
      <w:r w:rsidRPr="009D2EF2">
        <w:t>conforme</w:t>
      </w:r>
      <w:r w:rsidRPr="009D2EF2">
        <w:rPr>
          <w:spacing w:val="-2"/>
        </w:rPr>
        <w:t xml:space="preserve"> </w:t>
      </w:r>
      <w:r w:rsidRPr="009D2EF2">
        <w:t>modelo</w:t>
      </w:r>
      <w:r w:rsidRPr="009D2EF2">
        <w:rPr>
          <w:spacing w:val="2"/>
        </w:rPr>
        <w:t xml:space="preserve"> </w:t>
      </w:r>
      <w:r w:rsidRPr="009D2EF2">
        <w:t>constante</w:t>
      </w:r>
      <w:r w:rsidRPr="009D2EF2">
        <w:rPr>
          <w:spacing w:val="-3"/>
        </w:rPr>
        <w:t xml:space="preserve"> </w:t>
      </w:r>
      <w:r w:rsidRPr="009D2EF2">
        <w:t>no</w:t>
      </w:r>
      <w:r w:rsidRPr="009D2EF2">
        <w:rPr>
          <w:spacing w:val="-2"/>
        </w:rPr>
        <w:t xml:space="preserve"> </w:t>
      </w:r>
      <w:r w:rsidRPr="009D2EF2">
        <w:rPr>
          <w:rFonts w:ascii="Arial" w:hAnsi="Arial"/>
          <w:b/>
          <w:shd w:val="clear" w:color="auto" w:fill="FFFF00"/>
        </w:rPr>
        <w:t>Anexo</w:t>
      </w:r>
      <w:r w:rsidRPr="009D2EF2">
        <w:rPr>
          <w:rFonts w:ascii="Arial" w:hAnsi="Arial"/>
          <w:b/>
          <w:spacing w:val="-1"/>
          <w:shd w:val="clear" w:color="auto" w:fill="FFFF00"/>
        </w:rPr>
        <w:t xml:space="preserve"> </w:t>
      </w:r>
      <w:r w:rsidRPr="009D2EF2">
        <w:rPr>
          <w:rFonts w:ascii="Arial" w:hAnsi="Arial"/>
          <w:b/>
          <w:shd w:val="clear" w:color="auto" w:fill="FFFF00"/>
        </w:rPr>
        <w:t>V</w:t>
      </w:r>
      <w:r w:rsidRPr="009D2EF2">
        <w:rPr>
          <w:rFonts w:ascii="Arial" w:hAnsi="Arial"/>
          <w:b/>
        </w:rPr>
        <w:t xml:space="preserve"> </w:t>
      </w:r>
      <w:r w:rsidRPr="009D2EF2">
        <w:t>deste</w:t>
      </w:r>
      <w:r w:rsidRPr="009D2EF2">
        <w:rPr>
          <w:spacing w:val="-2"/>
        </w:rPr>
        <w:t xml:space="preserve"> </w:t>
      </w:r>
      <w:r w:rsidRPr="009D2EF2">
        <w:t>Edital.</w:t>
      </w:r>
    </w:p>
    <w:p w14:paraId="05348B9E" w14:textId="77777777" w:rsidR="005D4337" w:rsidRPr="009D2EF2" w:rsidRDefault="00726D6D" w:rsidP="004A59E9">
      <w:pPr>
        <w:pStyle w:val="PargrafodaLista"/>
        <w:numPr>
          <w:ilvl w:val="0"/>
          <w:numId w:val="11"/>
        </w:numPr>
        <w:tabs>
          <w:tab w:val="left" w:pos="1843"/>
        </w:tabs>
        <w:ind w:left="851" w:right="67" w:hanging="25"/>
      </w:pPr>
      <w:r w:rsidRPr="009D2EF2">
        <w:t>A</w:t>
      </w:r>
      <w:r w:rsidRPr="009D2EF2">
        <w:rPr>
          <w:spacing w:val="28"/>
        </w:rPr>
        <w:t xml:space="preserve"> </w:t>
      </w:r>
      <w:r w:rsidRPr="009D2EF2">
        <w:t>licitante</w:t>
      </w:r>
      <w:r w:rsidRPr="009D2EF2">
        <w:rPr>
          <w:spacing w:val="27"/>
        </w:rPr>
        <w:t xml:space="preserve"> </w:t>
      </w:r>
      <w:r w:rsidRPr="009D2EF2">
        <w:t>deverá</w:t>
      </w:r>
      <w:r w:rsidRPr="009D2EF2">
        <w:rPr>
          <w:spacing w:val="27"/>
        </w:rPr>
        <w:t xml:space="preserve"> </w:t>
      </w:r>
      <w:r w:rsidRPr="009D2EF2">
        <w:t>apresentar</w:t>
      </w:r>
      <w:r w:rsidRPr="009D2EF2">
        <w:rPr>
          <w:spacing w:val="30"/>
        </w:rPr>
        <w:t xml:space="preserve"> </w:t>
      </w:r>
      <w:r w:rsidRPr="009D2EF2">
        <w:rPr>
          <w:rFonts w:ascii="Arial" w:hAnsi="Arial"/>
          <w:b/>
          <w:u w:val="thick"/>
        </w:rPr>
        <w:t>TERMO</w:t>
      </w:r>
      <w:r w:rsidRPr="009D2EF2">
        <w:rPr>
          <w:rFonts w:ascii="Arial" w:hAnsi="Arial"/>
          <w:b/>
          <w:spacing w:val="25"/>
          <w:u w:val="thick"/>
        </w:rPr>
        <w:t xml:space="preserve"> </w:t>
      </w:r>
      <w:r w:rsidRPr="009D2EF2">
        <w:rPr>
          <w:rFonts w:ascii="Arial" w:hAnsi="Arial"/>
          <w:b/>
          <w:u w:val="thick"/>
        </w:rPr>
        <w:t>DE</w:t>
      </w:r>
      <w:r w:rsidRPr="009D2EF2">
        <w:rPr>
          <w:rFonts w:ascii="Arial" w:hAnsi="Arial"/>
          <w:b/>
          <w:spacing w:val="26"/>
          <w:u w:val="thick"/>
        </w:rPr>
        <w:t xml:space="preserve"> </w:t>
      </w:r>
      <w:r w:rsidRPr="009D2EF2">
        <w:rPr>
          <w:rFonts w:ascii="Arial" w:hAnsi="Arial"/>
          <w:b/>
          <w:u w:val="thick"/>
        </w:rPr>
        <w:t>CONCORDÂNCIA</w:t>
      </w:r>
      <w:r w:rsidRPr="009D2EF2">
        <w:rPr>
          <w:rFonts w:ascii="Arial" w:hAnsi="Arial"/>
          <w:b/>
          <w:spacing w:val="22"/>
          <w:u w:val="thick"/>
        </w:rPr>
        <w:t xml:space="preserve"> </w:t>
      </w:r>
      <w:r w:rsidRPr="009D2EF2">
        <w:rPr>
          <w:rFonts w:ascii="Arial" w:hAnsi="Arial"/>
          <w:b/>
          <w:u w:val="thick"/>
        </w:rPr>
        <w:t>E</w:t>
      </w:r>
      <w:r w:rsidRPr="009D2EF2">
        <w:rPr>
          <w:rFonts w:ascii="Arial" w:hAnsi="Arial"/>
          <w:b/>
          <w:spacing w:val="26"/>
          <w:u w:val="thick"/>
        </w:rPr>
        <w:t xml:space="preserve"> </w:t>
      </w:r>
      <w:r w:rsidRPr="009D2EF2">
        <w:rPr>
          <w:rFonts w:ascii="Arial" w:hAnsi="Arial"/>
          <w:b/>
          <w:u w:val="thick"/>
        </w:rPr>
        <w:t>VERACIDADE</w:t>
      </w:r>
      <w:r w:rsidRPr="009D2EF2">
        <w:rPr>
          <w:rFonts w:ascii="Arial" w:hAnsi="Arial"/>
          <w:b/>
          <w:spacing w:val="34"/>
        </w:rPr>
        <w:t xml:space="preserve"> </w:t>
      </w:r>
      <w:r w:rsidRPr="009D2EF2">
        <w:rPr>
          <w:rFonts w:ascii="Arial" w:hAnsi="Arial"/>
          <w:b/>
        </w:rPr>
        <w:t>(Cadastro</w:t>
      </w:r>
      <w:r w:rsidRPr="009D2EF2">
        <w:rPr>
          <w:rFonts w:ascii="Arial" w:hAnsi="Arial"/>
          <w:b/>
          <w:spacing w:val="-58"/>
        </w:rPr>
        <w:t xml:space="preserve"> </w:t>
      </w:r>
      <w:r w:rsidRPr="009D2EF2">
        <w:rPr>
          <w:rFonts w:ascii="Arial" w:hAnsi="Arial"/>
          <w:b/>
        </w:rPr>
        <w:t>de</w:t>
      </w:r>
      <w:r w:rsidRPr="009D2EF2">
        <w:rPr>
          <w:rFonts w:ascii="Arial" w:hAnsi="Arial"/>
          <w:b/>
          <w:spacing w:val="-6"/>
        </w:rPr>
        <w:t xml:space="preserve"> </w:t>
      </w:r>
      <w:r w:rsidRPr="009D2EF2">
        <w:rPr>
          <w:rFonts w:ascii="Arial" w:hAnsi="Arial"/>
          <w:b/>
        </w:rPr>
        <w:t>Usuários</w:t>
      </w:r>
      <w:r w:rsidRPr="009D2EF2">
        <w:rPr>
          <w:rFonts w:ascii="Arial" w:hAnsi="Arial"/>
          <w:b/>
          <w:spacing w:val="-8"/>
        </w:rPr>
        <w:t xml:space="preserve"> </w:t>
      </w:r>
      <w:r w:rsidRPr="009D2EF2">
        <w:rPr>
          <w:rFonts w:ascii="Arial" w:hAnsi="Arial"/>
          <w:b/>
        </w:rPr>
        <w:t>Externos</w:t>
      </w:r>
      <w:r w:rsidRPr="009D2EF2">
        <w:rPr>
          <w:rFonts w:ascii="Arial" w:hAnsi="Arial"/>
          <w:b/>
          <w:spacing w:val="-5"/>
        </w:rPr>
        <w:t xml:space="preserve"> </w:t>
      </w:r>
      <w:r w:rsidRPr="009D2EF2">
        <w:rPr>
          <w:rFonts w:ascii="Arial" w:hAnsi="Arial"/>
          <w:b/>
        </w:rPr>
        <w:t>no</w:t>
      </w:r>
      <w:r w:rsidRPr="009D2EF2">
        <w:rPr>
          <w:rFonts w:ascii="Arial" w:hAnsi="Arial"/>
          <w:b/>
          <w:spacing w:val="-3"/>
        </w:rPr>
        <w:t xml:space="preserve"> </w:t>
      </w:r>
      <w:r w:rsidRPr="009D2EF2">
        <w:rPr>
          <w:rFonts w:ascii="Arial" w:hAnsi="Arial"/>
          <w:b/>
        </w:rPr>
        <w:t>ePROC),</w:t>
      </w:r>
      <w:r w:rsidRPr="009D2EF2">
        <w:rPr>
          <w:rFonts w:ascii="Arial" w:hAnsi="Arial"/>
          <w:b/>
          <w:spacing w:val="-1"/>
        </w:rPr>
        <w:t xml:space="preserve"> </w:t>
      </w:r>
      <w:r w:rsidRPr="009D2EF2">
        <w:t>conforme</w:t>
      </w:r>
      <w:r w:rsidRPr="009D2EF2">
        <w:rPr>
          <w:spacing w:val="-3"/>
        </w:rPr>
        <w:t xml:space="preserve"> </w:t>
      </w:r>
      <w:r w:rsidRPr="009D2EF2">
        <w:t>modelo</w:t>
      </w:r>
      <w:r w:rsidRPr="009D2EF2">
        <w:rPr>
          <w:spacing w:val="-4"/>
        </w:rPr>
        <w:t xml:space="preserve"> </w:t>
      </w:r>
      <w:r w:rsidRPr="009D2EF2">
        <w:t>constante</w:t>
      </w:r>
      <w:r w:rsidRPr="009D2EF2">
        <w:rPr>
          <w:spacing w:val="-3"/>
        </w:rPr>
        <w:t xml:space="preserve"> </w:t>
      </w:r>
      <w:r w:rsidRPr="009D2EF2">
        <w:t>no</w:t>
      </w:r>
      <w:r w:rsidRPr="009D2EF2">
        <w:rPr>
          <w:spacing w:val="-1"/>
        </w:rPr>
        <w:t xml:space="preserve"> </w:t>
      </w:r>
      <w:r w:rsidRPr="009D2EF2">
        <w:rPr>
          <w:rFonts w:ascii="Arial" w:hAnsi="Arial"/>
          <w:b/>
          <w:shd w:val="clear" w:color="auto" w:fill="FFFF00"/>
        </w:rPr>
        <w:t>Anexo</w:t>
      </w:r>
      <w:r w:rsidRPr="009D2EF2">
        <w:rPr>
          <w:rFonts w:ascii="Arial" w:hAnsi="Arial"/>
          <w:b/>
          <w:spacing w:val="-2"/>
          <w:shd w:val="clear" w:color="auto" w:fill="FFFF00"/>
        </w:rPr>
        <w:t xml:space="preserve"> </w:t>
      </w:r>
      <w:r w:rsidRPr="009D2EF2">
        <w:rPr>
          <w:rFonts w:ascii="Arial" w:hAnsi="Arial"/>
          <w:b/>
          <w:shd w:val="clear" w:color="auto" w:fill="FFFF00"/>
        </w:rPr>
        <w:t>VI</w:t>
      </w:r>
      <w:r w:rsidRPr="009D2EF2">
        <w:rPr>
          <w:rFonts w:ascii="Arial" w:hAnsi="Arial"/>
          <w:b/>
          <w:spacing w:val="-1"/>
        </w:rPr>
        <w:t xml:space="preserve"> </w:t>
      </w:r>
      <w:r w:rsidRPr="009D2EF2">
        <w:t>deste</w:t>
      </w:r>
      <w:r w:rsidRPr="009D2EF2">
        <w:rPr>
          <w:spacing w:val="-5"/>
        </w:rPr>
        <w:t xml:space="preserve"> </w:t>
      </w:r>
      <w:r w:rsidRPr="009D2EF2">
        <w:t>Edital.</w:t>
      </w:r>
    </w:p>
    <w:p w14:paraId="4701B848" w14:textId="46036FCD" w:rsidR="006F1AEC" w:rsidRPr="009D2EF2" w:rsidRDefault="006F1AEC" w:rsidP="004A59E9">
      <w:pPr>
        <w:pStyle w:val="PargrafodaLista"/>
        <w:numPr>
          <w:ilvl w:val="0"/>
          <w:numId w:val="11"/>
        </w:numPr>
        <w:tabs>
          <w:tab w:val="left" w:pos="1843"/>
        </w:tabs>
        <w:ind w:left="851" w:right="67" w:hanging="25"/>
      </w:pPr>
      <w:r w:rsidRPr="009D2EF2">
        <w:rPr>
          <w:b/>
          <w:bCs/>
        </w:rPr>
        <w:t>Dados do representante legal</w:t>
      </w:r>
      <w:r w:rsidRPr="009D2EF2">
        <w:t xml:space="preserve"> par fins de elaboração da ata de Registro de preços e contratos </w:t>
      </w:r>
      <w:r w:rsidRPr="009D2EF2">
        <w:rPr>
          <w:highlight w:val="yellow"/>
        </w:rPr>
        <w:t>(anexo VII)</w:t>
      </w:r>
    </w:p>
    <w:p w14:paraId="4BDCD3E3" w14:textId="2DBC8733" w:rsidR="00387EEB" w:rsidRPr="009D2EF2" w:rsidRDefault="004C52BB" w:rsidP="004A59E9">
      <w:pPr>
        <w:pStyle w:val="PargrafodaLista"/>
        <w:numPr>
          <w:ilvl w:val="3"/>
          <w:numId w:val="12"/>
        </w:numPr>
        <w:tabs>
          <w:tab w:val="left" w:pos="1843"/>
        </w:tabs>
        <w:ind w:left="851" w:right="67" w:hanging="25"/>
      </w:pPr>
      <w:r w:rsidRPr="009D2EF2">
        <w:rPr>
          <w:noProof/>
          <w:lang w:val="pt-BR" w:eastAsia="pt-BR"/>
        </w:rPr>
        <mc:AlternateContent>
          <mc:Choice Requires="wps">
            <w:drawing>
              <wp:anchor distT="0" distB="0" distL="114300" distR="114300" simplePos="0" relativeHeight="479850496" behindDoc="1" locked="0" layoutInCell="1" allowOverlap="1" wp14:anchorId="7AE577EE" wp14:editId="1E802D66">
                <wp:simplePos x="0" y="0"/>
                <wp:positionH relativeFrom="page">
                  <wp:posOffset>1261745</wp:posOffset>
                </wp:positionH>
                <wp:positionV relativeFrom="paragraph">
                  <wp:posOffset>549910</wp:posOffset>
                </wp:positionV>
                <wp:extent cx="5939155" cy="0"/>
                <wp:effectExtent l="0" t="0" r="0" b="0"/>
                <wp:wrapNone/>
                <wp:docPr id="156236309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15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D35D8" id="Line 219" o:spid="_x0000_s1026" style="position:absolute;z-index:-2346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35pt,43.3pt" to="56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" strokeweight=".84pt">
                <w10:wrap anchorx="page"/>
              </v:line>
            </w:pict>
          </mc:Fallback>
        </mc:AlternateContent>
      </w:r>
      <w:r w:rsidR="00726D6D" w:rsidRPr="009D2EF2">
        <w:rPr>
          <w:u w:val="single"/>
        </w:rPr>
        <w:t>A falta das declarações exigidas nos subitens acima, não motiva a inabilitação da</w:t>
      </w:r>
      <w:r w:rsidR="00726D6D" w:rsidRPr="009D2EF2">
        <w:rPr>
          <w:spacing w:val="1"/>
        </w:rPr>
        <w:t xml:space="preserve"> </w:t>
      </w:r>
      <w:r w:rsidR="00726D6D" w:rsidRPr="009D2EF2">
        <w:rPr>
          <w:u w:val="single"/>
        </w:rPr>
        <w:t>empresa, contudo, não exime a empresa vencedora quanto à obrigatoriedade do cumprimento</w:t>
      </w:r>
      <w:r w:rsidR="00726D6D" w:rsidRPr="009D2EF2">
        <w:rPr>
          <w:spacing w:val="1"/>
        </w:rPr>
        <w:t xml:space="preserve"> </w:t>
      </w:r>
      <w:r w:rsidR="00726D6D" w:rsidRPr="009D2EF2">
        <w:t xml:space="preserve">integral ao que estabelece à legislação aplicável a matéria, podendo </w:t>
      </w:r>
      <w:r w:rsidR="00C94869" w:rsidRPr="009D2EF2">
        <w:t>a pregoeira</w:t>
      </w:r>
      <w:r w:rsidR="00726D6D" w:rsidRPr="009D2EF2">
        <w:t xml:space="preserve"> solicitar, de</w:t>
      </w:r>
      <w:r w:rsidR="00726D6D" w:rsidRPr="009D2EF2">
        <w:rPr>
          <w:spacing w:val="1"/>
        </w:rPr>
        <w:t xml:space="preserve"> </w:t>
      </w:r>
      <w:r w:rsidR="00726D6D" w:rsidRPr="009D2EF2">
        <w:rPr>
          <w:u w:val="single"/>
        </w:rPr>
        <w:t>forma</w:t>
      </w:r>
      <w:r w:rsidR="00726D6D" w:rsidRPr="009D2EF2">
        <w:rPr>
          <w:spacing w:val="-7"/>
          <w:u w:val="single"/>
        </w:rPr>
        <w:t xml:space="preserve"> </w:t>
      </w:r>
      <w:r w:rsidR="00726D6D" w:rsidRPr="009D2EF2">
        <w:rPr>
          <w:u w:val="single"/>
        </w:rPr>
        <w:t>complementar,</w:t>
      </w:r>
      <w:r w:rsidR="00726D6D" w:rsidRPr="009D2EF2">
        <w:rPr>
          <w:spacing w:val="5"/>
          <w:u w:val="single"/>
        </w:rPr>
        <w:t xml:space="preserve"> </w:t>
      </w:r>
      <w:r w:rsidR="00726D6D" w:rsidRPr="009D2EF2">
        <w:rPr>
          <w:u w:val="single"/>
        </w:rPr>
        <w:t>o</w:t>
      </w:r>
      <w:r w:rsidR="00726D6D" w:rsidRPr="009D2EF2">
        <w:rPr>
          <w:spacing w:val="-2"/>
          <w:u w:val="single"/>
        </w:rPr>
        <w:t xml:space="preserve"> </w:t>
      </w:r>
      <w:r w:rsidR="00726D6D" w:rsidRPr="009D2EF2">
        <w:rPr>
          <w:u w:val="single"/>
        </w:rPr>
        <w:t>envio</w:t>
      </w:r>
      <w:r w:rsidR="00726D6D" w:rsidRPr="009D2EF2">
        <w:rPr>
          <w:spacing w:val="1"/>
          <w:u w:val="single"/>
        </w:rPr>
        <w:t xml:space="preserve"> </w:t>
      </w:r>
      <w:r w:rsidR="00726D6D" w:rsidRPr="009D2EF2">
        <w:rPr>
          <w:u w:val="single"/>
        </w:rPr>
        <w:t>das</w:t>
      </w:r>
      <w:r w:rsidR="00726D6D" w:rsidRPr="009D2EF2">
        <w:rPr>
          <w:spacing w:val="-3"/>
          <w:u w:val="single"/>
        </w:rPr>
        <w:t xml:space="preserve"> </w:t>
      </w:r>
      <w:r w:rsidR="00726D6D" w:rsidRPr="009D2EF2">
        <w:rPr>
          <w:u w:val="single"/>
        </w:rPr>
        <w:t>referidas</w:t>
      </w:r>
      <w:r w:rsidR="00726D6D" w:rsidRPr="009D2EF2">
        <w:rPr>
          <w:spacing w:val="2"/>
          <w:u w:val="single"/>
        </w:rPr>
        <w:t xml:space="preserve"> </w:t>
      </w:r>
      <w:r w:rsidR="00726D6D" w:rsidRPr="009D2EF2">
        <w:rPr>
          <w:u w:val="single"/>
        </w:rPr>
        <w:t>declarações.</w:t>
      </w:r>
    </w:p>
    <w:p w14:paraId="71B97ABC" w14:textId="77777777" w:rsidR="00387EEB" w:rsidRPr="009D2EF2" w:rsidRDefault="00387EEB" w:rsidP="004A59E9">
      <w:pPr>
        <w:tabs>
          <w:tab w:val="left" w:pos="1843"/>
        </w:tabs>
        <w:ind w:left="851" w:right="67" w:hanging="25"/>
        <w:jc w:val="both"/>
      </w:pPr>
    </w:p>
    <w:p w14:paraId="73A6853D" w14:textId="0D101B4D" w:rsidR="005D4337" w:rsidRPr="009D2EF2" w:rsidRDefault="00726D6D" w:rsidP="004A59E9">
      <w:pPr>
        <w:pStyle w:val="Ttulo4"/>
        <w:numPr>
          <w:ilvl w:val="1"/>
          <w:numId w:val="12"/>
        </w:numPr>
        <w:tabs>
          <w:tab w:val="left" w:pos="1843"/>
        </w:tabs>
        <w:ind w:left="851" w:right="67" w:firstLine="0"/>
        <w:jc w:val="both"/>
      </w:pPr>
      <w:r w:rsidRPr="009D2EF2">
        <w:rPr>
          <w:u w:val="thick"/>
          <w:shd w:val="clear" w:color="auto" w:fill="FFFF00"/>
        </w:rPr>
        <w:t>A</w:t>
      </w:r>
      <w:r w:rsidRPr="009D2EF2">
        <w:rPr>
          <w:spacing w:val="24"/>
          <w:u w:val="thick"/>
          <w:shd w:val="clear" w:color="auto" w:fill="FFFF00"/>
        </w:rPr>
        <w:t xml:space="preserve"> </w:t>
      </w:r>
      <w:r w:rsidRPr="009D2EF2">
        <w:rPr>
          <w:u w:val="thick"/>
          <w:shd w:val="clear" w:color="auto" w:fill="FFFF00"/>
        </w:rPr>
        <w:t>documentação</w:t>
      </w:r>
      <w:r w:rsidRPr="009D2EF2">
        <w:rPr>
          <w:spacing w:val="27"/>
          <w:u w:val="thick"/>
          <w:shd w:val="clear" w:color="auto" w:fill="FFFF00"/>
        </w:rPr>
        <w:t xml:space="preserve"> </w:t>
      </w:r>
      <w:r w:rsidRPr="009D2EF2">
        <w:rPr>
          <w:u w:val="thick"/>
          <w:shd w:val="clear" w:color="auto" w:fill="FFFF00"/>
        </w:rPr>
        <w:t>referente</w:t>
      </w:r>
      <w:r w:rsidRPr="009D2EF2">
        <w:rPr>
          <w:spacing w:val="30"/>
          <w:u w:val="thick"/>
          <w:shd w:val="clear" w:color="auto" w:fill="FFFF00"/>
        </w:rPr>
        <w:t xml:space="preserve"> </w:t>
      </w:r>
      <w:r w:rsidRPr="009D2EF2">
        <w:rPr>
          <w:u w:val="thick"/>
          <w:shd w:val="clear" w:color="auto" w:fill="FFFF00"/>
        </w:rPr>
        <w:t>a</w:t>
      </w:r>
      <w:r w:rsidRPr="009D2EF2">
        <w:rPr>
          <w:spacing w:val="25"/>
          <w:u w:val="thick"/>
          <w:shd w:val="clear" w:color="auto" w:fill="FFFF00"/>
        </w:rPr>
        <w:t xml:space="preserve"> </w:t>
      </w:r>
      <w:r w:rsidRPr="009D2EF2">
        <w:rPr>
          <w:u w:val="thick"/>
          <w:shd w:val="clear" w:color="auto" w:fill="FFFF00"/>
        </w:rPr>
        <w:t>HABILITAÇÃO</w:t>
      </w:r>
      <w:r w:rsidRPr="009D2EF2">
        <w:rPr>
          <w:spacing w:val="32"/>
          <w:u w:val="thick"/>
          <w:shd w:val="clear" w:color="auto" w:fill="FFFF00"/>
        </w:rPr>
        <w:t xml:space="preserve"> </w:t>
      </w:r>
      <w:r w:rsidRPr="009D2EF2">
        <w:rPr>
          <w:u w:val="thick"/>
          <w:shd w:val="clear" w:color="auto" w:fill="FFFF00"/>
        </w:rPr>
        <w:t>poderá</w:t>
      </w:r>
      <w:r w:rsidRPr="009D2EF2">
        <w:rPr>
          <w:spacing w:val="27"/>
          <w:u w:val="thick"/>
          <w:shd w:val="clear" w:color="auto" w:fill="FFFF00"/>
        </w:rPr>
        <w:t xml:space="preserve"> </w:t>
      </w:r>
      <w:r w:rsidRPr="009D2EF2">
        <w:rPr>
          <w:u w:val="thick"/>
          <w:shd w:val="clear" w:color="auto" w:fill="FFFF00"/>
        </w:rPr>
        <w:t>ser</w:t>
      </w:r>
      <w:r w:rsidRPr="009D2EF2">
        <w:rPr>
          <w:spacing w:val="28"/>
          <w:u w:val="thick"/>
          <w:shd w:val="clear" w:color="auto" w:fill="FFFF00"/>
        </w:rPr>
        <w:t xml:space="preserve"> </w:t>
      </w:r>
      <w:r w:rsidRPr="009D2EF2">
        <w:rPr>
          <w:u w:val="thick"/>
          <w:shd w:val="clear" w:color="auto" w:fill="FFFF00"/>
        </w:rPr>
        <w:t>inserida</w:t>
      </w:r>
      <w:r w:rsidRPr="009D2EF2">
        <w:rPr>
          <w:spacing w:val="28"/>
          <w:u w:val="thick"/>
          <w:shd w:val="clear" w:color="auto" w:fill="FFFF00"/>
        </w:rPr>
        <w:t xml:space="preserve"> </w:t>
      </w:r>
      <w:r w:rsidRPr="009D2EF2">
        <w:rPr>
          <w:u w:val="thick"/>
          <w:shd w:val="clear" w:color="auto" w:fill="FFFF00"/>
        </w:rPr>
        <w:t>no</w:t>
      </w:r>
      <w:r w:rsidR="005D31BA" w:rsidRPr="009D2EF2">
        <w:rPr>
          <w:u w:val="thick"/>
          <w:shd w:val="clear" w:color="auto" w:fill="FFFF00"/>
        </w:rPr>
        <w:t xml:space="preserve"> </w:t>
      </w:r>
      <w:r w:rsidRPr="009D2EF2">
        <w:rPr>
          <w:u w:val="thick"/>
          <w:shd w:val="clear" w:color="auto" w:fill="FFFF00"/>
        </w:rPr>
        <w:t>sistema,</w:t>
      </w:r>
      <w:r w:rsidRPr="009D2EF2">
        <w:rPr>
          <w:spacing w:val="29"/>
          <w:u w:val="thick"/>
          <w:shd w:val="clear" w:color="auto" w:fill="FFFF00"/>
        </w:rPr>
        <w:t xml:space="preserve"> </w:t>
      </w:r>
      <w:r w:rsidRPr="009D2EF2">
        <w:rPr>
          <w:u w:val="thick"/>
          <w:shd w:val="clear" w:color="auto" w:fill="FFFF00"/>
        </w:rPr>
        <w:t>no</w:t>
      </w:r>
      <w:r w:rsidRPr="009D2EF2">
        <w:rPr>
          <w:spacing w:val="-58"/>
        </w:rPr>
        <w:t xml:space="preserve"> </w:t>
      </w:r>
      <w:r w:rsidR="002939B2" w:rsidRPr="009D2EF2">
        <w:rPr>
          <w:spacing w:val="-58"/>
        </w:rPr>
        <w:t xml:space="preserve"> m</w:t>
      </w:r>
      <w:r w:rsidRPr="009D2EF2">
        <w:rPr>
          <w:u w:val="thick"/>
          <w:shd w:val="clear" w:color="auto" w:fill="FFFF00"/>
        </w:rPr>
        <w:t>omento</w:t>
      </w:r>
      <w:r w:rsidRPr="009D2EF2">
        <w:rPr>
          <w:spacing w:val="-2"/>
          <w:u w:val="thick"/>
          <w:shd w:val="clear" w:color="auto" w:fill="FFFF00"/>
        </w:rPr>
        <w:t xml:space="preserve"> </w:t>
      </w:r>
      <w:r w:rsidRPr="009D2EF2">
        <w:rPr>
          <w:u w:val="thick"/>
          <w:shd w:val="clear" w:color="auto" w:fill="FFFF00"/>
        </w:rPr>
        <w:t>do</w:t>
      </w:r>
      <w:r w:rsidRPr="009D2EF2">
        <w:rPr>
          <w:spacing w:val="-5"/>
          <w:u w:val="thick"/>
          <w:shd w:val="clear" w:color="auto" w:fill="FFFF00"/>
        </w:rPr>
        <w:t xml:space="preserve"> </w:t>
      </w:r>
      <w:r w:rsidRPr="009D2EF2">
        <w:rPr>
          <w:u w:val="thick"/>
          <w:shd w:val="clear" w:color="auto" w:fill="FFFF00"/>
        </w:rPr>
        <w:t>cadastro</w:t>
      </w:r>
      <w:r w:rsidRPr="009D2EF2">
        <w:rPr>
          <w:spacing w:val="1"/>
          <w:u w:val="thick"/>
          <w:shd w:val="clear" w:color="auto" w:fill="FFFF00"/>
        </w:rPr>
        <w:t xml:space="preserve"> </w:t>
      </w:r>
      <w:r w:rsidRPr="009D2EF2">
        <w:rPr>
          <w:u w:val="thick"/>
          <w:shd w:val="clear" w:color="auto" w:fill="FFFF00"/>
        </w:rPr>
        <w:t>da</w:t>
      </w:r>
      <w:r w:rsidRPr="009D2EF2">
        <w:rPr>
          <w:spacing w:val="1"/>
          <w:u w:val="thick"/>
          <w:shd w:val="clear" w:color="auto" w:fill="FFFF00"/>
        </w:rPr>
        <w:t xml:space="preserve"> </w:t>
      </w:r>
      <w:r w:rsidRPr="009D2EF2">
        <w:rPr>
          <w:u w:val="thick"/>
          <w:shd w:val="clear" w:color="auto" w:fill="FFFF00"/>
        </w:rPr>
        <w:t>proposta.</w:t>
      </w:r>
    </w:p>
    <w:p w14:paraId="56527A9B" w14:textId="77777777" w:rsidR="005D4337" w:rsidRPr="009D2EF2" w:rsidRDefault="00726D6D" w:rsidP="004A59E9">
      <w:pPr>
        <w:pStyle w:val="PargrafodaLista"/>
        <w:numPr>
          <w:ilvl w:val="2"/>
          <w:numId w:val="12"/>
        </w:numPr>
        <w:tabs>
          <w:tab w:val="left" w:pos="1843"/>
        </w:tabs>
        <w:ind w:left="851" w:right="67" w:hanging="25"/>
      </w:pPr>
      <w:r w:rsidRPr="009D2EF2">
        <w:t>A DOCUMENTAÇÃO DE HABILITAÇÃO ANEXADA NO SISTEMA LICITANET</w:t>
      </w:r>
      <w:r w:rsidRPr="009D2EF2">
        <w:rPr>
          <w:spacing w:val="1"/>
        </w:rPr>
        <w:t xml:space="preserve"> </w:t>
      </w:r>
      <w:r w:rsidRPr="009D2EF2">
        <w:t>TERÁ</w:t>
      </w:r>
      <w:r w:rsidRPr="009D2EF2">
        <w:rPr>
          <w:spacing w:val="1"/>
        </w:rPr>
        <w:t xml:space="preserve"> </w:t>
      </w:r>
      <w:r w:rsidRPr="009D2EF2">
        <w:t>EFEITO</w:t>
      </w:r>
      <w:r w:rsidRPr="009D2EF2">
        <w:rPr>
          <w:spacing w:val="1"/>
        </w:rPr>
        <w:t xml:space="preserve"> </w:t>
      </w:r>
      <w:r w:rsidRPr="009D2EF2">
        <w:t>PARA</w:t>
      </w:r>
      <w:r w:rsidRPr="009D2EF2">
        <w:rPr>
          <w:spacing w:val="1"/>
        </w:rPr>
        <w:t xml:space="preserve"> </w:t>
      </w:r>
      <w:r w:rsidRPr="009D2EF2">
        <w:rPr>
          <w:u w:val="single"/>
        </w:rPr>
        <w:t>TODOS</w:t>
      </w:r>
      <w:r w:rsidRPr="009D2EF2">
        <w:rPr>
          <w:spacing w:val="1"/>
          <w:u w:val="single"/>
        </w:rPr>
        <w:t xml:space="preserve"> </w:t>
      </w:r>
      <w:r w:rsidRPr="009D2EF2">
        <w:rPr>
          <w:u w:val="single"/>
        </w:rPr>
        <w:t>OS</w:t>
      </w:r>
      <w:r w:rsidRPr="009D2EF2">
        <w:rPr>
          <w:spacing w:val="1"/>
          <w:u w:val="single"/>
        </w:rPr>
        <w:t xml:space="preserve"> </w:t>
      </w:r>
      <w:r w:rsidRPr="009D2EF2">
        <w:rPr>
          <w:u w:val="single"/>
        </w:rPr>
        <w:t>ITENS</w:t>
      </w:r>
      <w:r w:rsidRPr="009D2EF2">
        <w:t>,</w:t>
      </w:r>
      <w:r w:rsidRPr="009D2EF2">
        <w:rPr>
          <w:spacing w:val="1"/>
        </w:rPr>
        <w:t xml:space="preserve"> </w:t>
      </w:r>
      <w:r w:rsidRPr="009D2EF2">
        <w:t>OS</w:t>
      </w:r>
      <w:r w:rsidRPr="009D2EF2">
        <w:rPr>
          <w:spacing w:val="1"/>
        </w:rPr>
        <w:t xml:space="preserve"> </w:t>
      </w:r>
      <w:r w:rsidRPr="009D2EF2">
        <w:t>QUAIS</w:t>
      </w:r>
      <w:r w:rsidRPr="009D2EF2">
        <w:rPr>
          <w:spacing w:val="1"/>
        </w:rPr>
        <w:t xml:space="preserve"> </w:t>
      </w:r>
      <w:r w:rsidRPr="009D2EF2">
        <w:t>A</w:t>
      </w:r>
      <w:r w:rsidRPr="009D2EF2">
        <w:rPr>
          <w:spacing w:val="1"/>
        </w:rPr>
        <w:t xml:space="preserve"> </w:t>
      </w:r>
      <w:r w:rsidRPr="009D2EF2">
        <w:t>EMPRESA</w:t>
      </w:r>
      <w:r w:rsidRPr="009D2EF2">
        <w:rPr>
          <w:spacing w:val="1"/>
        </w:rPr>
        <w:t xml:space="preserve"> </w:t>
      </w:r>
      <w:r w:rsidRPr="009D2EF2">
        <w:t>ENCONTRA-SE</w:t>
      </w:r>
      <w:r w:rsidRPr="009D2EF2">
        <w:rPr>
          <w:spacing w:val="1"/>
        </w:rPr>
        <w:t xml:space="preserve"> </w:t>
      </w:r>
      <w:r w:rsidRPr="009D2EF2">
        <w:t>PARTICIPANDO.</w:t>
      </w:r>
    </w:p>
    <w:p w14:paraId="3536797B" w14:textId="77777777" w:rsidR="005D4337" w:rsidRPr="009D2EF2" w:rsidRDefault="00726D6D" w:rsidP="004A59E9">
      <w:pPr>
        <w:pStyle w:val="PargrafodaLista"/>
        <w:numPr>
          <w:ilvl w:val="2"/>
          <w:numId w:val="12"/>
        </w:numPr>
        <w:tabs>
          <w:tab w:val="left" w:pos="1843"/>
        </w:tabs>
        <w:ind w:left="851" w:right="67" w:hanging="25"/>
      </w:pPr>
      <w:r w:rsidRPr="009D2EF2">
        <w:t>A</w:t>
      </w:r>
      <w:r w:rsidRPr="009D2EF2">
        <w:rPr>
          <w:spacing w:val="1"/>
        </w:rPr>
        <w:t xml:space="preserve"> </w:t>
      </w:r>
      <w:r w:rsidRPr="009D2EF2">
        <w:t>DOCUMENTAÇÃO</w:t>
      </w:r>
      <w:r w:rsidRPr="009D2EF2">
        <w:rPr>
          <w:spacing w:val="1"/>
        </w:rPr>
        <w:t xml:space="preserve"> </w:t>
      </w:r>
      <w:r w:rsidRPr="009D2EF2">
        <w:t>SOLICITADA,</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ANEXADA</w:t>
      </w:r>
      <w:r w:rsidRPr="009D2EF2">
        <w:rPr>
          <w:spacing w:val="1"/>
        </w:rPr>
        <w:t xml:space="preserve"> </w:t>
      </w:r>
      <w:r w:rsidRPr="009D2EF2">
        <w:t>CORRETAMENTE NO SISTEMA LICITANET, SENDO A MESMA</w:t>
      </w:r>
      <w:r w:rsidRPr="009D2EF2">
        <w:rPr>
          <w:spacing w:val="1"/>
        </w:rPr>
        <w:t xml:space="preserve"> </w:t>
      </w:r>
      <w:r w:rsidRPr="009D2EF2">
        <w:t>COMPACTADA EM 01</w:t>
      </w:r>
      <w:r w:rsidRPr="009D2EF2">
        <w:rPr>
          <w:spacing w:val="1"/>
        </w:rPr>
        <w:t xml:space="preserve"> </w:t>
      </w:r>
      <w:r w:rsidRPr="009D2EF2">
        <w:t xml:space="preserve">(UM) ÚNICO ARQUIVO </w:t>
      </w:r>
      <w:r w:rsidRPr="009D2EF2">
        <w:rPr>
          <w:u w:val="single"/>
        </w:rPr>
        <w:t>(excel, word, .Zip, .doc, .docx, .JPG ou PDF</w:t>
      </w:r>
      <w:r w:rsidRPr="009D2EF2">
        <w:t>), TENDO EM VISTA</w:t>
      </w:r>
      <w:r w:rsidRPr="009D2EF2">
        <w:rPr>
          <w:spacing w:val="1"/>
        </w:rPr>
        <w:t xml:space="preserve"> </w:t>
      </w:r>
      <w:r w:rsidRPr="009D2EF2">
        <w:t>QUE</w:t>
      </w:r>
      <w:r w:rsidRPr="009D2EF2">
        <w:rPr>
          <w:spacing w:val="-6"/>
        </w:rPr>
        <w:t xml:space="preserve"> </w:t>
      </w:r>
      <w:r w:rsidRPr="009D2EF2">
        <w:t>O</w:t>
      </w:r>
      <w:r w:rsidRPr="009D2EF2">
        <w:rPr>
          <w:spacing w:val="2"/>
        </w:rPr>
        <w:t xml:space="preserve"> </w:t>
      </w:r>
      <w:r w:rsidRPr="009D2EF2">
        <w:t>CAMPO</w:t>
      </w:r>
      <w:r w:rsidRPr="009D2EF2">
        <w:rPr>
          <w:spacing w:val="2"/>
        </w:rPr>
        <w:t xml:space="preserve"> </w:t>
      </w:r>
      <w:r w:rsidRPr="009D2EF2">
        <w:t>DE</w:t>
      </w:r>
      <w:r w:rsidRPr="009D2EF2">
        <w:rPr>
          <w:spacing w:val="1"/>
        </w:rPr>
        <w:t xml:space="preserve"> </w:t>
      </w:r>
      <w:r w:rsidRPr="009D2EF2">
        <w:t>INSERÇÃO</w:t>
      </w:r>
      <w:r w:rsidRPr="009D2EF2">
        <w:rPr>
          <w:spacing w:val="2"/>
        </w:rPr>
        <w:t xml:space="preserve"> </w:t>
      </w:r>
      <w:r w:rsidRPr="009D2EF2">
        <w:t>É</w:t>
      </w:r>
      <w:r w:rsidRPr="009D2EF2">
        <w:rPr>
          <w:spacing w:val="-1"/>
        </w:rPr>
        <w:t xml:space="preserve"> </w:t>
      </w:r>
      <w:r w:rsidRPr="009D2EF2">
        <w:t>ÚNICO.</w:t>
      </w:r>
    </w:p>
    <w:p w14:paraId="05DF301D" w14:textId="77777777" w:rsidR="005D4337" w:rsidRPr="009D2EF2" w:rsidRDefault="00726D6D" w:rsidP="004A59E9">
      <w:pPr>
        <w:pStyle w:val="PargrafodaLista"/>
        <w:numPr>
          <w:ilvl w:val="1"/>
          <w:numId w:val="12"/>
        </w:numPr>
        <w:tabs>
          <w:tab w:val="left" w:pos="1610"/>
          <w:tab w:val="left" w:pos="1843"/>
        </w:tabs>
        <w:ind w:right="67" w:firstLine="0"/>
        <w:rPr>
          <w:rFonts w:ascii="Arial" w:hAnsi="Arial"/>
        </w:rPr>
      </w:pPr>
      <w:r w:rsidRPr="009D2EF2">
        <w:rPr>
          <w:shd w:val="clear" w:color="auto" w:fill="FFFF00"/>
        </w:rPr>
        <w:t>Após a entrega dos documentos para habilitação, não será permitida a substituição ou a</w:t>
      </w:r>
      <w:r w:rsidRPr="009D2EF2">
        <w:rPr>
          <w:spacing w:val="1"/>
        </w:rPr>
        <w:t xml:space="preserve"> </w:t>
      </w:r>
      <w:r w:rsidRPr="009D2EF2">
        <w:rPr>
          <w:shd w:val="clear" w:color="auto" w:fill="FFFF00"/>
        </w:rPr>
        <w:t>apresentação de novos documentos, salvo em sede de diligência, para (</w:t>
      </w:r>
      <w:r w:rsidRPr="009D2EF2">
        <w:rPr>
          <w:u w:val="single" w:color="0000FF"/>
          <w:shd w:val="clear" w:color="auto" w:fill="FFFF00"/>
        </w:rPr>
        <w:t>Lei 14.133/21, art. 64</w:t>
      </w:r>
      <w:r w:rsidRPr="009D2EF2">
        <w:rPr>
          <w:shd w:val="clear" w:color="auto" w:fill="FFFF00"/>
        </w:rPr>
        <w:t xml:space="preserve">, e </w:t>
      </w:r>
      <w:r w:rsidRPr="009D2EF2">
        <w:rPr>
          <w:u w:val="single" w:color="0000FF"/>
          <w:shd w:val="clear" w:color="auto" w:fill="FFFF00"/>
        </w:rPr>
        <w:t>IN</w:t>
      </w:r>
      <w:r w:rsidRPr="009D2EF2">
        <w:rPr>
          <w:spacing w:val="1"/>
        </w:rPr>
        <w:t xml:space="preserve"> </w:t>
      </w:r>
      <w:r w:rsidRPr="009D2EF2">
        <w:rPr>
          <w:u w:val="single" w:color="0000FF"/>
          <w:shd w:val="clear" w:color="auto" w:fill="FFFF00"/>
        </w:rPr>
        <w:t>73/2022,</w:t>
      </w:r>
      <w:r w:rsidRPr="009D2EF2">
        <w:rPr>
          <w:spacing w:val="-2"/>
          <w:u w:val="single" w:color="0000FF"/>
          <w:shd w:val="clear" w:color="auto" w:fill="FFFF00"/>
        </w:rPr>
        <w:t xml:space="preserve"> </w:t>
      </w:r>
      <w:r w:rsidRPr="009D2EF2">
        <w:rPr>
          <w:u w:val="single" w:color="0000FF"/>
          <w:shd w:val="clear" w:color="auto" w:fill="FFFF00"/>
        </w:rPr>
        <w:t>art. 39,</w:t>
      </w:r>
      <w:r w:rsidRPr="009D2EF2">
        <w:rPr>
          <w:spacing w:val="2"/>
          <w:u w:val="single" w:color="0000FF"/>
          <w:shd w:val="clear" w:color="auto" w:fill="FFFF00"/>
        </w:rPr>
        <w:t xml:space="preserve"> </w:t>
      </w:r>
      <w:r w:rsidRPr="009D2EF2">
        <w:rPr>
          <w:u w:val="single" w:color="0000FF"/>
          <w:shd w:val="clear" w:color="auto" w:fill="FFFF00"/>
        </w:rPr>
        <w:t>§4º</w:t>
      </w:r>
      <w:r w:rsidRPr="009D2EF2">
        <w:rPr>
          <w:shd w:val="clear" w:color="auto" w:fill="FFFF00"/>
        </w:rPr>
        <w:t>):</w:t>
      </w:r>
    </w:p>
    <w:p w14:paraId="5E458680" w14:textId="0CE4EDA2" w:rsidR="005D4337" w:rsidRPr="009D2EF2" w:rsidRDefault="00726D6D" w:rsidP="004A59E9">
      <w:pPr>
        <w:pStyle w:val="PargrafodaLista"/>
        <w:numPr>
          <w:ilvl w:val="2"/>
          <w:numId w:val="12"/>
        </w:numPr>
        <w:tabs>
          <w:tab w:val="left" w:pos="1843"/>
        </w:tabs>
        <w:ind w:left="851" w:right="67" w:firstLine="0"/>
      </w:pPr>
      <w:r w:rsidRPr="009D2EF2">
        <w:t>complementação de informações acerca dos documentos já apresentados pelos</w:t>
      </w:r>
      <w:r w:rsidRPr="009D2EF2">
        <w:rPr>
          <w:spacing w:val="-59"/>
        </w:rPr>
        <w:t xml:space="preserve"> </w:t>
      </w:r>
      <w:r w:rsidRPr="009D2EF2">
        <w:t>licitantes</w:t>
      </w:r>
      <w:r w:rsidRPr="009D2EF2">
        <w:rPr>
          <w:spacing w:val="1"/>
        </w:rPr>
        <w:t xml:space="preserve"> </w:t>
      </w:r>
      <w:r w:rsidRPr="009D2EF2">
        <w:t>e</w:t>
      </w:r>
      <w:r w:rsidRPr="009D2EF2">
        <w:rPr>
          <w:spacing w:val="1"/>
        </w:rPr>
        <w:t xml:space="preserve"> </w:t>
      </w:r>
      <w:r w:rsidRPr="009D2EF2">
        <w:t>desde que necessária</w:t>
      </w:r>
      <w:r w:rsidRPr="009D2EF2">
        <w:rPr>
          <w:spacing w:val="1"/>
        </w:rPr>
        <w:t xml:space="preserve"> </w:t>
      </w:r>
      <w:r w:rsidRPr="009D2EF2">
        <w:t>para</w:t>
      </w:r>
      <w:r w:rsidRPr="009D2EF2">
        <w:rPr>
          <w:spacing w:val="1"/>
        </w:rPr>
        <w:t xml:space="preserve"> </w:t>
      </w:r>
      <w:r w:rsidRPr="009D2EF2">
        <w:t>apurar fatos</w:t>
      </w:r>
      <w:r w:rsidRPr="009D2EF2">
        <w:rPr>
          <w:spacing w:val="1"/>
        </w:rPr>
        <w:t xml:space="preserve"> </w:t>
      </w:r>
      <w:r w:rsidRPr="009D2EF2">
        <w:t>existentes</w:t>
      </w:r>
      <w:r w:rsidRPr="009D2EF2">
        <w:rPr>
          <w:spacing w:val="1"/>
        </w:rPr>
        <w:t xml:space="preserve"> </w:t>
      </w:r>
      <w:r w:rsidRPr="009D2EF2">
        <w:t>à época</w:t>
      </w:r>
      <w:r w:rsidRPr="009D2EF2">
        <w:rPr>
          <w:spacing w:val="1"/>
        </w:rPr>
        <w:t xml:space="preserve"> </w:t>
      </w:r>
      <w:r w:rsidRPr="009D2EF2">
        <w:t>da</w:t>
      </w:r>
      <w:r w:rsidRPr="009D2EF2">
        <w:rPr>
          <w:spacing w:val="1"/>
        </w:rPr>
        <w:t xml:space="preserve"> </w:t>
      </w:r>
      <w:r w:rsidRPr="009D2EF2">
        <w:t>abertura do</w:t>
      </w:r>
      <w:r w:rsidRPr="009D2EF2">
        <w:rPr>
          <w:spacing w:val="1"/>
        </w:rPr>
        <w:t xml:space="preserve"> </w:t>
      </w:r>
      <w:r w:rsidRPr="009D2EF2">
        <w:t>certame;</w:t>
      </w:r>
    </w:p>
    <w:p w14:paraId="2C45BEA8" w14:textId="77777777" w:rsidR="005D4337" w:rsidRPr="009D2EF2" w:rsidRDefault="00726D6D" w:rsidP="004A59E9">
      <w:pPr>
        <w:pStyle w:val="PargrafodaLista"/>
        <w:numPr>
          <w:ilvl w:val="2"/>
          <w:numId w:val="12"/>
        </w:numPr>
        <w:tabs>
          <w:tab w:val="left" w:pos="1843"/>
        </w:tabs>
        <w:ind w:left="851" w:right="67" w:firstLine="0"/>
      </w:pPr>
      <w:r w:rsidRPr="009D2EF2">
        <w:t>atualização</w:t>
      </w:r>
      <w:r w:rsidRPr="009D2EF2">
        <w:rPr>
          <w:spacing w:val="1"/>
        </w:rPr>
        <w:t xml:space="preserve"> </w:t>
      </w:r>
      <w:r w:rsidRPr="009D2EF2">
        <w:t>de</w:t>
      </w:r>
      <w:r w:rsidRPr="009D2EF2">
        <w:rPr>
          <w:spacing w:val="1"/>
        </w:rPr>
        <w:t xml:space="preserve"> </w:t>
      </w:r>
      <w:r w:rsidRPr="009D2EF2">
        <w:t>documentos</w:t>
      </w:r>
      <w:r w:rsidRPr="009D2EF2">
        <w:rPr>
          <w:spacing w:val="1"/>
        </w:rPr>
        <w:t xml:space="preserve"> </w:t>
      </w:r>
      <w:r w:rsidRPr="009D2EF2">
        <w:t>cuja</w:t>
      </w:r>
      <w:r w:rsidRPr="009D2EF2">
        <w:rPr>
          <w:spacing w:val="1"/>
        </w:rPr>
        <w:t xml:space="preserve"> </w:t>
      </w:r>
      <w:r w:rsidRPr="009D2EF2">
        <w:t>validade</w:t>
      </w:r>
      <w:r w:rsidRPr="009D2EF2">
        <w:rPr>
          <w:spacing w:val="1"/>
        </w:rPr>
        <w:t xml:space="preserve"> </w:t>
      </w:r>
      <w:r w:rsidRPr="009D2EF2">
        <w:t>tenha</w:t>
      </w:r>
      <w:r w:rsidRPr="009D2EF2">
        <w:rPr>
          <w:spacing w:val="1"/>
        </w:rPr>
        <w:t xml:space="preserve"> </w:t>
      </w:r>
      <w:r w:rsidRPr="009D2EF2">
        <w:t>expirado</w:t>
      </w:r>
      <w:r w:rsidRPr="009D2EF2">
        <w:rPr>
          <w:spacing w:val="1"/>
        </w:rPr>
        <w:t xml:space="preserve"> </w:t>
      </w:r>
      <w:r w:rsidRPr="009D2EF2">
        <w:t>após</w:t>
      </w:r>
      <w:r w:rsidRPr="009D2EF2">
        <w:rPr>
          <w:spacing w:val="1"/>
        </w:rPr>
        <w:t xml:space="preserve"> </w:t>
      </w:r>
      <w:r w:rsidRPr="009D2EF2">
        <w:t>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recebimento</w:t>
      </w:r>
      <w:r w:rsidRPr="009D2EF2">
        <w:rPr>
          <w:spacing w:val="-3"/>
        </w:rPr>
        <w:t xml:space="preserve"> </w:t>
      </w:r>
      <w:r w:rsidRPr="009D2EF2">
        <w:t>das</w:t>
      </w:r>
      <w:r w:rsidRPr="009D2EF2">
        <w:rPr>
          <w:spacing w:val="-1"/>
        </w:rPr>
        <w:t xml:space="preserve"> </w:t>
      </w:r>
      <w:r w:rsidRPr="009D2EF2">
        <w:t>propostas;</w:t>
      </w:r>
    </w:p>
    <w:p w14:paraId="0AB00AED"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Na análise dos documentos de habilitação, a comissão de contratação poderá sanar erros ou</w:t>
      </w:r>
      <w:r w:rsidRPr="009D2EF2">
        <w:rPr>
          <w:spacing w:val="-59"/>
        </w:rPr>
        <w:t xml:space="preserve"> </w:t>
      </w:r>
      <w:r w:rsidRPr="009D2EF2">
        <w:t>falhas, que não alterem a substância dos documentos e sua validade jurídica, mediante decisão</w:t>
      </w:r>
      <w:r w:rsidRPr="009D2EF2">
        <w:rPr>
          <w:spacing w:val="1"/>
        </w:rPr>
        <w:t xml:space="preserve"> </w:t>
      </w:r>
      <w:r w:rsidRPr="009D2EF2">
        <w:t>fundamentada,</w:t>
      </w:r>
      <w:r w:rsidRPr="009D2EF2">
        <w:rPr>
          <w:spacing w:val="6"/>
        </w:rPr>
        <w:t xml:space="preserve"> </w:t>
      </w:r>
      <w:r w:rsidRPr="009D2EF2">
        <w:t>registrada</w:t>
      </w:r>
      <w:r w:rsidRPr="009D2EF2">
        <w:rPr>
          <w:spacing w:val="12"/>
        </w:rPr>
        <w:t xml:space="preserve"> </w:t>
      </w:r>
      <w:r w:rsidRPr="009D2EF2">
        <w:t>em</w:t>
      </w:r>
      <w:r w:rsidRPr="009D2EF2">
        <w:rPr>
          <w:spacing w:val="7"/>
        </w:rPr>
        <w:t xml:space="preserve"> </w:t>
      </w:r>
      <w:r w:rsidRPr="009D2EF2">
        <w:t>ata</w:t>
      </w:r>
      <w:r w:rsidRPr="009D2EF2">
        <w:rPr>
          <w:spacing w:val="6"/>
        </w:rPr>
        <w:t xml:space="preserve"> </w:t>
      </w:r>
      <w:r w:rsidRPr="009D2EF2">
        <w:t>e</w:t>
      </w:r>
      <w:r w:rsidRPr="009D2EF2">
        <w:rPr>
          <w:spacing w:val="7"/>
        </w:rPr>
        <w:t xml:space="preserve"> </w:t>
      </w:r>
      <w:r w:rsidRPr="009D2EF2">
        <w:t>acessível</w:t>
      </w:r>
      <w:r w:rsidRPr="009D2EF2">
        <w:rPr>
          <w:spacing w:val="9"/>
        </w:rPr>
        <w:t xml:space="preserve"> </w:t>
      </w:r>
      <w:r w:rsidRPr="009D2EF2">
        <w:t>a</w:t>
      </w:r>
      <w:r w:rsidRPr="009D2EF2">
        <w:rPr>
          <w:spacing w:val="8"/>
        </w:rPr>
        <w:t xml:space="preserve"> </w:t>
      </w:r>
      <w:r w:rsidRPr="009D2EF2">
        <w:t>todos,</w:t>
      </w:r>
      <w:r w:rsidRPr="009D2EF2">
        <w:rPr>
          <w:spacing w:val="11"/>
        </w:rPr>
        <w:t xml:space="preserve"> </w:t>
      </w:r>
      <w:r w:rsidRPr="009D2EF2">
        <w:t>atribuindo-lhes</w:t>
      </w:r>
      <w:r w:rsidRPr="009D2EF2">
        <w:rPr>
          <w:spacing w:val="13"/>
        </w:rPr>
        <w:t xml:space="preserve"> </w:t>
      </w:r>
      <w:r w:rsidRPr="009D2EF2">
        <w:t>eﬁcácia</w:t>
      </w:r>
      <w:r w:rsidRPr="009D2EF2">
        <w:rPr>
          <w:spacing w:val="8"/>
        </w:rPr>
        <w:t xml:space="preserve"> </w:t>
      </w:r>
      <w:r w:rsidRPr="009D2EF2">
        <w:t>para</w:t>
      </w:r>
      <w:r w:rsidRPr="009D2EF2">
        <w:rPr>
          <w:spacing w:val="4"/>
        </w:rPr>
        <w:t xml:space="preserve"> </w:t>
      </w:r>
      <w:r w:rsidRPr="009D2EF2">
        <w:t>fins</w:t>
      </w:r>
      <w:r w:rsidRPr="009D2EF2">
        <w:rPr>
          <w:spacing w:val="10"/>
        </w:rPr>
        <w:t xml:space="preserve"> </w:t>
      </w:r>
      <w:r w:rsidRPr="009D2EF2">
        <w:t>de</w:t>
      </w:r>
      <w:r w:rsidRPr="009D2EF2">
        <w:rPr>
          <w:spacing w:val="6"/>
        </w:rPr>
        <w:t xml:space="preserve"> </w:t>
      </w:r>
      <w:r w:rsidRPr="009D2EF2">
        <w:t>habilitação</w:t>
      </w:r>
      <w:r w:rsidRPr="009D2EF2">
        <w:rPr>
          <w:spacing w:val="-58"/>
        </w:rPr>
        <w:t xml:space="preserve"> </w:t>
      </w:r>
      <w:r w:rsidRPr="009D2EF2">
        <w:t>e</w:t>
      </w:r>
      <w:r w:rsidRPr="009D2EF2">
        <w:rPr>
          <w:spacing w:val="-2"/>
        </w:rPr>
        <w:t xml:space="preserve"> </w:t>
      </w:r>
      <w:r w:rsidRPr="009D2EF2">
        <w:t>classificação.</w:t>
      </w:r>
    </w:p>
    <w:p w14:paraId="1E9FDC0C" w14:textId="4E702721" w:rsidR="005D4337" w:rsidRPr="009D2EF2" w:rsidRDefault="00726D6D" w:rsidP="004A59E9">
      <w:pPr>
        <w:pStyle w:val="PargrafodaLista"/>
        <w:numPr>
          <w:ilvl w:val="1"/>
          <w:numId w:val="12"/>
        </w:numPr>
        <w:tabs>
          <w:tab w:val="left" w:pos="1709"/>
          <w:tab w:val="left" w:pos="1843"/>
        </w:tabs>
        <w:ind w:right="67" w:firstLine="0"/>
        <w:rPr>
          <w:rFonts w:ascii="Arial" w:hAnsi="Arial"/>
          <w:b/>
        </w:rPr>
      </w:pPr>
      <w:r w:rsidRPr="009D2EF2">
        <w:t xml:space="preserve">Na hipótese de o licitante não atender às exigências para habilitação, </w:t>
      </w:r>
      <w:r w:rsidR="00C94869" w:rsidRPr="009D2EF2">
        <w:t>a pregoeira</w:t>
      </w:r>
      <w:r w:rsidRPr="009D2EF2">
        <w:t xml:space="preserve"> examinará</w:t>
      </w:r>
      <w:r w:rsidRPr="009D2EF2">
        <w:rPr>
          <w:spacing w:val="1"/>
        </w:rPr>
        <w:t xml:space="preserve"> </w:t>
      </w:r>
      <w:r w:rsidRPr="009D2EF2">
        <w:t>a proposta subsequente e assim sucessivamente, na ordem de classificação, até a apuração de uma</w:t>
      </w:r>
      <w:r w:rsidRPr="009D2EF2">
        <w:rPr>
          <w:spacing w:val="1"/>
        </w:rPr>
        <w:t xml:space="preserve"> </w:t>
      </w:r>
      <w:r w:rsidRPr="009D2EF2">
        <w:t>proposta</w:t>
      </w:r>
      <w:r w:rsidRPr="009D2EF2">
        <w:rPr>
          <w:spacing w:val="-5"/>
        </w:rPr>
        <w:t xml:space="preserve"> </w:t>
      </w:r>
      <w:r w:rsidRPr="009D2EF2">
        <w:t>que</w:t>
      </w:r>
      <w:r w:rsidRPr="009D2EF2">
        <w:rPr>
          <w:spacing w:val="-4"/>
        </w:rPr>
        <w:t xml:space="preserve"> </w:t>
      </w:r>
      <w:r w:rsidRPr="009D2EF2">
        <w:t>atenda</w:t>
      </w:r>
      <w:r w:rsidRPr="009D2EF2">
        <w:rPr>
          <w:spacing w:val="-2"/>
        </w:rPr>
        <w:t xml:space="preserve"> </w:t>
      </w:r>
      <w:r w:rsidRPr="009D2EF2">
        <w:t>ao</w:t>
      </w:r>
      <w:r w:rsidRPr="009D2EF2">
        <w:rPr>
          <w:spacing w:val="-8"/>
        </w:rPr>
        <w:t xml:space="preserve"> </w:t>
      </w:r>
      <w:r w:rsidRPr="009D2EF2">
        <w:t>presente</w:t>
      </w:r>
      <w:r w:rsidRPr="009D2EF2">
        <w:rPr>
          <w:spacing w:val="-3"/>
        </w:rPr>
        <w:t xml:space="preserve"> </w:t>
      </w:r>
      <w:r w:rsidRPr="009D2EF2">
        <w:t>edital,</w:t>
      </w:r>
      <w:r w:rsidRPr="009D2EF2">
        <w:rPr>
          <w:spacing w:val="-1"/>
        </w:rPr>
        <w:t xml:space="preserve"> </w:t>
      </w:r>
      <w:r w:rsidRPr="009D2EF2">
        <w:t>observado</w:t>
      </w:r>
      <w:r w:rsidRPr="009D2EF2">
        <w:rPr>
          <w:spacing w:val="-2"/>
        </w:rPr>
        <w:t xml:space="preserve"> </w:t>
      </w:r>
      <w:r w:rsidRPr="009D2EF2">
        <w:t>o</w:t>
      </w:r>
      <w:r w:rsidRPr="009D2EF2">
        <w:rPr>
          <w:spacing w:val="-1"/>
        </w:rPr>
        <w:t xml:space="preserve"> </w:t>
      </w:r>
      <w:r w:rsidRPr="009D2EF2">
        <w:t>prazo disposto</w:t>
      </w:r>
      <w:r w:rsidRPr="009D2EF2">
        <w:rPr>
          <w:spacing w:val="-4"/>
        </w:rPr>
        <w:t xml:space="preserve"> </w:t>
      </w:r>
      <w:r w:rsidRPr="009D2EF2">
        <w:t>no</w:t>
      </w:r>
      <w:r w:rsidRPr="009D2EF2">
        <w:rPr>
          <w:spacing w:val="-2"/>
        </w:rPr>
        <w:t xml:space="preserve"> </w:t>
      </w:r>
      <w:r w:rsidRPr="009D2EF2">
        <w:rPr>
          <w:rFonts w:ascii="Arial" w:hAnsi="Arial"/>
          <w:b/>
        </w:rPr>
        <w:t>subitem</w:t>
      </w:r>
      <w:r w:rsidRPr="009D2EF2">
        <w:rPr>
          <w:rFonts w:ascii="Arial" w:hAnsi="Arial"/>
          <w:b/>
          <w:spacing w:val="2"/>
        </w:rPr>
        <w:t xml:space="preserve"> </w:t>
      </w:r>
      <w:r w:rsidRPr="009D2EF2">
        <w:rPr>
          <w:rFonts w:ascii="Arial" w:hAnsi="Arial"/>
          <w:b/>
        </w:rPr>
        <w:t>10.4.1.</w:t>
      </w:r>
    </w:p>
    <w:p w14:paraId="75C989CE"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Somente</w:t>
      </w:r>
      <w:r w:rsidRPr="009D2EF2">
        <w:rPr>
          <w:spacing w:val="1"/>
        </w:rPr>
        <w:t xml:space="preserve"> </w:t>
      </w:r>
      <w:r w:rsidRPr="009D2EF2">
        <w:t>serão</w:t>
      </w:r>
      <w:r w:rsidRPr="009D2EF2">
        <w:rPr>
          <w:spacing w:val="1"/>
        </w:rPr>
        <w:t xml:space="preserve"> </w:t>
      </w:r>
      <w:r w:rsidRPr="009D2EF2">
        <w:t>disponibilizados</w:t>
      </w:r>
      <w:r w:rsidRPr="009D2EF2">
        <w:rPr>
          <w:spacing w:val="1"/>
        </w:rPr>
        <w:t xml:space="preserve"> </w:t>
      </w:r>
      <w:r w:rsidRPr="009D2EF2">
        <w:t>para</w:t>
      </w:r>
      <w:r w:rsidRPr="009D2EF2">
        <w:rPr>
          <w:spacing w:val="1"/>
        </w:rPr>
        <w:t xml:space="preserve"> </w:t>
      </w:r>
      <w:r w:rsidRPr="009D2EF2">
        <w:t>acesso</w:t>
      </w:r>
      <w:r w:rsidRPr="009D2EF2">
        <w:rPr>
          <w:spacing w:val="1"/>
        </w:rPr>
        <w:t xml:space="preserve"> </w:t>
      </w:r>
      <w:r w:rsidRPr="009D2EF2">
        <w:t>público</w:t>
      </w:r>
      <w:r w:rsidRPr="009D2EF2">
        <w:rPr>
          <w:spacing w:val="1"/>
        </w:rPr>
        <w:t xml:space="preserve"> </w:t>
      </w:r>
      <w:r w:rsidRPr="009D2EF2">
        <w:t>os</w:t>
      </w:r>
      <w:r w:rsidRPr="009D2EF2">
        <w:rPr>
          <w:spacing w:val="1"/>
        </w:rPr>
        <w:t xml:space="preserve"> </w:t>
      </w:r>
      <w:r w:rsidRPr="009D2EF2">
        <w:t>documentos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do</w:t>
      </w:r>
      <w:r w:rsidRPr="009D2EF2">
        <w:rPr>
          <w:spacing w:val="1"/>
        </w:rPr>
        <w:t xml:space="preserve"> </w:t>
      </w:r>
      <w:r w:rsidRPr="009D2EF2">
        <w:t>licitante cuja proposta atenda ao edital de licitação, após concluídos os procedimentos de que trata o</w:t>
      </w:r>
      <w:r w:rsidRPr="009D2EF2">
        <w:rPr>
          <w:spacing w:val="1"/>
        </w:rPr>
        <w:t xml:space="preserve"> </w:t>
      </w:r>
      <w:r w:rsidRPr="009D2EF2">
        <w:t>subitem</w:t>
      </w:r>
      <w:r w:rsidRPr="009D2EF2">
        <w:rPr>
          <w:spacing w:val="-2"/>
        </w:rPr>
        <w:t xml:space="preserve"> </w:t>
      </w:r>
      <w:r w:rsidRPr="009D2EF2">
        <w:t>anterior.</w:t>
      </w:r>
    </w:p>
    <w:p w14:paraId="4FB88EAF"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A comprovação de regularidade fiscal e trabalhista das microempresas e das empresas 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somente</w:t>
      </w:r>
      <w:r w:rsidRPr="009D2EF2">
        <w:rPr>
          <w:spacing w:val="1"/>
        </w:rPr>
        <w:t xml:space="preserve"> </w:t>
      </w:r>
      <w:r w:rsidRPr="009D2EF2">
        <w:t>será</w:t>
      </w:r>
      <w:r w:rsidRPr="009D2EF2">
        <w:rPr>
          <w:spacing w:val="1"/>
        </w:rPr>
        <w:t xml:space="preserve"> </w:t>
      </w:r>
      <w:r w:rsidRPr="009D2EF2">
        <w:t>exigida</w:t>
      </w:r>
      <w:r w:rsidRPr="009D2EF2">
        <w:rPr>
          <w:spacing w:val="1"/>
        </w:rPr>
        <w:t xml:space="preserve"> </w:t>
      </w:r>
      <w:r w:rsidRPr="009D2EF2">
        <w:t>para</w:t>
      </w:r>
      <w:r w:rsidRPr="009D2EF2">
        <w:rPr>
          <w:spacing w:val="1"/>
        </w:rPr>
        <w:t xml:space="preserve"> </w:t>
      </w:r>
      <w:r w:rsidRPr="009D2EF2">
        <w:t>efeito</w:t>
      </w:r>
      <w:r w:rsidRPr="009D2EF2">
        <w:rPr>
          <w:spacing w:val="1"/>
        </w:rPr>
        <w:t xml:space="preserve"> </w:t>
      </w:r>
      <w:r w:rsidRPr="009D2EF2">
        <w:t>de</w:t>
      </w:r>
      <w:r w:rsidRPr="009D2EF2">
        <w:rPr>
          <w:spacing w:val="1"/>
        </w:rPr>
        <w:t xml:space="preserve"> </w:t>
      </w:r>
      <w:r w:rsidRPr="009D2EF2">
        <w:t>contratação,</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como</w:t>
      </w:r>
      <w:r w:rsidRPr="009D2EF2">
        <w:rPr>
          <w:spacing w:val="1"/>
        </w:rPr>
        <w:t xml:space="preserve"> </w:t>
      </w:r>
      <w:r w:rsidRPr="009D2EF2">
        <w:t>condição</w:t>
      </w:r>
      <w:r w:rsidRPr="009D2EF2">
        <w:rPr>
          <w:spacing w:val="1"/>
        </w:rPr>
        <w:t xml:space="preserve"> </w:t>
      </w:r>
      <w:r w:rsidRPr="009D2EF2">
        <w:t>para</w:t>
      </w:r>
      <w:r w:rsidRPr="009D2EF2">
        <w:rPr>
          <w:spacing w:val="1"/>
        </w:rPr>
        <w:t xml:space="preserve"> </w:t>
      </w:r>
      <w:r w:rsidRPr="009D2EF2">
        <w:t>participação</w:t>
      </w:r>
      <w:r w:rsidRPr="009D2EF2">
        <w:rPr>
          <w:spacing w:val="-3"/>
        </w:rPr>
        <w:t xml:space="preserve"> </w:t>
      </w:r>
      <w:r w:rsidRPr="009D2EF2">
        <w:t>na licitação</w:t>
      </w:r>
      <w:r w:rsidRPr="009D2EF2">
        <w:rPr>
          <w:spacing w:val="-4"/>
        </w:rPr>
        <w:t xml:space="preserve"> </w:t>
      </w:r>
      <w:r w:rsidRPr="009D2EF2">
        <w:t>(</w:t>
      </w:r>
      <w:r w:rsidRPr="009D2EF2">
        <w:rPr>
          <w:u w:val="single" w:color="0000FF"/>
        </w:rPr>
        <w:t>art.</w:t>
      </w:r>
      <w:r w:rsidRPr="009D2EF2">
        <w:rPr>
          <w:spacing w:val="-1"/>
          <w:u w:val="single" w:color="0000FF"/>
        </w:rPr>
        <w:t xml:space="preserve"> </w:t>
      </w:r>
      <w:r w:rsidRPr="009D2EF2">
        <w:rPr>
          <w:u w:val="single" w:color="0000FF"/>
        </w:rPr>
        <w:t>4º do</w:t>
      </w:r>
      <w:r w:rsidRPr="009D2EF2">
        <w:rPr>
          <w:spacing w:val="-3"/>
          <w:u w:val="single" w:color="0000FF"/>
        </w:rPr>
        <w:t xml:space="preserve"> </w:t>
      </w:r>
      <w:r w:rsidRPr="009D2EF2">
        <w:rPr>
          <w:u w:val="single" w:color="0000FF"/>
        </w:rPr>
        <w:t>Decreto</w:t>
      </w:r>
      <w:r w:rsidRPr="009D2EF2">
        <w:rPr>
          <w:spacing w:val="1"/>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8.538/2015</w:t>
      </w:r>
      <w:r w:rsidRPr="009D2EF2">
        <w:t>).</w:t>
      </w:r>
    </w:p>
    <w:p w14:paraId="7646AA4F"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Quando a fase de habilitação anteceder a de julgamento e já tiver sido encerrada,</w:t>
      </w:r>
      <w:r w:rsidRPr="009D2EF2">
        <w:rPr>
          <w:spacing w:val="61"/>
        </w:rPr>
        <w:t xml:space="preserve"> </w:t>
      </w:r>
      <w:r w:rsidRPr="009D2EF2">
        <w:t>não</w:t>
      </w:r>
      <w:r w:rsidRPr="009D2EF2">
        <w:rPr>
          <w:spacing w:val="1"/>
        </w:rPr>
        <w:t xml:space="preserve"> </w:t>
      </w:r>
      <w:r w:rsidRPr="009D2EF2">
        <w:t>caberá</w:t>
      </w:r>
      <w:r w:rsidRPr="009D2EF2">
        <w:rPr>
          <w:spacing w:val="1"/>
        </w:rPr>
        <w:t xml:space="preserve"> </w:t>
      </w:r>
      <w:r w:rsidRPr="009D2EF2">
        <w:t>exclusão</w:t>
      </w:r>
      <w:r w:rsidRPr="009D2EF2">
        <w:rPr>
          <w:spacing w:val="1"/>
        </w:rPr>
        <w:t xml:space="preserve"> </w:t>
      </w:r>
      <w:r w:rsidRPr="009D2EF2">
        <w:t>de</w:t>
      </w:r>
      <w:r w:rsidRPr="009D2EF2">
        <w:rPr>
          <w:spacing w:val="1"/>
        </w:rPr>
        <w:t xml:space="preserve"> </w:t>
      </w:r>
      <w:r w:rsidRPr="009D2EF2">
        <w:t>licitante</w:t>
      </w:r>
      <w:r w:rsidRPr="009D2EF2">
        <w:rPr>
          <w:spacing w:val="1"/>
        </w:rPr>
        <w:t xml:space="preserve"> </w:t>
      </w:r>
      <w:r w:rsidRPr="009D2EF2">
        <w:t>por</w:t>
      </w:r>
      <w:r w:rsidRPr="009D2EF2">
        <w:rPr>
          <w:spacing w:val="1"/>
        </w:rPr>
        <w:t xml:space="preserve"> </w:t>
      </w:r>
      <w:r w:rsidRPr="009D2EF2">
        <w:t>motivo</w:t>
      </w:r>
      <w:r w:rsidRPr="009D2EF2">
        <w:rPr>
          <w:spacing w:val="1"/>
        </w:rPr>
        <w:t xml:space="preserve"> </w:t>
      </w:r>
      <w:r w:rsidRPr="009D2EF2">
        <w:t>relacionado</w:t>
      </w:r>
      <w:r w:rsidRPr="009D2EF2">
        <w:rPr>
          <w:spacing w:val="1"/>
        </w:rPr>
        <w:t xml:space="preserve"> </w:t>
      </w:r>
      <w:r w:rsidRPr="009D2EF2">
        <w:t>à</w:t>
      </w:r>
      <w:r w:rsidRPr="009D2EF2">
        <w:rPr>
          <w:spacing w:val="1"/>
        </w:rPr>
        <w:t xml:space="preserve"> </w:t>
      </w:r>
      <w:r w:rsidRPr="009D2EF2">
        <w:t>habilitação,</w:t>
      </w:r>
      <w:r w:rsidRPr="009D2EF2">
        <w:rPr>
          <w:spacing w:val="1"/>
        </w:rPr>
        <w:t xml:space="preserve"> </w:t>
      </w:r>
      <w:r w:rsidRPr="009D2EF2">
        <w:t>salvo</w:t>
      </w:r>
      <w:r w:rsidRPr="009D2EF2">
        <w:rPr>
          <w:spacing w:val="1"/>
        </w:rPr>
        <w:t xml:space="preserve"> </w:t>
      </w:r>
      <w:r w:rsidRPr="009D2EF2">
        <w:t>em</w:t>
      </w:r>
      <w:r w:rsidRPr="009D2EF2">
        <w:rPr>
          <w:spacing w:val="1"/>
        </w:rPr>
        <w:t xml:space="preserve"> </w:t>
      </w:r>
      <w:r w:rsidRPr="009D2EF2">
        <w:t>razão</w:t>
      </w:r>
      <w:r w:rsidRPr="009D2EF2">
        <w:rPr>
          <w:spacing w:val="1"/>
        </w:rPr>
        <w:t xml:space="preserve"> </w:t>
      </w:r>
      <w:r w:rsidRPr="009D2EF2">
        <w:t>de</w:t>
      </w:r>
      <w:r w:rsidRPr="009D2EF2">
        <w:rPr>
          <w:spacing w:val="1"/>
        </w:rPr>
        <w:t xml:space="preserve"> </w:t>
      </w:r>
      <w:r w:rsidRPr="009D2EF2">
        <w:t>fatos</w:t>
      </w:r>
      <w:r w:rsidRPr="009D2EF2">
        <w:rPr>
          <w:spacing w:val="1"/>
        </w:rPr>
        <w:t xml:space="preserve"> </w:t>
      </w:r>
      <w:r w:rsidRPr="009D2EF2">
        <w:t>supervenientes</w:t>
      </w:r>
      <w:r w:rsidRPr="009D2EF2">
        <w:rPr>
          <w:spacing w:val="4"/>
        </w:rPr>
        <w:t xml:space="preserve"> </w:t>
      </w:r>
      <w:r w:rsidRPr="009D2EF2">
        <w:t>ou</w:t>
      </w:r>
      <w:r w:rsidRPr="009D2EF2">
        <w:rPr>
          <w:spacing w:val="-2"/>
        </w:rPr>
        <w:t xml:space="preserve"> </w:t>
      </w:r>
      <w:r w:rsidRPr="009D2EF2">
        <w:t>só</w:t>
      </w:r>
      <w:r w:rsidRPr="009D2EF2">
        <w:rPr>
          <w:spacing w:val="-2"/>
        </w:rPr>
        <w:t xml:space="preserve"> </w:t>
      </w:r>
      <w:r w:rsidRPr="009D2EF2">
        <w:t>conhecidos</w:t>
      </w:r>
      <w:r w:rsidRPr="009D2EF2">
        <w:rPr>
          <w:spacing w:val="1"/>
        </w:rPr>
        <w:t xml:space="preserve"> </w:t>
      </w:r>
      <w:r w:rsidRPr="009D2EF2">
        <w:t>após</w:t>
      </w:r>
      <w:r w:rsidRPr="009D2EF2">
        <w:rPr>
          <w:spacing w:val="-4"/>
        </w:rPr>
        <w:t xml:space="preserve"> </w:t>
      </w:r>
      <w:r w:rsidRPr="009D2EF2">
        <w:t>o julgamento.</w:t>
      </w:r>
    </w:p>
    <w:p w14:paraId="100097A2" w14:textId="77777777" w:rsidR="005D4337" w:rsidRPr="009D2EF2" w:rsidRDefault="005D4337" w:rsidP="004A59E9">
      <w:pPr>
        <w:pStyle w:val="Corpodetexto"/>
        <w:tabs>
          <w:tab w:val="left" w:pos="1843"/>
        </w:tabs>
        <w:ind w:right="67"/>
        <w:jc w:val="both"/>
        <w:rPr>
          <w:sz w:val="20"/>
        </w:rPr>
      </w:pPr>
    </w:p>
    <w:p w14:paraId="01C5C9F1" w14:textId="15F4D743"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597568" behindDoc="1" locked="0" layoutInCell="1" allowOverlap="1" wp14:anchorId="5036D494" wp14:editId="2FA988E0">
                <wp:simplePos x="0" y="0"/>
                <wp:positionH relativeFrom="page">
                  <wp:posOffset>789305</wp:posOffset>
                </wp:positionH>
                <wp:positionV relativeFrom="paragraph">
                  <wp:posOffset>169545</wp:posOffset>
                </wp:positionV>
                <wp:extent cx="6464935" cy="192405"/>
                <wp:effectExtent l="0" t="0" r="0" b="0"/>
                <wp:wrapTopAndBottom/>
                <wp:docPr id="105275819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E56494A" w14:textId="77777777" w:rsidR="00942A60" w:rsidRDefault="00942A60">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6D494" id="Text Box 218" o:spid="_x0000_s1037" type="#_x0000_t202" style="position:absolute;left:0;text-align:left;margin-left:62.15pt;margin-top:13.35pt;width:509.05pt;height:15.1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" fillcolor="#d7d7d7" strokeweight=".48pt">
                <v:textbox inset="0,0,0,0">
                  <w:txbxContent>
                    <w:p w14:paraId="3E56494A" w14:textId="77777777" w:rsidR="00942A60" w:rsidRDefault="00942A60">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v:textbox>
                <w10:wrap type="topAndBottom" anchorx="page"/>
              </v:shape>
            </w:pict>
          </mc:Fallback>
        </mc:AlternateContent>
      </w:r>
    </w:p>
    <w:p w14:paraId="1BE0DCD9" w14:textId="77777777" w:rsidR="005D4337" w:rsidRPr="009D2EF2" w:rsidRDefault="00726D6D" w:rsidP="004A59E9">
      <w:pPr>
        <w:pStyle w:val="PargrafodaLista"/>
        <w:numPr>
          <w:ilvl w:val="1"/>
          <w:numId w:val="10"/>
        </w:numPr>
        <w:tabs>
          <w:tab w:val="left" w:pos="1538"/>
          <w:tab w:val="left" w:pos="1843"/>
        </w:tabs>
        <w:ind w:right="67" w:firstLine="0"/>
      </w:pPr>
      <w:r w:rsidRPr="009D2EF2">
        <w:t>Após a fase de HABILITAÇÃO, declarada a empresa VENCEDORA do certame, qualquer</w:t>
      </w:r>
      <w:r w:rsidRPr="009D2EF2">
        <w:rPr>
          <w:spacing w:val="1"/>
        </w:rPr>
        <w:t xml:space="preserve"> </w:t>
      </w:r>
      <w:r w:rsidRPr="009D2EF2">
        <w:t>Licitante poderá manifestar em campo próprio do Sistema Eletrônico, de forma imediata e motivada,</w:t>
      </w:r>
      <w:r w:rsidRPr="009D2EF2">
        <w:rPr>
          <w:spacing w:val="1"/>
        </w:rPr>
        <w:t xml:space="preserve"> </w:t>
      </w:r>
      <w:r w:rsidRPr="009D2EF2">
        <w:t>explicitando</w:t>
      </w:r>
      <w:r w:rsidRPr="009D2EF2">
        <w:rPr>
          <w:spacing w:val="-1"/>
        </w:rPr>
        <w:t xml:space="preserve"> </w:t>
      </w:r>
      <w:r w:rsidRPr="009D2EF2">
        <w:t>sucintamente</w:t>
      </w:r>
      <w:r w:rsidRPr="009D2EF2">
        <w:rPr>
          <w:spacing w:val="4"/>
        </w:rPr>
        <w:t xml:space="preserve"> </w:t>
      </w:r>
      <w:r w:rsidRPr="009D2EF2">
        <w:t>suas</w:t>
      </w:r>
      <w:r w:rsidRPr="009D2EF2">
        <w:rPr>
          <w:spacing w:val="1"/>
        </w:rPr>
        <w:t xml:space="preserve"> </w:t>
      </w:r>
      <w:r w:rsidRPr="009D2EF2">
        <w:t>razões,</w:t>
      </w:r>
      <w:r w:rsidRPr="009D2EF2">
        <w:rPr>
          <w:spacing w:val="-1"/>
        </w:rPr>
        <w:t xml:space="preserve"> </w:t>
      </w:r>
      <w:r w:rsidRPr="009D2EF2">
        <w:t>sua</w:t>
      </w:r>
      <w:r w:rsidRPr="009D2EF2">
        <w:rPr>
          <w:spacing w:val="-2"/>
        </w:rPr>
        <w:t xml:space="preserve"> </w:t>
      </w:r>
      <w:r w:rsidRPr="009D2EF2">
        <w:t>intenção</w:t>
      </w:r>
      <w:r w:rsidRPr="009D2EF2">
        <w:rPr>
          <w:spacing w:val="-3"/>
        </w:rPr>
        <w:t xml:space="preserve"> </w:t>
      </w:r>
      <w:r w:rsidRPr="009D2EF2">
        <w:t>de recorrer.</w:t>
      </w:r>
    </w:p>
    <w:p w14:paraId="1C853073" w14:textId="77777777" w:rsidR="005D4337" w:rsidRPr="009D2EF2" w:rsidRDefault="00726D6D" w:rsidP="004A59E9">
      <w:pPr>
        <w:pStyle w:val="PargrafodaLista"/>
        <w:numPr>
          <w:ilvl w:val="1"/>
          <w:numId w:val="10"/>
        </w:numPr>
        <w:tabs>
          <w:tab w:val="left" w:pos="1598"/>
          <w:tab w:val="left" w:pos="1843"/>
        </w:tabs>
        <w:ind w:right="67" w:firstLine="0"/>
      </w:pPr>
      <w:r w:rsidRPr="009D2EF2">
        <w:t xml:space="preserve">A interposição de recurso referente ao julgamento das propostas, à habilitação ou </w:t>
      </w:r>
      <w:r w:rsidRPr="009D2EF2">
        <w:lastRenderedPageBreak/>
        <w:t>inabilitação</w:t>
      </w:r>
      <w:r w:rsidRPr="009D2EF2">
        <w:rPr>
          <w:spacing w:val="1"/>
        </w:rPr>
        <w:t xml:space="preserve"> </w:t>
      </w:r>
      <w:r w:rsidRPr="009D2EF2">
        <w:t xml:space="preserve">de licitantes, à anulação ou revogação da licitação, observará o disposto no </w:t>
      </w:r>
      <w:r w:rsidRPr="009D2EF2">
        <w:rPr>
          <w:u w:val="single" w:color="0000FF"/>
        </w:rPr>
        <w:t>art. 165 da Lei nº 14.133,</w:t>
      </w:r>
      <w:r w:rsidRPr="009D2EF2">
        <w:rPr>
          <w:spacing w:val="1"/>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3CA07E6C" w14:textId="77777777" w:rsidR="00B31C84" w:rsidRPr="009D2EF2" w:rsidRDefault="00726D6D" w:rsidP="004A59E9">
      <w:pPr>
        <w:pStyle w:val="PargrafodaLista"/>
        <w:numPr>
          <w:ilvl w:val="1"/>
          <w:numId w:val="10"/>
        </w:numPr>
        <w:tabs>
          <w:tab w:val="left" w:pos="1598"/>
          <w:tab w:val="left" w:pos="1843"/>
        </w:tabs>
        <w:ind w:right="67" w:firstLine="0"/>
      </w:pPr>
      <w:r w:rsidRPr="009D2EF2">
        <w:t>O prazo recursal é de 3 (três) dias úteis, contados da data lavratura da ata e/ou encerramento</w:t>
      </w:r>
      <w:r w:rsidRPr="009D2EF2">
        <w:rPr>
          <w:spacing w:val="1"/>
        </w:rPr>
        <w:t xml:space="preserve"> </w:t>
      </w:r>
      <w:r w:rsidRPr="009D2EF2">
        <w:t>da</w:t>
      </w:r>
      <w:r w:rsidRPr="009D2EF2">
        <w:rPr>
          <w:spacing w:val="-2"/>
        </w:rPr>
        <w:t xml:space="preserve"> </w:t>
      </w:r>
      <w:r w:rsidRPr="009D2EF2">
        <w:t>sessão.</w:t>
      </w:r>
    </w:p>
    <w:p w14:paraId="741EDC7C" w14:textId="77777777" w:rsidR="005D4337" w:rsidRPr="009D2EF2" w:rsidRDefault="00726D6D" w:rsidP="004A59E9">
      <w:pPr>
        <w:pStyle w:val="PargrafodaLista"/>
        <w:numPr>
          <w:ilvl w:val="1"/>
          <w:numId w:val="10"/>
        </w:numPr>
        <w:tabs>
          <w:tab w:val="left" w:pos="1598"/>
          <w:tab w:val="left" w:pos="1843"/>
        </w:tabs>
        <w:ind w:right="67" w:firstLine="0"/>
      </w:pPr>
      <w:r w:rsidRPr="009D2EF2">
        <w:t>Quando o recurso apresentado impugnar o julgamento das propostas ou o ato de habilitação</w:t>
      </w:r>
      <w:r w:rsidRPr="009D2EF2">
        <w:rPr>
          <w:spacing w:val="1"/>
        </w:rPr>
        <w:t xml:space="preserve"> </w:t>
      </w:r>
      <w:r w:rsidRPr="009D2EF2">
        <w:t>ou</w:t>
      </w:r>
      <w:r w:rsidRPr="009D2EF2">
        <w:rPr>
          <w:spacing w:val="-3"/>
        </w:rPr>
        <w:t xml:space="preserve"> </w:t>
      </w:r>
      <w:r w:rsidRPr="009D2EF2">
        <w:t>inabilitação do licitante:</w:t>
      </w:r>
    </w:p>
    <w:p w14:paraId="5EFD666C" w14:textId="77777777" w:rsidR="005D4337" w:rsidRPr="009D2EF2" w:rsidRDefault="00726D6D" w:rsidP="004A59E9">
      <w:pPr>
        <w:pStyle w:val="PargrafodaLista"/>
        <w:numPr>
          <w:ilvl w:val="2"/>
          <w:numId w:val="10"/>
        </w:numPr>
        <w:tabs>
          <w:tab w:val="left" w:pos="1843"/>
        </w:tabs>
        <w:ind w:left="851" w:right="67" w:firstLine="0"/>
      </w:pPr>
      <w:r w:rsidRPr="009D2EF2">
        <w:t>a intenção de recorrer deverá ser manifestada imediatamente, sob pena de</w:t>
      </w:r>
      <w:r w:rsidRPr="009D2EF2">
        <w:rPr>
          <w:spacing w:val="1"/>
        </w:rPr>
        <w:t xml:space="preserve"> </w:t>
      </w:r>
      <w:r w:rsidRPr="009D2EF2">
        <w:t>preclusão;</w:t>
      </w:r>
    </w:p>
    <w:p w14:paraId="3A4F344C" w14:textId="77777777" w:rsidR="005D4337" w:rsidRPr="009D2EF2" w:rsidRDefault="00726D6D" w:rsidP="004A59E9">
      <w:pPr>
        <w:pStyle w:val="PargrafodaLista"/>
        <w:numPr>
          <w:ilvl w:val="2"/>
          <w:numId w:val="10"/>
        </w:numPr>
        <w:tabs>
          <w:tab w:val="left" w:pos="1843"/>
        </w:tabs>
        <w:ind w:left="851" w:right="67" w:firstLine="0"/>
      </w:pPr>
      <w:r w:rsidRPr="009D2EF2">
        <w:t>o</w:t>
      </w:r>
      <w:r w:rsidRPr="009D2EF2">
        <w:rPr>
          <w:spacing w:val="1"/>
        </w:rPr>
        <w:t xml:space="preserve"> </w:t>
      </w:r>
      <w:r w:rsidRPr="009D2EF2">
        <w:t>prazo</w:t>
      </w:r>
      <w:r w:rsidRPr="009D2EF2">
        <w:rPr>
          <w:spacing w:val="1"/>
        </w:rPr>
        <w:t xml:space="preserve"> </w:t>
      </w:r>
      <w:r w:rsidRPr="009D2EF2">
        <w:t>para</w:t>
      </w:r>
      <w:r w:rsidRPr="009D2EF2">
        <w:rPr>
          <w:spacing w:val="1"/>
        </w:rPr>
        <w:t xml:space="preserve"> </w:t>
      </w:r>
      <w:r w:rsidRPr="009D2EF2">
        <w:t>apresentação</w:t>
      </w:r>
      <w:r w:rsidRPr="009D2EF2">
        <w:rPr>
          <w:spacing w:val="1"/>
        </w:rPr>
        <w:t xml:space="preserve"> </w:t>
      </w:r>
      <w:r w:rsidRPr="009D2EF2">
        <w:t>das</w:t>
      </w:r>
      <w:r w:rsidRPr="009D2EF2">
        <w:rPr>
          <w:spacing w:val="1"/>
        </w:rPr>
        <w:t xml:space="preserve"> </w:t>
      </w:r>
      <w:r w:rsidRPr="009D2EF2">
        <w:t>razões</w:t>
      </w:r>
      <w:r w:rsidRPr="009D2EF2">
        <w:rPr>
          <w:spacing w:val="1"/>
        </w:rPr>
        <w:t xml:space="preserve"> </w:t>
      </w:r>
      <w:r w:rsidRPr="009D2EF2">
        <w:t>recursais</w:t>
      </w:r>
      <w:r w:rsidRPr="009D2EF2">
        <w:rPr>
          <w:spacing w:val="1"/>
        </w:rPr>
        <w:t xml:space="preserve"> </w:t>
      </w:r>
      <w:r w:rsidRPr="009D2EF2">
        <w:t>será</w:t>
      </w:r>
      <w:r w:rsidRPr="009D2EF2">
        <w:rPr>
          <w:spacing w:val="1"/>
        </w:rPr>
        <w:t xml:space="preserve"> </w:t>
      </w:r>
      <w:r w:rsidRPr="009D2EF2">
        <w:t>iniciado</w:t>
      </w:r>
      <w:r w:rsidRPr="009D2EF2">
        <w:rPr>
          <w:spacing w:val="1"/>
        </w:rPr>
        <w:t xml:space="preserve"> </w:t>
      </w:r>
      <w:r w:rsidRPr="009D2EF2">
        <w:t>na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intimação</w:t>
      </w:r>
      <w:r w:rsidRPr="009D2EF2">
        <w:rPr>
          <w:spacing w:val="-3"/>
        </w:rPr>
        <w:t xml:space="preserve"> </w:t>
      </w:r>
      <w:r w:rsidRPr="009D2EF2">
        <w:t>ou de</w:t>
      </w:r>
      <w:r w:rsidRPr="009D2EF2">
        <w:rPr>
          <w:spacing w:val="-4"/>
        </w:rPr>
        <w:t xml:space="preserve"> </w:t>
      </w:r>
      <w:r w:rsidRPr="009D2EF2">
        <w:t>lavratura</w:t>
      </w:r>
      <w:r w:rsidRPr="009D2EF2">
        <w:rPr>
          <w:spacing w:val="2"/>
        </w:rPr>
        <w:t xml:space="preserve"> </w:t>
      </w:r>
      <w:r w:rsidRPr="009D2EF2">
        <w:t>da ata</w:t>
      </w:r>
      <w:r w:rsidRPr="009D2EF2">
        <w:rPr>
          <w:spacing w:val="-2"/>
        </w:rPr>
        <w:t xml:space="preserve"> </w:t>
      </w:r>
      <w:r w:rsidRPr="009D2EF2">
        <w:t>de</w:t>
      </w:r>
      <w:r w:rsidRPr="009D2EF2">
        <w:rPr>
          <w:spacing w:val="-4"/>
        </w:rPr>
        <w:t xml:space="preserve"> </w:t>
      </w:r>
      <w:r w:rsidRPr="009D2EF2">
        <w:t>habilitação</w:t>
      </w:r>
      <w:r w:rsidRPr="009D2EF2">
        <w:rPr>
          <w:spacing w:val="1"/>
        </w:rPr>
        <w:t xml:space="preserve"> </w:t>
      </w:r>
      <w:r w:rsidRPr="009D2EF2">
        <w:t>ou</w:t>
      </w:r>
      <w:r w:rsidRPr="009D2EF2">
        <w:rPr>
          <w:spacing w:val="-2"/>
        </w:rPr>
        <w:t xml:space="preserve"> </w:t>
      </w:r>
      <w:r w:rsidRPr="009D2EF2">
        <w:t>inabilitação;</w:t>
      </w:r>
    </w:p>
    <w:p w14:paraId="0B961324" w14:textId="77777777" w:rsidR="005D4337" w:rsidRPr="009D2EF2" w:rsidRDefault="00726D6D" w:rsidP="004A59E9">
      <w:pPr>
        <w:pStyle w:val="PargrafodaLista"/>
        <w:numPr>
          <w:ilvl w:val="2"/>
          <w:numId w:val="10"/>
        </w:numPr>
        <w:tabs>
          <w:tab w:val="left" w:pos="1843"/>
        </w:tabs>
        <w:ind w:left="851" w:right="67" w:firstLine="0"/>
      </w:pPr>
      <w:r w:rsidRPr="009D2EF2">
        <w:t xml:space="preserve">na hipótese de adoção da inversão de fases prevista no </w:t>
      </w:r>
      <w:r w:rsidRPr="009D2EF2">
        <w:rPr>
          <w:u w:val="single" w:color="0000FF"/>
        </w:rPr>
        <w:t>§ 1º do art. 17 da Lei nº</w:t>
      </w:r>
      <w:r w:rsidRPr="009D2EF2">
        <w:rPr>
          <w:spacing w:val="1"/>
        </w:rPr>
        <w:t xml:space="preserve"> </w:t>
      </w:r>
      <w:r w:rsidRPr="009D2EF2">
        <w:rPr>
          <w:u w:val="single" w:color="0000FF"/>
        </w:rPr>
        <w:t>14.133, de 2021</w:t>
      </w:r>
      <w:r w:rsidRPr="009D2EF2">
        <w:t>, o prazo para apresentação das razões recursais será iniciado na data de</w:t>
      </w:r>
      <w:r w:rsidRPr="009D2EF2">
        <w:rPr>
          <w:spacing w:val="1"/>
        </w:rPr>
        <w:t xml:space="preserve"> </w:t>
      </w:r>
      <w:r w:rsidRPr="009D2EF2">
        <w:t>intimação</w:t>
      </w:r>
      <w:r w:rsidRPr="009D2EF2">
        <w:rPr>
          <w:spacing w:val="-3"/>
        </w:rPr>
        <w:t xml:space="preserve"> </w:t>
      </w:r>
      <w:r w:rsidRPr="009D2EF2">
        <w:t>da ata</w:t>
      </w:r>
      <w:r w:rsidRPr="009D2EF2">
        <w:rPr>
          <w:spacing w:val="-4"/>
        </w:rPr>
        <w:t xml:space="preserve"> </w:t>
      </w:r>
      <w:r w:rsidRPr="009D2EF2">
        <w:t>de</w:t>
      </w:r>
      <w:r w:rsidRPr="009D2EF2">
        <w:rPr>
          <w:spacing w:val="1"/>
        </w:rPr>
        <w:t xml:space="preserve"> </w:t>
      </w:r>
      <w:r w:rsidRPr="009D2EF2">
        <w:t>julgamento.</w:t>
      </w:r>
    </w:p>
    <w:p w14:paraId="17690327" w14:textId="77777777" w:rsidR="005D4337" w:rsidRPr="009D2EF2" w:rsidRDefault="00726D6D" w:rsidP="004A59E9">
      <w:pPr>
        <w:pStyle w:val="PargrafodaLista"/>
        <w:numPr>
          <w:ilvl w:val="1"/>
          <w:numId w:val="10"/>
        </w:numPr>
        <w:tabs>
          <w:tab w:val="left" w:pos="1538"/>
          <w:tab w:val="left" w:pos="1843"/>
        </w:tabs>
        <w:ind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32AAB60D" w14:textId="77777777" w:rsidR="005D4337" w:rsidRPr="009D2EF2" w:rsidRDefault="00726D6D" w:rsidP="004A59E9">
      <w:pPr>
        <w:pStyle w:val="PargrafodaLista"/>
        <w:numPr>
          <w:ilvl w:val="1"/>
          <w:numId w:val="10"/>
        </w:numPr>
        <w:tabs>
          <w:tab w:val="left" w:pos="1536"/>
          <w:tab w:val="left" w:pos="1843"/>
        </w:tabs>
        <w:ind w:left="1535" w:right="67" w:hanging="709"/>
      </w:pPr>
      <w:r w:rsidRPr="009D2EF2">
        <w:t>O</w:t>
      </w:r>
      <w:r w:rsidRPr="009D2EF2">
        <w:rPr>
          <w:spacing w:val="-6"/>
        </w:rPr>
        <w:t xml:space="preserve"> </w:t>
      </w:r>
      <w:r w:rsidRPr="009D2EF2">
        <w:t>acolhimento</w:t>
      </w:r>
      <w:r w:rsidRPr="009D2EF2">
        <w:rPr>
          <w:spacing w:val="-4"/>
        </w:rPr>
        <w:t xml:space="preserve"> </w:t>
      </w:r>
      <w:r w:rsidRPr="009D2EF2">
        <w:t>do</w:t>
      </w:r>
      <w:r w:rsidRPr="009D2EF2">
        <w:rPr>
          <w:spacing w:val="-9"/>
        </w:rPr>
        <w:t xml:space="preserve"> </w:t>
      </w:r>
      <w:r w:rsidRPr="009D2EF2">
        <w:t>recurso</w:t>
      </w:r>
      <w:r w:rsidRPr="009D2EF2">
        <w:rPr>
          <w:spacing w:val="-5"/>
        </w:rPr>
        <w:t xml:space="preserve"> </w:t>
      </w:r>
      <w:r w:rsidRPr="009D2EF2">
        <w:t>invalida</w:t>
      </w:r>
      <w:r w:rsidRPr="009D2EF2">
        <w:rPr>
          <w:spacing w:val="-2"/>
        </w:rPr>
        <w:t xml:space="preserve"> </w:t>
      </w:r>
      <w:r w:rsidRPr="009D2EF2">
        <w:t>tão</w:t>
      </w:r>
      <w:r w:rsidRPr="009D2EF2">
        <w:rPr>
          <w:spacing w:val="-9"/>
        </w:rPr>
        <w:t xml:space="preserve"> </w:t>
      </w:r>
      <w:r w:rsidRPr="009D2EF2">
        <w:t>somente</w:t>
      </w:r>
      <w:r w:rsidRPr="009D2EF2">
        <w:rPr>
          <w:spacing w:val="-3"/>
        </w:rPr>
        <w:t xml:space="preserve"> </w:t>
      </w:r>
      <w:r w:rsidRPr="009D2EF2">
        <w:t>os</w:t>
      </w:r>
      <w:r w:rsidRPr="009D2EF2">
        <w:rPr>
          <w:spacing w:val="-6"/>
        </w:rPr>
        <w:t xml:space="preserve"> </w:t>
      </w:r>
      <w:r w:rsidRPr="009D2EF2">
        <w:t>atos</w:t>
      </w:r>
      <w:r w:rsidRPr="009D2EF2">
        <w:rPr>
          <w:spacing w:val="-8"/>
        </w:rPr>
        <w:t xml:space="preserve"> </w:t>
      </w:r>
      <w:r w:rsidRPr="009D2EF2">
        <w:t>insuscetíveis</w:t>
      </w:r>
      <w:r w:rsidRPr="009D2EF2">
        <w:rPr>
          <w:spacing w:val="-3"/>
        </w:rPr>
        <w:t xml:space="preserve"> </w:t>
      </w:r>
      <w:r w:rsidRPr="009D2EF2">
        <w:t>de</w:t>
      </w:r>
      <w:r w:rsidRPr="009D2EF2">
        <w:rPr>
          <w:spacing w:val="-6"/>
        </w:rPr>
        <w:t xml:space="preserve"> </w:t>
      </w:r>
      <w:r w:rsidRPr="009D2EF2">
        <w:t>aproveitamento.</w:t>
      </w:r>
    </w:p>
    <w:p w14:paraId="5A16E41E" w14:textId="77777777" w:rsidR="005D4337" w:rsidRPr="009D2EF2" w:rsidRDefault="00726D6D" w:rsidP="004A59E9">
      <w:pPr>
        <w:pStyle w:val="PargrafodaLista"/>
        <w:numPr>
          <w:ilvl w:val="1"/>
          <w:numId w:val="10"/>
        </w:numPr>
        <w:tabs>
          <w:tab w:val="left" w:pos="1538"/>
          <w:tab w:val="left" w:pos="1843"/>
        </w:tabs>
        <w:ind w:right="67" w:firstLine="0"/>
      </w:pPr>
      <w:r w:rsidRPr="009D2EF2">
        <w:t>O prazo para apresentação das CONTRARRAZÕES ao recurso será de 3 (três) dias úteis.</w:t>
      </w:r>
      <w:r w:rsidRPr="009D2EF2">
        <w:rPr>
          <w:spacing w:val="1"/>
        </w:rPr>
        <w:t xml:space="preserve"> </w:t>
      </w:r>
      <w:r w:rsidRPr="009D2EF2">
        <w:t>Ficando as demais licitantes, desde logo, intimados para, querendo,</w:t>
      </w:r>
      <w:r w:rsidRPr="009D2EF2">
        <w:rPr>
          <w:spacing w:val="61"/>
        </w:rPr>
        <w:t xml:space="preserve"> </w:t>
      </w:r>
      <w:r w:rsidRPr="009D2EF2">
        <w:t xml:space="preserve">apresentarem </w:t>
      </w:r>
      <w:r w:rsidRPr="009D2EF2">
        <w:rPr>
          <w:rFonts w:ascii="Arial" w:hAnsi="Arial"/>
          <w:b/>
        </w:rPr>
        <w:t>contrarrazões</w:t>
      </w:r>
      <w:r w:rsidRPr="009D2EF2">
        <w:t>,</w:t>
      </w:r>
      <w:r w:rsidRPr="009D2EF2">
        <w:rPr>
          <w:spacing w:val="1"/>
        </w:rPr>
        <w:t xml:space="preserve"> </w:t>
      </w:r>
      <w:r w:rsidRPr="009D2EF2">
        <w:t>que começará a contar do término do prazo do recorrente, sendo-lhes assegurada vista imediata dos</w:t>
      </w:r>
      <w:r w:rsidRPr="009D2EF2">
        <w:rPr>
          <w:spacing w:val="1"/>
        </w:rPr>
        <w:t xml:space="preserve"> </w:t>
      </w:r>
      <w:r w:rsidRPr="009D2EF2">
        <w:t>autos.</w:t>
      </w:r>
    </w:p>
    <w:p w14:paraId="3B3A331B" w14:textId="77777777" w:rsidR="005D4337" w:rsidRPr="009D2EF2" w:rsidRDefault="00726D6D" w:rsidP="004A59E9">
      <w:pPr>
        <w:pStyle w:val="PargrafodaLista"/>
        <w:numPr>
          <w:ilvl w:val="1"/>
          <w:numId w:val="10"/>
        </w:numPr>
        <w:tabs>
          <w:tab w:val="left" w:pos="1538"/>
          <w:tab w:val="left" w:pos="1843"/>
        </w:tabs>
        <w:ind w:right="67" w:firstLine="0"/>
      </w:pPr>
      <w:r w:rsidRPr="009D2EF2">
        <w:t>A manifestação de interposição do recurso e contrarrazão, somente será possível por meio</w:t>
      </w:r>
      <w:r w:rsidRPr="009D2EF2">
        <w:rPr>
          <w:spacing w:val="1"/>
        </w:rPr>
        <w:t xml:space="preserve"> </w:t>
      </w:r>
      <w:r w:rsidRPr="009D2EF2">
        <w:t>eletrônico</w:t>
      </w:r>
      <w:r w:rsidRPr="009D2EF2">
        <w:rPr>
          <w:spacing w:val="-3"/>
        </w:rPr>
        <w:t xml:space="preserve"> </w:t>
      </w:r>
      <w:r w:rsidRPr="009D2EF2">
        <w:rPr>
          <w:rFonts w:ascii="Arial" w:hAnsi="Arial"/>
          <w:b/>
        </w:rPr>
        <w:t>(campo</w:t>
      </w:r>
      <w:r w:rsidRPr="009D2EF2">
        <w:rPr>
          <w:rFonts w:ascii="Arial" w:hAnsi="Arial"/>
          <w:b/>
          <w:spacing w:val="-3"/>
        </w:rPr>
        <w:t xml:space="preserve"> </w:t>
      </w:r>
      <w:r w:rsidRPr="009D2EF2">
        <w:rPr>
          <w:rFonts w:ascii="Arial" w:hAnsi="Arial"/>
          <w:b/>
        </w:rPr>
        <w:t>próprio</w:t>
      </w:r>
      <w:r w:rsidRPr="009D2EF2">
        <w:rPr>
          <w:rFonts w:ascii="Arial" w:hAnsi="Arial"/>
          <w:b/>
          <w:spacing w:val="-5"/>
        </w:rPr>
        <w:t xml:space="preserve"> </w:t>
      </w:r>
      <w:r w:rsidRPr="009D2EF2">
        <w:rPr>
          <w:rFonts w:ascii="Arial" w:hAnsi="Arial"/>
          <w:b/>
        </w:rPr>
        <w:t>do</w:t>
      </w:r>
      <w:r w:rsidRPr="009D2EF2">
        <w:rPr>
          <w:rFonts w:ascii="Arial" w:hAnsi="Arial"/>
          <w:b/>
          <w:spacing w:val="-2"/>
        </w:rPr>
        <w:t xml:space="preserve"> </w:t>
      </w:r>
      <w:r w:rsidRPr="009D2EF2">
        <w:rPr>
          <w:rFonts w:ascii="Arial" w:hAnsi="Arial"/>
          <w:b/>
        </w:rPr>
        <w:t>sistema),</w:t>
      </w:r>
      <w:r w:rsidRPr="009D2EF2">
        <w:rPr>
          <w:rFonts w:ascii="Arial" w:hAnsi="Arial"/>
          <w:b/>
          <w:spacing w:val="-1"/>
        </w:rPr>
        <w:t xml:space="preserve"> </w:t>
      </w:r>
      <w:r w:rsidRPr="009D2EF2">
        <w:t>devendo</w:t>
      </w:r>
      <w:r w:rsidRPr="009D2EF2">
        <w:rPr>
          <w:spacing w:val="-1"/>
        </w:rPr>
        <w:t xml:space="preserve"> </w:t>
      </w:r>
      <w:r w:rsidRPr="009D2EF2">
        <w:t>o</w:t>
      </w:r>
      <w:r w:rsidRPr="009D2EF2">
        <w:rPr>
          <w:spacing w:val="-3"/>
        </w:rPr>
        <w:t xml:space="preserve"> </w:t>
      </w:r>
      <w:r w:rsidRPr="009D2EF2">
        <w:t>licitante observar</w:t>
      </w:r>
      <w:r w:rsidRPr="009D2EF2">
        <w:rPr>
          <w:spacing w:val="1"/>
        </w:rPr>
        <w:t xml:space="preserve"> </w:t>
      </w:r>
      <w:r w:rsidRPr="009D2EF2">
        <w:t>as</w:t>
      </w:r>
      <w:r w:rsidRPr="009D2EF2">
        <w:rPr>
          <w:spacing w:val="-5"/>
        </w:rPr>
        <w:t xml:space="preserve"> </w:t>
      </w:r>
      <w:r w:rsidRPr="009D2EF2">
        <w:t>datas</w:t>
      </w:r>
      <w:r w:rsidRPr="009D2EF2">
        <w:rPr>
          <w:spacing w:val="-5"/>
        </w:rPr>
        <w:t xml:space="preserve"> </w:t>
      </w:r>
      <w:r w:rsidRPr="009D2EF2">
        <w:t>registradas.</w:t>
      </w:r>
    </w:p>
    <w:p w14:paraId="42C77557" w14:textId="77777777" w:rsidR="005D4337" w:rsidRPr="009D2EF2" w:rsidRDefault="00726D6D" w:rsidP="004A59E9">
      <w:pPr>
        <w:pStyle w:val="PargrafodaLista"/>
        <w:numPr>
          <w:ilvl w:val="2"/>
          <w:numId w:val="10"/>
        </w:numPr>
        <w:tabs>
          <w:tab w:val="left" w:pos="1843"/>
        </w:tabs>
        <w:ind w:left="851" w:right="67" w:firstLine="0"/>
      </w:pPr>
      <w:r w:rsidRPr="009D2EF2">
        <w:t>Os</w:t>
      </w:r>
      <w:r w:rsidRPr="009D2EF2">
        <w:rPr>
          <w:spacing w:val="-7"/>
        </w:rPr>
        <w:t xml:space="preserve"> </w:t>
      </w:r>
      <w:r w:rsidRPr="009D2EF2">
        <w:t>recursos</w:t>
      </w:r>
      <w:r w:rsidRPr="009D2EF2">
        <w:rPr>
          <w:spacing w:val="-1"/>
        </w:rPr>
        <w:t xml:space="preserve"> </w:t>
      </w:r>
      <w:r w:rsidRPr="009D2EF2">
        <w:t>interpostos</w:t>
      </w:r>
      <w:r w:rsidRPr="009D2EF2">
        <w:rPr>
          <w:spacing w:val="-7"/>
        </w:rPr>
        <w:t xml:space="preserve"> </w:t>
      </w:r>
      <w:r w:rsidRPr="009D2EF2">
        <w:t>fora</w:t>
      </w:r>
      <w:r w:rsidRPr="009D2EF2">
        <w:rPr>
          <w:spacing w:val="-4"/>
        </w:rPr>
        <w:t xml:space="preserve"> </w:t>
      </w:r>
      <w:r w:rsidRPr="009D2EF2">
        <w:t>do</w:t>
      </w:r>
      <w:r w:rsidRPr="009D2EF2">
        <w:rPr>
          <w:spacing w:val="-7"/>
        </w:rPr>
        <w:t xml:space="preserve"> </w:t>
      </w:r>
      <w:r w:rsidRPr="009D2EF2">
        <w:t>prazo não</w:t>
      </w:r>
      <w:r w:rsidRPr="009D2EF2">
        <w:rPr>
          <w:spacing w:val="-4"/>
        </w:rPr>
        <w:t xml:space="preserve"> </w:t>
      </w:r>
      <w:r w:rsidRPr="009D2EF2">
        <w:t>serão</w:t>
      </w:r>
      <w:r w:rsidRPr="009D2EF2">
        <w:rPr>
          <w:spacing w:val="-8"/>
        </w:rPr>
        <w:t xml:space="preserve"> </w:t>
      </w:r>
      <w:r w:rsidRPr="009D2EF2">
        <w:t>conhecidos.</w:t>
      </w:r>
    </w:p>
    <w:p w14:paraId="78ED5EF9" w14:textId="1220235C" w:rsidR="005D4337" w:rsidRPr="009D2EF2" w:rsidRDefault="00726D6D" w:rsidP="004A59E9">
      <w:pPr>
        <w:pStyle w:val="PargrafodaLista"/>
        <w:numPr>
          <w:ilvl w:val="1"/>
          <w:numId w:val="10"/>
        </w:numPr>
        <w:tabs>
          <w:tab w:val="left" w:pos="1538"/>
          <w:tab w:val="left" w:pos="1843"/>
        </w:tabs>
        <w:ind w:right="67" w:firstLine="0"/>
      </w:pPr>
      <w:r w:rsidRPr="009D2EF2">
        <w:t>A falta de manifestação imediata e motivada da Licitante importará a decadência do direito de</w:t>
      </w:r>
      <w:r w:rsidRPr="009D2EF2">
        <w:rPr>
          <w:spacing w:val="1"/>
        </w:rPr>
        <w:t xml:space="preserve"> </w:t>
      </w:r>
      <w:r w:rsidRPr="009D2EF2">
        <w:t>recurso</w:t>
      </w:r>
      <w:r w:rsidRPr="009D2EF2">
        <w:rPr>
          <w:spacing w:val="-5"/>
        </w:rPr>
        <w:t xml:space="preserve"> </w:t>
      </w:r>
      <w:r w:rsidRPr="009D2EF2">
        <w:t>e</w:t>
      </w:r>
      <w:r w:rsidRPr="009D2EF2">
        <w:rPr>
          <w:spacing w:val="-2"/>
        </w:rPr>
        <w:t xml:space="preserve"> </w:t>
      </w:r>
      <w:r w:rsidRPr="009D2EF2">
        <w:t>adjudicação</w:t>
      </w:r>
      <w:r w:rsidRPr="009D2EF2">
        <w:rPr>
          <w:spacing w:val="-4"/>
        </w:rPr>
        <w:t xml:space="preserve"> </w:t>
      </w:r>
      <w:r w:rsidRPr="009D2EF2">
        <w:t>do</w:t>
      </w:r>
      <w:r w:rsidRPr="009D2EF2">
        <w:rPr>
          <w:spacing w:val="-7"/>
        </w:rPr>
        <w:t xml:space="preserve"> </w:t>
      </w:r>
      <w:r w:rsidRPr="009D2EF2">
        <w:t>objeto</w:t>
      </w:r>
      <w:r w:rsidRPr="009D2EF2">
        <w:rPr>
          <w:spacing w:val="-1"/>
        </w:rPr>
        <w:t xml:space="preserve"> </w:t>
      </w:r>
      <w:r w:rsidRPr="009D2EF2">
        <w:t>pel</w:t>
      </w:r>
      <w:r w:rsidR="00C94869" w:rsidRPr="009D2EF2">
        <w:t>a pregoeira</w:t>
      </w:r>
      <w:r w:rsidRPr="009D2EF2">
        <w:rPr>
          <w:spacing w:val="-2"/>
        </w:rPr>
        <w:t xml:space="preserve"> </w:t>
      </w:r>
      <w:r w:rsidRPr="009D2EF2">
        <w:t>ao</w:t>
      </w:r>
      <w:r w:rsidRPr="009D2EF2">
        <w:rPr>
          <w:spacing w:val="-4"/>
        </w:rPr>
        <w:t xml:space="preserve"> </w:t>
      </w:r>
      <w:r w:rsidRPr="009D2EF2">
        <w:t>vencedor.</w:t>
      </w:r>
    </w:p>
    <w:p w14:paraId="45616487" w14:textId="77777777" w:rsidR="005D4337" w:rsidRPr="009D2EF2" w:rsidRDefault="00726D6D" w:rsidP="004A59E9">
      <w:pPr>
        <w:pStyle w:val="PargrafodaLista"/>
        <w:numPr>
          <w:ilvl w:val="1"/>
          <w:numId w:val="10"/>
        </w:numPr>
        <w:tabs>
          <w:tab w:val="left" w:pos="1538"/>
          <w:tab w:val="left" w:pos="1843"/>
        </w:tabs>
        <w:ind w:right="67" w:firstLine="0"/>
      </w:pPr>
      <w:r w:rsidRPr="009D2EF2">
        <w:t>O recurso será dirigido à autoridade que tiver editado o ato ou proferido a decisão recorrida, a</w:t>
      </w:r>
      <w:r w:rsidRPr="009D2EF2">
        <w:rPr>
          <w:spacing w:val="1"/>
        </w:rPr>
        <w:t xml:space="preserve"> </w:t>
      </w:r>
      <w:r w:rsidRPr="009D2EF2">
        <w:t xml:space="preserve">qual poderá reconsiderar sua </w:t>
      </w:r>
      <w:r w:rsidRPr="009D2EF2">
        <w:rPr>
          <w:rFonts w:ascii="Arial" w:hAnsi="Arial"/>
          <w:b/>
          <w:u w:val="thick"/>
        </w:rPr>
        <w:t>decisão</w:t>
      </w:r>
      <w:r w:rsidRPr="009D2EF2">
        <w:rPr>
          <w:rFonts w:ascii="Arial" w:hAnsi="Arial"/>
          <w:b/>
        </w:rPr>
        <w:t xml:space="preserve"> </w:t>
      </w:r>
      <w:r w:rsidRPr="009D2EF2">
        <w:t xml:space="preserve">no </w:t>
      </w:r>
      <w:r w:rsidRPr="009D2EF2">
        <w:rPr>
          <w:rFonts w:ascii="Arial" w:hAnsi="Arial"/>
          <w:b/>
        </w:rPr>
        <w:t>prazo de 3 (três) dias úteis</w:t>
      </w:r>
      <w:r w:rsidRPr="009D2EF2">
        <w:t>, ou, nesse mesmo prazo,</w:t>
      </w:r>
      <w:r w:rsidRPr="009D2EF2">
        <w:rPr>
          <w:spacing w:val="1"/>
        </w:rPr>
        <w:t xml:space="preserve"> </w:t>
      </w:r>
      <w:r w:rsidRPr="009D2EF2">
        <w:t xml:space="preserve">encaminhar recurso para a autoridade superior, a qual deverá proferir sua decisão no </w:t>
      </w:r>
      <w:r w:rsidRPr="009D2EF2">
        <w:rPr>
          <w:rFonts w:ascii="Arial" w:hAnsi="Arial"/>
          <w:b/>
          <w:u w:val="thick"/>
        </w:rPr>
        <w:t>prazo de 10</w:t>
      </w:r>
      <w:r w:rsidRPr="009D2EF2">
        <w:rPr>
          <w:rFonts w:ascii="Arial" w:hAnsi="Arial"/>
          <w:b/>
          <w:spacing w:val="1"/>
        </w:rPr>
        <w:t xml:space="preserve"> </w:t>
      </w:r>
      <w:r w:rsidRPr="009D2EF2">
        <w:rPr>
          <w:rFonts w:ascii="Arial" w:hAnsi="Arial"/>
          <w:b/>
          <w:u w:val="thick"/>
        </w:rPr>
        <w:t>(dez)</w:t>
      </w:r>
      <w:r w:rsidRPr="009D2EF2">
        <w:rPr>
          <w:rFonts w:ascii="Arial" w:hAnsi="Arial"/>
          <w:b/>
          <w:spacing w:val="-2"/>
          <w:u w:val="thick"/>
        </w:rPr>
        <w:t xml:space="preserve"> </w:t>
      </w:r>
      <w:r w:rsidRPr="009D2EF2">
        <w:rPr>
          <w:rFonts w:ascii="Arial" w:hAnsi="Arial"/>
          <w:b/>
          <w:u w:val="thick"/>
        </w:rPr>
        <w:t>dias</w:t>
      </w:r>
      <w:r w:rsidRPr="009D2EF2">
        <w:rPr>
          <w:rFonts w:ascii="Arial" w:hAnsi="Arial"/>
          <w:b/>
          <w:spacing w:val="-2"/>
          <w:u w:val="thick"/>
        </w:rPr>
        <w:t xml:space="preserve"> </w:t>
      </w:r>
      <w:r w:rsidRPr="009D2EF2">
        <w:rPr>
          <w:rFonts w:ascii="Arial" w:hAnsi="Arial"/>
          <w:b/>
          <w:u w:val="thick"/>
        </w:rPr>
        <w:t>úteis</w:t>
      </w:r>
      <w:r w:rsidRPr="009D2EF2">
        <w:t>,</w:t>
      </w:r>
      <w:r w:rsidRPr="009D2EF2">
        <w:rPr>
          <w:spacing w:val="-1"/>
        </w:rPr>
        <w:t xml:space="preserve"> </w:t>
      </w:r>
      <w:r w:rsidRPr="009D2EF2">
        <w:t>contado do</w:t>
      </w:r>
      <w:r w:rsidRPr="009D2EF2">
        <w:rPr>
          <w:spacing w:val="-2"/>
        </w:rPr>
        <w:t xml:space="preserve"> </w:t>
      </w:r>
      <w:r w:rsidRPr="009D2EF2">
        <w:t>recebimento dos</w:t>
      </w:r>
      <w:r w:rsidRPr="009D2EF2">
        <w:rPr>
          <w:spacing w:val="-4"/>
        </w:rPr>
        <w:t xml:space="preserve"> </w:t>
      </w:r>
      <w:r w:rsidRPr="009D2EF2">
        <w:t>autos.</w:t>
      </w:r>
    </w:p>
    <w:p w14:paraId="445A6270" w14:textId="77777777" w:rsidR="005D4337" w:rsidRPr="009D2EF2" w:rsidRDefault="00726D6D" w:rsidP="004A59E9">
      <w:pPr>
        <w:pStyle w:val="PargrafodaLista"/>
        <w:numPr>
          <w:ilvl w:val="1"/>
          <w:numId w:val="10"/>
        </w:numPr>
        <w:tabs>
          <w:tab w:val="left" w:pos="1538"/>
          <w:tab w:val="left" w:pos="1843"/>
        </w:tabs>
        <w:ind w:right="67" w:firstLine="0"/>
      </w:pPr>
      <w:r w:rsidRPr="009D2EF2">
        <w:t>Durante o prazo recursal, os autos do processo permanecerão com vista franqueada aos</w:t>
      </w:r>
      <w:r w:rsidRPr="009D2EF2">
        <w:rPr>
          <w:spacing w:val="1"/>
        </w:rPr>
        <w:t xml:space="preserve"> </w:t>
      </w:r>
      <w:r w:rsidRPr="009D2EF2">
        <w:t>interessados,</w:t>
      </w:r>
      <w:r w:rsidRPr="009D2EF2">
        <w:rPr>
          <w:spacing w:val="1"/>
        </w:rPr>
        <w:t xml:space="preserve"> </w:t>
      </w:r>
      <w:r w:rsidRPr="009D2EF2">
        <w:t>na</w:t>
      </w:r>
      <w:r w:rsidRPr="009D2EF2">
        <w:rPr>
          <w:spacing w:val="1"/>
        </w:rPr>
        <w:t xml:space="preserve"> </w:t>
      </w:r>
      <w:r w:rsidRPr="009D2EF2">
        <w:t>DIRETORIA</w:t>
      </w:r>
      <w:r w:rsidRPr="009D2EF2">
        <w:rPr>
          <w:spacing w:val="1"/>
        </w:rPr>
        <w:t xml:space="preserve"> </w:t>
      </w:r>
      <w:r w:rsidRPr="009D2EF2">
        <w:t>DE</w:t>
      </w:r>
      <w:r w:rsidRPr="009D2EF2">
        <w:rPr>
          <w:spacing w:val="1"/>
        </w:rPr>
        <w:t xml:space="preserve"> </w:t>
      </w:r>
      <w:r w:rsidRPr="009D2EF2">
        <w:t>COMPRAS,</w:t>
      </w:r>
      <w:r w:rsidRPr="009D2EF2">
        <w:rPr>
          <w:spacing w:val="1"/>
        </w:rPr>
        <w:t xml:space="preserve"> </w:t>
      </w:r>
      <w:r w:rsidRPr="009D2EF2">
        <w:t>endereço</w:t>
      </w:r>
      <w:r w:rsidRPr="009D2EF2">
        <w:rPr>
          <w:spacing w:val="1"/>
        </w:rPr>
        <w:t xml:space="preserve"> </w:t>
      </w:r>
      <w:r w:rsidRPr="009D2EF2">
        <w:t>constante</w:t>
      </w:r>
      <w:r w:rsidRPr="009D2EF2">
        <w:rPr>
          <w:spacing w:val="1"/>
        </w:rPr>
        <w:t xml:space="preserve"> </w:t>
      </w:r>
      <w:r w:rsidRPr="009D2EF2">
        <w:t>neste</w:t>
      </w:r>
      <w:r w:rsidRPr="009D2EF2">
        <w:rPr>
          <w:spacing w:val="1"/>
        </w:rPr>
        <w:t xml:space="preserve"> </w:t>
      </w:r>
      <w:r w:rsidRPr="009D2EF2">
        <w:t>Edital, caso</w:t>
      </w:r>
      <w:r w:rsidRPr="009D2EF2">
        <w:rPr>
          <w:spacing w:val="1"/>
        </w:rPr>
        <w:t xml:space="preserve"> </w:t>
      </w:r>
      <w:r w:rsidRPr="009D2EF2">
        <w:t>não esteja</w:t>
      </w:r>
      <w:r w:rsidRPr="009D2EF2">
        <w:rPr>
          <w:spacing w:val="1"/>
        </w:rPr>
        <w:t xml:space="preserve"> </w:t>
      </w:r>
      <w:r w:rsidRPr="009D2EF2">
        <w:t>disponível</w:t>
      </w:r>
      <w:r w:rsidRPr="009D2EF2">
        <w:rPr>
          <w:spacing w:val="-1"/>
        </w:rPr>
        <w:t xml:space="preserve"> </w:t>
      </w:r>
      <w:r w:rsidRPr="009D2EF2">
        <w:t>no Sistema</w:t>
      </w:r>
      <w:r w:rsidRPr="009D2EF2">
        <w:rPr>
          <w:spacing w:val="-4"/>
        </w:rPr>
        <w:t xml:space="preserve"> </w:t>
      </w:r>
      <w:r w:rsidRPr="009D2EF2">
        <w:t>Eletrônico</w:t>
      </w:r>
      <w:r w:rsidRPr="009D2EF2">
        <w:rPr>
          <w:spacing w:val="-3"/>
        </w:rPr>
        <w:t xml:space="preserve"> </w:t>
      </w:r>
      <w:r w:rsidRPr="009D2EF2">
        <w:t>de</w:t>
      </w:r>
      <w:r w:rsidRPr="009D2EF2">
        <w:rPr>
          <w:spacing w:val="-2"/>
        </w:rPr>
        <w:t xml:space="preserve"> </w:t>
      </w:r>
      <w:r w:rsidRPr="009D2EF2">
        <w:t>Processos</w:t>
      </w:r>
      <w:r w:rsidRPr="009D2EF2">
        <w:rPr>
          <w:spacing w:val="-4"/>
        </w:rPr>
        <w:t xml:space="preserve"> </w:t>
      </w:r>
      <w:r w:rsidRPr="009D2EF2">
        <w:t>(e-Proc).</w:t>
      </w:r>
    </w:p>
    <w:p w14:paraId="5A7F42E5" w14:textId="77777777" w:rsidR="005D4337" w:rsidRPr="009D2EF2" w:rsidRDefault="00726D6D" w:rsidP="004A59E9">
      <w:pPr>
        <w:pStyle w:val="Ttulo4"/>
        <w:numPr>
          <w:ilvl w:val="1"/>
          <w:numId w:val="10"/>
        </w:numPr>
        <w:tabs>
          <w:tab w:val="left" w:pos="1536"/>
          <w:tab w:val="left" w:pos="1843"/>
        </w:tabs>
        <w:ind w:left="1535" w:right="67" w:hanging="709"/>
        <w:jc w:val="both"/>
      </w:pPr>
      <w:r w:rsidRPr="009D2EF2">
        <w:rPr>
          <w:shd w:val="clear" w:color="auto" w:fill="BEBEBE"/>
        </w:rPr>
        <w:t>DA</w:t>
      </w:r>
      <w:r w:rsidRPr="009D2EF2">
        <w:rPr>
          <w:spacing w:val="-12"/>
          <w:shd w:val="clear" w:color="auto" w:fill="BEBEBE"/>
        </w:rPr>
        <w:t xml:space="preserve"> </w:t>
      </w:r>
      <w:r w:rsidRPr="009D2EF2">
        <w:rPr>
          <w:shd w:val="clear" w:color="auto" w:fill="BEBEBE"/>
        </w:rPr>
        <w:t>REABERTURA</w:t>
      </w:r>
      <w:r w:rsidRPr="009D2EF2">
        <w:rPr>
          <w:spacing w:val="-7"/>
          <w:shd w:val="clear" w:color="auto" w:fill="BEBEBE"/>
        </w:rPr>
        <w:t xml:space="preserve"> </w:t>
      </w:r>
      <w:r w:rsidRPr="009D2EF2">
        <w:rPr>
          <w:shd w:val="clear" w:color="auto" w:fill="BEBEBE"/>
        </w:rPr>
        <w:t>DA</w:t>
      </w:r>
      <w:r w:rsidRPr="009D2EF2">
        <w:rPr>
          <w:spacing w:val="-9"/>
          <w:shd w:val="clear" w:color="auto" w:fill="BEBEBE"/>
        </w:rPr>
        <w:t xml:space="preserve"> </w:t>
      </w:r>
      <w:r w:rsidRPr="009D2EF2">
        <w:rPr>
          <w:shd w:val="clear" w:color="auto" w:fill="BEBEBE"/>
        </w:rPr>
        <w:t>SESSÃO</w:t>
      </w:r>
      <w:r w:rsidRPr="009D2EF2">
        <w:rPr>
          <w:spacing w:val="-4"/>
          <w:shd w:val="clear" w:color="auto" w:fill="BEBEBE"/>
        </w:rPr>
        <w:t xml:space="preserve"> </w:t>
      </w:r>
      <w:r w:rsidRPr="009D2EF2">
        <w:rPr>
          <w:shd w:val="clear" w:color="auto" w:fill="BEBEBE"/>
        </w:rPr>
        <w:t>PÚBLICA;</w:t>
      </w:r>
    </w:p>
    <w:p w14:paraId="5F362DB8" w14:textId="77777777" w:rsidR="005D4337" w:rsidRPr="009D2EF2" w:rsidRDefault="00726D6D" w:rsidP="004A59E9">
      <w:pPr>
        <w:pStyle w:val="PargrafodaLista"/>
        <w:numPr>
          <w:ilvl w:val="2"/>
          <w:numId w:val="10"/>
        </w:numPr>
        <w:tabs>
          <w:tab w:val="left" w:pos="1843"/>
          <w:tab w:val="left" w:pos="2117"/>
        </w:tabs>
        <w:ind w:left="2116" w:right="67" w:hanging="1290"/>
      </w:pPr>
      <w:r w:rsidRPr="009D2EF2">
        <w:t>A</w:t>
      </w:r>
      <w:r w:rsidRPr="009D2EF2">
        <w:rPr>
          <w:spacing w:val="-8"/>
        </w:rPr>
        <w:t xml:space="preserve"> </w:t>
      </w:r>
      <w:r w:rsidRPr="009D2EF2">
        <w:t>sessão pública</w:t>
      </w:r>
      <w:r w:rsidRPr="009D2EF2">
        <w:rPr>
          <w:spacing w:val="-1"/>
        </w:rPr>
        <w:t xml:space="preserve"> </w:t>
      </w:r>
      <w:r w:rsidRPr="009D2EF2">
        <w:t>poderá</w:t>
      </w:r>
      <w:r w:rsidRPr="009D2EF2">
        <w:rPr>
          <w:spacing w:val="-7"/>
        </w:rPr>
        <w:t xml:space="preserve"> </w:t>
      </w:r>
      <w:r w:rsidRPr="009D2EF2">
        <w:t>ser</w:t>
      </w:r>
      <w:r w:rsidRPr="009D2EF2">
        <w:rPr>
          <w:spacing w:val="-4"/>
        </w:rPr>
        <w:t xml:space="preserve"> </w:t>
      </w:r>
      <w:r w:rsidRPr="009D2EF2">
        <w:t>reaberta:</w:t>
      </w:r>
    </w:p>
    <w:p w14:paraId="3C84E694" w14:textId="77777777" w:rsidR="005D4337" w:rsidRPr="009D2EF2" w:rsidRDefault="00726D6D" w:rsidP="004A59E9">
      <w:pPr>
        <w:pStyle w:val="PargrafodaLista"/>
        <w:numPr>
          <w:ilvl w:val="3"/>
          <w:numId w:val="10"/>
        </w:numPr>
        <w:tabs>
          <w:tab w:val="left" w:pos="1843"/>
        </w:tabs>
        <w:ind w:left="851" w:right="67" w:firstLine="0"/>
      </w:pPr>
      <w:r w:rsidRPr="009D2EF2">
        <w:t>Nas hipóteses de provimento de recurso que leve à anulação de atos anteriores à</w:t>
      </w:r>
      <w:r w:rsidRPr="009D2EF2">
        <w:rPr>
          <w:spacing w:val="1"/>
        </w:rPr>
        <w:t xml:space="preserve"> </w:t>
      </w:r>
      <w:r w:rsidRPr="009D2EF2">
        <w:t>realização da sessão pública precedente ou em que seja anulada a própria sessão pública,</w:t>
      </w:r>
      <w:r w:rsidRPr="009D2EF2">
        <w:rPr>
          <w:spacing w:val="1"/>
        </w:rPr>
        <w:t xml:space="preserve"> </w:t>
      </w:r>
      <w:r w:rsidRPr="009D2EF2">
        <w:t>situação</w:t>
      </w:r>
      <w:r w:rsidRPr="009D2EF2">
        <w:rPr>
          <w:spacing w:val="-1"/>
        </w:rPr>
        <w:t xml:space="preserve"> </w:t>
      </w:r>
      <w:r w:rsidRPr="009D2EF2">
        <w:t>em</w:t>
      </w:r>
      <w:r w:rsidRPr="009D2EF2">
        <w:rPr>
          <w:spacing w:val="-5"/>
        </w:rPr>
        <w:t xml:space="preserve"> </w:t>
      </w:r>
      <w:r w:rsidRPr="009D2EF2">
        <w:t>que</w:t>
      </w:r>
      <w:r w:rsidRPr="009D2EF2">
        <w:rPr>
          <w:spacing w:val="-2"/>
        </w:rPr>
        <w:t xml:space="preserve"> </w:t>
      </w:r>
      <w:r w:rsidRPr="009D2EF2">
        <w:t>serão</w:t>
      </w:r>
      <w:r w:rsidRPr="009D2EF2">
        <w:rPr>
          <w:spacing w:val="-3"/>
        </w:rPr>
        <w:t xml:space="preserve"> </w:t>
      </w:r>
      <w:r w:rsidRPr="009D2EF2">
        <w:t>repetidos</w:t>
      </w:r>
      <w:r w:rsidRPr="009D2EF2">
        <w:rPr>
          <w:spacing w:val="5"/>
        </w:rPr>
        <w:t xml:space="preserve"> </w:t>
      </w:r>
      <w:r w:rsidRPr="009D2EF2">
        <w:t>os</w:t>
      </w:r>
      <w:r w:rsidRPr="009D2EF2">
        <w:rPr>
          <w:spacing w:val="-4"/>
        </w:rPr>
        <w:t xml:space="preserve"> </w:t>
      </w:r>
      <w:r w:rsidRPr="009D2EF2">
        <w:t>atos</w:t>
      </w:r>
      <w:r w:rsidRPr="009D2EF2">
        <w:rPr>
          <w:spacing w:val="-2"/>
        </w:rPr>
        <w:t xml:space="preserve"> </w:t>
      </w:r>
      <w:r w:rsidRPr="009D2EF2">
        <w:t>anulados e</w:t>
      </w:r>
      <w:r w:rsidRPr="009D2EF2">
        <w:rPr>
          <w:spacing w:val="-2"/>
        </w:rPr>
        <w:t xml:space="preserve"> </w:t>
      </w:r>
      <w:r w:rsidRPr="009D2EF2">
        <w:t>os</w:t>
      </w:r>
      <w:r w:rsidRPr="009D2EF2">
        <w:rPr>
          <w:spacing w:val="-4"/>
        </w:rPr>
        <w:t xml:space="preserve"> </w:t>
      </w:r>
      <w:r w:rsidRPr="009D2EF2">
        <w:t>que</w:t>
      </w:r>
      <w:r w:rsidRPr="009D2EF2">
        <w:rPr>
          <w:spacing w:val="-2"/>
        </w:rPr>
        <w:t xml:space="preserve"> </w:t>
      </w:r>
      <w:r w:rsidRPr="009D2EF2">
        <w:t>dele</w:t>
      </w:r>
      <w:r w:rsidRPr="009D2EF2">
        <w:rPr>
          <w:spacing w:val="-2"/>
        </w:rPr>
        <w:t xml:space="preserve"> </w:t>
      </w:r>
      <w:r w:rsidRPr="009D2EF2">
        <w:t>dependam.</w:t>
      </w:r>
    </w:p>
    <w:p w14:paraId="518E8379" w14:textId="77777777" w:rsidR="005D4337" w:rsidRPr="009D2EF2" w:rsidRDefault="00726D6D" w:rsidP="004A59E9">
      <w:pPr>
        <w:pStyle w:val="PargrafodaLista"/>
        <w:numPr>
          <w:ilvl w:val="3"/>
          <w:numId w:val="10"/>
        </w:numPr>
        <w:tabs>
          <w:tab w:val="left" w:pos="1843"/>
        </w:tabs>
        <w:ind w:left="851" w:right="67" w:firstLine="0"/>
      </w:pPr>
      <w:r w:rsidRPr="009D2EF2">
        <w:t>Quando houver erro na aceitação do preço melhor classificado ou quando o licitante</w:t>
      </w:r>
      <w:r w:rsidRPr="009D2EF2">
        <w:rPr>
          <w:spacing w:val="-59"/>
        </w:rPr>
        <w:t xml:space="preserve"> </w:t>
      </w:r>
      <w:r w:rsidRPr="009D2EF2">
        <w:t>declarado</w:t>
      </w:r>
      <w:r w:rsidRPr="009D2EF2">
        <w:rPr>
          <w:spacing w:val="1"/>
        </w:rPr>
        <w:t xml:space="preserve"> </w:t>
      </w:r>
      <w:r w:rsidRPr="009D2EF2">
        <w:t>vencedor</w:t>
      </w:r>
      <w:r w:rsidRPr="009D2EF2">
        <w:rPr>
          <w:spacing w:val="1"/>
        </w:rPr>
        <w:t xml:space="preserve"> </w:t>
      </w:r>
      <w:r w:rsidRPr="009D2EF2">
        <w:t>não</w:t>
      </w:r>
      <w:r w:rsidRPr="009D2EF2">
        <w:rPr>
          <w:spacing w:val="1"/>
        </w:rPr>
        <w:t xml:space="preserve"> </w:t>
      </w:r>
      <w:r w:rsidRPr="009D2EF2">
        <w:t>assinar</w:t>
      </w:r>
      <w:r w:rsidRPr="009D2EF2">
        <w:rPr>
          <w:spacing w:val="1"/>
        </w:rPr>
        <w:t xml:space="preserve"> </w:t>
      </w:r>
      <w:r w:rsidRPr="009D2EF2">
        <w:t>o</w:t>
      </w:r>
      <w:r w:rsidRPr="009D2EF2">
        <w:rPr>
          <w:spacing w:val="1"/>
        </w:rPr>
        <w:t xml:space="preserve"> </w:t>
      </w:r>
      <w:r w:rsidRPr="009D2EF2">
        <w:t>contrato,</w:t>
      </w:r>
      <w:r w:rsidRPr="009D2EF2">
        <w:rPr>
          <w:spacing w:val="1"/>
        </w:rPr>
        <w:t xml:space="preserve"> </w:t>
      </w:r>
      <w:r w:rsidRPr="009D2EF2">
        <w:t>não</w:t>
      </w:r>
      <w:r w:rsidRPr="009D2EF2">
        <w:rPr>
          <w:spacing w:val="1"/>
        </w:rPr>
        <w:t xml:space="preserve"> </w:t>
      </w:r>
      <w:r w:rsidRPr="009D2EF2">
        <w:t>retirar</w:t>
      </w:r>
      <w:r w:rsidRPr="009D2EF2">
        <w:rPr>
          <w:spacing w:val="1"/>
        </w:rPr>
        <w:t xml:space="preserve"> </w:t>
      </w:r>
      <w:r w:rsidRPr="009D2EF2">
        <w:t>o</w:t>
      </w:r>
      <w:r w:rsidRPr="009D2EF2">
        <w:rPr>
          <w:spacing w:val="1"/>
        </w:rPr>
        <w:t xml:space="preserve"> </w:t>
      </w:r>
      <w:r w:rsidRPr="009D2EF2">
        <w:t>instrumento</w:t>
      </w:r>
      <w:r w:rsidRPr="009D2EF2">
        <w:rPr>
          <w:spacing w:val="1"/>
        </w:rPr>
        <w:t xml:space="preserve"> </w:t>
      </w:r>
      <w:r w:rsidRPr="009D2EF2">
        <w:t>equivalente</w:t>
      </w:r>
      <w:r w:rsidRPr="009D2EF2">
        <w:rPr>
          <w:spacing w:val="1"/>
        </w:rPr>
        <w:t xml:space="preserve"> </w:t>
      </w:r>
      <w:r w:rsidRPr="009D2EF2">
        <w:t>ou</w:t>
      </w:r>
      <w:r w:rsidRPr="009D2EF2">
        <w:rPr>
          <w:spacing w:val="1"/>
        </w:rPr>
        <w:t xml:space="preserve"> </w:t>
      </w:r>
      <w:r w:rsidRPr="009D2EF2">
        <w:t>não</w:t>
      </w:r>
      <w:r w:rsidRPr="009D2EF2">
        <w:rPr>
          <w:spacing w:val="-59"/>
        </w:rPr>
        <w:t xml:space="preserve"> </w:t>
      </w:r>
      <w:r w:rsidRPr="009D2EF2">
        <w:t>comprovar a regularização fiscal e trabalhista, nos termos do art. 43, §1º da LC nº 123/2006.</w:t>
      </w:r>
      <w:r w:rsidRPr="009D2EF2">
        <w:rPr>
          <w:spacing w:val="1"/>
        </w:rPr>
        <w:t xml:space="preserve"> </w:t>
      </w:r>
      <w:r w:rsidRPr="009D2EF2">
        <w:t>Nessas</w:t>
      </w:r>
      <w:r w:rsidRPr="009D2EF2">
        <w:rPr>
          <w:spacing w:val="1"/>
        </w:rPr>
        <w:t xml:space="preserve"> </w:t>
      </w:r>
      <w:r w:rsidRPr="009D2EF2">
        <w:t>hipóteses,</w:t>
      </w:r>
      <w:r w:rsidRPr="009D2EF2">
        <w:rPr>
          <w:spacing w:val="1"/>
        </w:rPr>
        <w:t xml:space="preserve"> </w:t>
      </w:r>
      <w:r w:rsidRPr="009D2EF2">
        <w:t>serão</w:t>
      </w:r>
      <w:r w:rsidRPr="009D2EF2">
        <w:rPr>
          <w:spacing w:val="1"/>
        </w:rPr>
        <w:t xml:space="preserve"> </w:t>
      </w:r>
      <w:r w:rsidRPr="009D2EF2">
        <w:t>adotados</w:t>
      </w:r>
      <w:r w:rsidRPr="009D2EF2">
        <w:rPr>
          <w:spacing w:val="1"/>
        </w:rPr>
        <w:t xml:space="preserve"> </w:t>
      </w:r>
      <w:r w:rsidRPr="009D2EF2">
        <w:t>os</w:t>
      </w:r>
      <w:r w:rsidRPr="009D2EF2">
        <w:rPr>
          <w:spacing w:val="1"/>
        </w:rPr>
        <w:t xml:space="preserve"> </w:t>
      </w:r>
      <w:r w:rsidRPr="009D2EF2">
        <w:t>procedimentos</w:t>
      </w:r>
      <w:r w:rsidRPr="009D2EF2">
        <w:rPr>
          <w:spacing w:val="1"/>
        </w:rPr>
        <w:t xml:space="preserve"> </w:t>
      </w:r>
      <w:r w:rsidRPr="009D2EF2">
        <w:t>imediatamente</w:t>
      </w:r>
      <w:r w:rsidRPr="009D2EF2">
        <w:rPr>
          <w:spacing w:val="1"/>
        </w:rPr>
        <w:t xml:space="preserve"> </w:t>
      </w:r>
      <w:r w:rsidRPr="009D2EF2">
        <w:t>posteriores</w:t>
      </w:r>
      <w:r w:rsidRPr="009D2EF2">
        <w:rPr>
          <w:spacing w:val="1"/>
        </w:rPr>
        <w:t xml:space="preserve"> </w:t>
      </w:r>
      <w:r w:rsidRPr="009D2EF2">
        <w:t>ao</w:t>
      </w:r>
      <w:r w:rsidRPr="009D2EF2">
        <w:rPr>
          <w:spacing w:val="1"/>
        </w:rPr>
        <w:t xml:space="preserve"> </w:t>
      </w:r>
      <w:r w:rsidRPr="009D2EF2">
        <w:t>encerramento</w:t>
      </w:r>
      <w:r w:rsidRPr="009D2EF2">
        <w:rPr>
          <w:spacing w:val="-2"/>
        </w:rPr>
        <w:t xml:space="preserve"> </w:t>
      </w:r>
      <w:r w:rsidRPr="009D2EF2">
        <w:t>da</w:t>
      </w:r>
      <w:r w:rsidRPr="009D2EF2">
        <w:rPr>
          <w:spacing w:val="-2"/>
        </w:rPr>
        <w:t xml:space="preserve"> </w:t>
      </w:r>
      <w:r w:rsidRPr="009D2EF2">
        <w:t>etapa</w:t>
      </w:r>
      <w:r w:rsidRPr="009D2EF2">
        <w:rPr>
          <w:spacing w:val="-4"/>
        </w:rPr>
        <w:t xml:space="preserve"> </w:t>
      </w:r>
      <w:r w:rsidRPr="009D2EF2">
        <w:t>de</w:t>
      </w:r>
      <w:r w:rsidRPr="009D2EF2">
        <w:rPr>
          <w:spacing w:val="-1"/>
        </w:rPr>
        <w:t xml:space="preserve"> </w:t>
      </w:r>
      <w:r w:rsidRPr="009D2EF2">
        <w:t>lances.</w:t>
      </w:r>
    </w:p>
    <w:p w14:paraId="63568C47" w14:textId="77777777" w:rsidR="005D4337" w:rsidRPr="009D2EF2" w:rsidRDefault="00726D6D" w:rsidP="004A59E9">
      <w:pPr>
        <w:pStyle w:val="PargrafodaLista"/>
        <w:numPr>
          <w:ilvl w:val="2"/>
          <w:numId w:val="10"/>
        </w:numPr>
        <w:tabs>
          <w:tab w:val="left" w:pos="1843"/>
        </w:tabs>
        <w:ind w:left="851" w:right="67" w:firstLine="0"/>
      </w:pPr>
      <w:r w:rsidRPr="009D2EF2">
        <w:t>Todos os licitantes remanescentes deverão ser convocados para acompanhar a sessão</w:t>
      </w:r>
      <w:r w:rsidRPr="009D2EF2">
        <w:rPr>
          <w:spacing w:val="-59"/>
        </w:rPr>
        <w:t xml:space="preserve"> </w:t>
      </w:r>
      <w:r w:rsidRPr="009D2EF2">
        <w:t>reaberta.</w:t>
      </w:r>
    </w:p>
    <w:p w14:paraId="47746E8F" w14:textId="421A7A73" w:rsidR="00B31C84" w:rsidRPr="009D2EF2" w:rsidRDefault="00726D6D" w:rsidP="004A59E9">
      <w:pPr>
        <w:pStyle w:val="PargrafodaLista"/>
        <w:numPr>
          <w:ilvl w:val="3"/>
          <w:numId w:val="10"/>
        </w:numPr>
        <w:tabs>
          <w:tab w:val="left" w:pos="1843"/>
        </w:tabs>
        <w:ind w:left="851" w:right="67" w:firstLine="0"/>
      </w:pPr>
      <w:r w:rsidRPr="009D2EF2">
        <w:t>A convocação se dará por meio do sistema eletrônico (“chat”), ou e-mail, ou de</w:t>
      </w:r>
      <w:r w:rsidRPr="009D2EF2">
        <w:rPr>
          <w:spacing w:val="1"/>
        </w:rPr>
        <w:t xml:space="preserve"> </w:t>
      </w:r>
      <w:r w:rsidRPr="009D2EF2">
        <w:t>acordo</w:t>
      </w:r>
      <w:r w:rsidRPr="009D2EF2">
        <w:rPr>
          <w:spacing w:val="-6"/>
        </w:rPr>
        <w:t xml:space="preserve"> </w:t>
      </w:r>
      <w:r w:rsidRPr="009D2EF2">
        <w:t>com</w:t>
      </w:r>
      <w:r w:rsidRPr="009D2EF2">
        <w:rPr>
          <w:spacing w:val="-3"/>
        </w:rPr>
        <w:t xml:space="preserve"> </w:t>
      </w:r>
      <w:r w:rsidRPr="009D2EF2">
        <w:t>a</w:t>
      </w:r>
      <w:r w:rsidRPr="009D2EF2">
        <w:rPr>
          <w:spacing w:val="-2"/>
        </w:rPr>
        <w:t xml:space="preserve"> </w:t>
      </w:r>
      <w:r w:rsidRPr="009D2EF2">
        <w:t>fase</w:t>
      </w:r>
      <w:r w:rsidRPr="009D2EF2">
        <w:rPr>
          <w:spacing w:val="-7"/>
        </w:rPr>
        <w:t xml:space="preserve"> </w:t>
      </w:r>
      <w:r w:rsidRPr="009D2EF2">
        <w:t>do</w:t>
      </w:r>
      <w:r w:rsidRPr="009D2EF2">
        <w:rPr>
          <w:spacing w:val="-1"/>
        </w:rPr>
        <w:t xml:space="preserve"> </w:t>
      </w:r>
      <w:r w:rsidRPr="009D2EF2">
        <w:t>procedimento licitatório.</w:t>
      </w:r>
    </w:p>
    <w:p w14:paraId="58C237F1" w14:textId="21B7EA5B" w:rsidR="005D4337" w:rsidRPr="009D2EF2" w:rsidRDefault="004C52BB" w:rsidP="004A59E9">
      <w:pPr>
        <w:pStyle w:val="PargrafodaLista"/>
        <w:numPr>
          <w:ilvl w:val="3"/>
          <w:numId w:val="10"/>
        </w:numPr>
        <w:tabs>
          <w:tab w:val="left" w:pos="1843"/>
        </w:tabs>
        <w:ind w:left="851" w:right="67" w:firstLine="0"/>
      </w:pPr>
      <w:r w:rsidRPr="009D2EF2">
        <w:rPr>
          <w:noProof/>
          <w:lang w:val="pt-BR" w:eastAsia="pt-BR"/>
        </w:rPr>
        <mc:AlternateContent>
          <mc:Choice Requires="wps">
            <w:drawing>
              <wp:anchor distT="0" distB="0" distL="0" distR="0" simplePos="0" relativeHeight="487598080" behindDoc="1" locked="0" layoutInCell="1" allowOverlap="1" wp14:anchorId="628619FD" wp14:editId="364F77E9">
                <wp:simplePos x="0" y="0"/>
                <wp:positionH relativeFrom="page">
                  <wp:posOffset>789305</wp:posOffset>
                </wp:positionH>
                <wp:positionV relativeFrom="paragraph">
                  <wp:posOffset>638810</wp:posOffset>
                </wp:positionV>
                <wp:extent cx="6464935" cy="192405"/>
                <wp:effectExtent l="0" t="0" r="0" b="0"/>
                <wp:wrapTopAndBottom/>
                <wp:docPr id="55716227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ABDA74C" w14:textId="77777777" w:rsidR="00942A60" w:rsidRDefault="00942A60">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619FD" id="Text Box 217" o:spid="_x0000_s1038" type="#_x0000_t202" style="position:absolute;left:0;text-align:left;margin-left:62.15pt;margin-top:50.3pt;width:509.05pt;height:15.1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t8Ew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" fillcolor="#d7d7d7" strokeweight=".48pt">
                <v:textbox inset="0,0,0,0">
                  <w:txbxContent>
                    <w:p w14:paraId="1ABDA74C" w14:textId="77777777" w:rsidR="00942A60" w:rsidRDefault="00942A60">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v:textbox>
                <w10:wrap type="topAndBottom" anchorx="page"/>
              </v:shape>
            </w:pict>
          </mc:Fallback>
        </mc:AlternateContent>
      </w:r>
      <w:r w:rsidR="00726D6D" w:rsidRPr="009D2EF2">
        <w:t xml:space="preserve">A convocação feita por e-mail dar-se-á de acordo com os dados contidos no </w:t>
      </w:r>
      <w:r w:rsidR="00726D6D" w:rsidRPr="009D2EF2">
        <w:rPr>
          <w:rFonts w:ascii="Arial" w:hAnsi="Arial"/>
          <w:b/>
        </w:rPr>
        <w:t>SICAF</w:t>
      </w:r>
      <w:r w:rsidR="00726D6D" w:rsidRPr="009D2EF2">
        <w:rPr>
          <w:rFonts w:ascii="Arial" w:hAnsi="Arial"/>
          <w:b/>
          <w:spacing w:val="1"/>
        </w:rPr>
        <w:t xml:space="preserve"> </w:t>
      </w:r>
      <w:r w:rsidR="00726D6D" w:rsidRPr="009D2EF2">
        <w:t>e</w:t>
      </w:r>
      <w:r w:rsidR="00726D6D" w:rsidRPr="009D2EF2">
        <w:rPr>
          <w:spacing w:val="1"/>
        </w:rPr>
        <w:t xml:space="preserve"> </w:t>
      </w:r>
      <w:r w:rsidR="00726D6D" w:rsidRPr="009D2EF2">
        <w:t>no</w:t>
      </w:r>
      <w:r w:rsidR="00726D6D" w:rsidRPr="009D2EF2">
        <w:rPr>
          <w:spacing w:val="1"/>
        </w:rPr>
        <w:t xml:space="preserve"> </w:t>
      </w:r>
      <w:r w:rsidR="00726D6D" w:rsidRPr="009D2EF2">
        <w:rPr>
          <w:rFonts w:ascii="Arial" w:hAnsi="Arial"/>
          <w:b/>
        </w:rPr>
        <w:t>CADASTRO</w:t>
      </w:r>
      <w:r w:rsidR="00726D6D" w:rsidRPr="009D2EF2">
        <w:rPr>
          <w:rFonts w:ascii="Arial" w:hAnsi="Arial"/>
          <w:b/>
          <w:spacing w:val="1"/>
        </w:rPr>
        <w:t xml:space="preserve"> </w:t>
      </w:r>
      <w:r w:rsidR="00726D6D" w:rsidRPr="009D2EF2">
        <w:rPr>
          <w:rFonts w:ascii="Arial" w:hAnsi="Arial"/>
          <w:b/>
        </w:rPr>
        <w:t>DO</w:t>
      </w:r>
      <w:r w:rsidR="00726D6D" w:rsidRPr="009D2EF2">
        <w:rPr>
          <w:rFonts w:ascii="Arial" w:hAnsi="Arial"/>
          <w:b/>
          <w:spacing w:val="1"/>
        </w:rPr>
        <w:t xml:space="preserve"> </w:t>
      </w:r>
      <w:r w:rsidR="00726D6D" w:rsidRPr="009D2EF2">
        <w:rPr>
          <w:rFonts w:ascii="Arial" w:hAnsi="Arial"/>
          <w:b/>
        </w:rPr>
        <w:t>PORTAL</w:t>
      </w:r>
      <w:r w:rsidR="00726D6D" w:rsidRPr="009D2EF2">
        <w:rPr>
          <w:rFonts w:ascii="Arial" w:hAnsi="Arial"/>
          <w:b/>
          <w:spacing w:val="1"/>
        </w:rPr>
        <w:t xml:space="preserve"> </w:t>
      </w:r>
      <w:r w:rsidR="00726D6D" w:rsidRPr="009D2EF2">
        <w:rPr>
          <w:rFonts w:ascii="Arial" w:hAnsi="Arial"/>
          <w:b/>
        </w:rPr>
        <w:t>DE</w:t>
      </w:r>
      <w:r w:rsidR="00726D6D" w:rsidRPr="009D2EF2">
        <w:rPr>
          <w:rFonts w:ascii="Arial" w:hAnsi="Arial"/>
          <w:b/>
          <w:spacing w:val="1"/>
        </w:rPr>
        <w:t xml:space="preserve"> </w:t>
      </w:r>
      <w:r w:rsidR="00726D6D" w:rsidRPr="009D2EF2">
        <w:rPr>
          <w:rFonts w:ascii="Arial" w:hAnsi="Arial"/>
          <w:b/>
        </w:rPr>
        <w:t>COMPRAS</w:t>
      </w:r>
      <w:r w:rsidR="00726D6D" w:rsidRPr="009D2EF2">
        <w:rPr>
          <w:rFonts w:ascii="Arial" w:hAnsi="Arial"/>
          <w:b/>
          <w:spacing w:val="1"/>
        </w:rPr>
        <w:t xml:space="preserve"> </w:t>
      </w:r>
      <w:r w:rsidR="00726D6D" w:rsidRPr="009D2EF2">
        <w:rPr>
          <w:rFonts w:ascii="Arial" w:hAnsi="Arial"/>
          <w:b/>
        </w:rPr>
        <w:t>PÚBLICAS,</w:t>
      </w:r>
      <w:r w:rsidR="00726D6D" w:rsidRPr="009D2EF2">
        <w:rPr>
          <w:rFonts w:ascii="Arial" w:hAnsi="Arial"/>
          <w:b/>
          <w:spacing w:val="1"/>
        </w:rPr>
        <w:t xml:space="preserve"> </w:t>
      </w:r>
      <w:r w:rsidR="00726D6D" w:rsidRPr="009D2EF2">
        <w:t>sendo</w:t>
      </w:r>
      <w:r w:rsidR="00726D6D" w:rsidRPr="009D2EF2">
        <w:rPr>
          <w:spacing w:val="1"/>
        </w:rPr>
        <w:t xml:space="preserve"> </w:t>
      </w:r>
      <w:r w:rsidR="00726D6D" w:rsidRPr="009D2EF2">
        <w:t>responsabilidade</w:t>
      </w:r>
      <w:r w:rsidR="00726D6D" w:rsidRPr="009D2EF2">
        <w:rPr>
          <w:spacing w:val="62"/>
        </w:rPr>
        <w:t xml:space="preserve"> </w:t>
      </w:r>
      <w:r w:rsidR="00B31C84" w:rsidRPr="009D2EF2">
        <w:t>de o licitante manter</w:t>
      </w:r>
      <w:r w:rsidR="00726D6D" w:rsidRPr="009D2EF2">
        <w:rPr>
          <w:spacing w:val="-1"/>
        </w:rPr>
        <w:t xml:space="preserve"> </w:t>
      </w:r>
      <w:r w:rsidR="00726D6D" w:rsidRPr="009D2EF2">
        <w:t>seus</w:t>
      </w:r>
      <w:r w:rsidR="00726D6D" w:rsidRPr="009D2EF2">
        <w:rPr>
          <w:spacing w:val="-3"/>
        </w:rPr>
        <w:t xml:space="preserve"> </w:t>
      </w:r>
      <w:r w:rsidR="00726D6D" w:rsidRPr="009D2EF2">
        <w:t>dados</w:t>
      </w:r>
      <w:r w:rsidR="00726D6D" w:rsidRPr="009D2EF2">
        <w:rPr>
          <w:spacing w:val="-2"/>
        </w:rPr>
        <w:t xml:space="preserve"> </w:t>
      </w:r>
      <w:r w:rsidR="00726D6D" w:rsidRPr="009D2EF2">
        <w:t>cadastrais</w:t>
      </w:r>
      <w:r w:rsidR="00726D6D" w:rsidRPr="009D2EF2">
        <w:rPr>
          <w:spacing w:val="1"/>
        </w:rPr>
        <w:t xml:space="preserve"> </w:t>
      </w:r>
      <w:r w:rsidR="00726D6D" w:rsidRPr="009D2EF2">
        <w:t>atualizados.</w:t>
      </w:r>
    </w:p>
    <w:p w14:paraId="2DE90A25" w14:textId="77B2A8E9" w:rsidR="005D4337" w:rsidRPr="009D2EF2" w:rsidRDefault="00726D6D" w:rsidP="004A59E9">
      <w:pPr>
        <w:pStyle w:val="PargrafodaLista"/>
        <w:numPr>
          <w:ilvl w:val="1"/>
          <w:numId w:val="9"/>
        </w:numPr>
        <w:tabs>
          <w:tab w:val="left" w:pos="1538"/>
          <w:tab w:val="left" w:pos="1843"/>
        </w:tabs>
        <w:ind w:right="67" w:firstLine="0"/>
        <w:jc w:val="both"/>
      </w:pPr>
      <w:r w:rsidRPr="009D2EF2">
        <w:t>Atendidas as especificações do Edital, estando habilitada a Licitante e tendo sido aceito o</w:t>
      </w:r>
      <w:r w:rsidRPr="009D2EF2">
        <w:rPr>
          <w:spacing w:val="1"/>
        </w:rPr>
        <w:t xml:space="preserve"> </w:t>
      </w:r>
      <w:r w:rsidRPr="009D2EF2">
        <w:lastRenderedPageBreak/>
        <w:t xml:space="preserve">menor preço apurado, </w:t>
      </w:r>
      <w:r w:rsidR="00C94869" w:rsidRPr="009D2EF2">
        <w:t>a pregoeira</w:t>
      </w:r>
      <w:r w:rsidRPr="009D2EF2">
        <w:t xml:space="preserve"> declarará a(s) empresa(s) vencedora(s) do(s) respectivo(s) ITENS</w:t>
      </w:r>
      <w:r w:rsidRPr="009D2EF2">
        <w:rPr>
          <w:spacing w:val="1"/>
        </w:rPr>
        <w:t xml:space="preserve"> </w:t>
      </w:r>
      <w:r w:rsidRPr="009D2EF2">
        <w:t>ADJUDICANDO-O.</w:t>
      </w:r>
    </w:p>
    <w:p w14:paraId="6036EF01" w14:textId="45FFE832" w:rsidR="005D4337" w:rsidRPr="009D2EF2" w:rsidRDefault="00726D6D" w:rsidP="004A59E9">
      <w:pPr>
        <w:pStyle w:val="PargrafodaLista"/>
        <w:numPr>
          <w:ilvl w:val="1"/>
          <w:numId w:val="9"/>
        </w:numPr>
        <w:tabs>
          <w:tab w:val="left" w:pos="828"/>
          <w:tab w:val="left" w:pos="1843"/>
        </w:tabs>
        <w:ind w:right="67" w:firstLine="24"/>
        <w:jc w:val="both"/>
      </w:pPr>
      <w:r w:rsidRPr="009D2EF2">
        <w:t>Indicação do lance vencedor, a classificação dos lances apresentados e demais informações relativas</w:t>
      </w:r>
      <w:r w:rsidRPr="009D2EF2">
        <w:rPr>
          <w:spacing w:val="1"/>
        </w:rPr>
        <w:t xml:space="preserve"> </w:t>
      </w:r>
      <w:r w:rsidRPr="009D2EF2">
        <w:t>à</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Eletrônico</w:t>
      </w:r>
      <w:r w:rsidRPr="009D2EF2">
        <w:rPr>
          <w:spacing w:val="1"/>
        </w:rPr>
        <w:t xml:space="preserve"> </w:t>
      </w:r>
      <w:r w:rsidRPr="009D2EF2">
        <w:t>constarão</w:t>
      </w:r>
      <w:r w:rsidRPr="009D2EF2">
        <w:rPr>
          <w:spacing w:val="1"/>
        </w:rPr>
        <w:t xml:space="preserve"> </w:t>
      </w:r>
      <w:r w:rsidRPr="009D2EF2">
        <w:t>de</w:t>
      </w:r>
      <w:r w:rsidRPr="009D2EF2">
        <w:rPr>
          <w:spacing w:val="1"/>
        </w:rPr>
        <w:t xml:space="preserve"> </w:t>
      </w:r>
      <w:r w:rsidRPr="009D2EF2">
        <w:t>ata</w:t>
      </w:r>
      <w:r w:rsidRPr="009D2EF2">
        <w:rPr>
          <w:spacing w:val="1"/>
        </w:rPr>
        <w:t xml:space="preserve"> </w:t>
      </w:r>
      <w:r w:rsidRPr="009D2EF2">
        <w:t>divulgada</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rPr>
          <w:rFonts w:ascii="Arial" w:hAnsi="Arial"/>
          <w:b/>
          <w:u w:val="thick" w:color="0000FF"/>
        </w:rPr>
        <w:t>https://licitanet.com.br/</w:t>
      </w:r>
      <w:r w:rsidRPr="009D2EF2">
        <w:t>,</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demais</w:t>
      </w:r>
      <w:r w:rsidRPr="009D2EF2">
        <w:rPr>
          <w:spacing w:val="1"/>
        </w:rPr>
        <w:t xml:space="preserve"> </w:t>
      </w:r>
      <w:r w:rsidRPr="009D2EF2">
        <w:t>formas</w:t>
      </w:r>
      <w:r w:rsidRPr="009D2EF2">
        <w:rPr>
          <w:spacing w:val="1"/>
        </w:rPr>
        <w:t xml:space="preserve"> </w:t>
      </w:r>
      <w:r w:rsidRPr="009D2EF2">
        <w:t>de</w:t>
      </w:r>
      <w:r w:rsidRPr="009D2EF2">
        <w:rPr>
          <w:spacing w:val="1"/>
        </w:rPr>
        <w:t xml:space="preserve"> </w:t>
      </w:r>
      <w:r w:rsidRPr="009D2EF2">
        <w:t>publicidade</w:t>
      </w:r>
      <w:r w:rsidRPr="009D2EF2">
        <w:rPr>
          <w:spacing w:val="1"/>
        </w:rPr>
        <w:t xml:space="preserve"> </w:t>
      </w:r>
      <w:r w:rsidRPr="009D2EF2">
        <w:t>prevista</w:t>
      </w:r>
      <w:r w:rsidRPr="009D2EF2">
        <w:rPr>
          <w:spacing w:val="1"/>
        </w:rPr>
        <w:t xml:space="preserve"> </w:t>
      </w:r>
      <w:r w:rsidRPr="009D2EF2">
        <w:t>na</w:t>
      </w:r>
      <w:r w:rsidRPr="009D2EF2">
        <w:rPr>
          <w:spacing w:val="1"/>
        </w:rPr>
        <w:t xml:space="preserve"> </w:t>
      </w:r>
      <w:r w:rsidRPr="009D2EF2">
        <w:t>legislação</w:t>
      </w:r>
      <w:r w:rsidRPr="009D2EF2">
        <w:rPr>
          <w:spacing w:val="-59"/>
        </w:rPr>
        <w:t xml:space="preserve"> </w:t>
      </w:r>
      <w:r w:rsidRPr="009D2EF2">
        <w:t>pertinente.</w:t>
      </w:r>
    </w:p>
    <w:p w14:paraId="367BD0BB" w14:textId="4DCDEC8D" w:rsidR="005D4337" w:rsidRPr="009D2EF2" w:rsidRDefault="00726D6D" w:rsidP="004A59E9">
      <w:pPr>
        <w:pStyle w:val="PargrafodaLista"/>
        <w:numPr>
          <w:ilvl w:val="1"/>
          <w:numId w:val="9"/>
        </w:numPr>
        <w:tabs>
          <w:tab w:val="left" w:pos="1538"/>
          <w:tab w:val="left" w:pos="1843"/>
        </w:tabs>
        <w:ind w:right="67" w:firstLine="0"/>
        <w:jc w:val="both"/>
      </w:pPr>
      <w:r w:rsidRPr="009D2EF2">
        <w:t>A adjudicação do objeto do presente certame será viabilizada pel</w:t>
      </w:r>
      <w:r w:rsidR="00C94869" w:rsidRPr="009D2EF2">
        <w:t>a pregoeira</w:t>
      </w:r>
      <w:r w:rsidRPr="009D2EF2">
        <w:t xml:space="preserve"> sempre que não</w:t>
      </w:r>
      <w:r w:rsidRPr="009D2EF2">
        <w:rPr>
          <w:spacing w:val="1"/>
        </w:rPr>
        <w:t xml:space="preserve"> </w:t>
      </w:r>
      <w:r w:rsidRPr="009D2EF2">
        <w:t>houver recurso. Havendo recurso, a adjudicação será efetuada pela Autoridade Competente que</w:t>
      </w:r>
      <w:r w:rsidRPr="009D2EF2">
        <w:rPr>
          <w:spacing w:val="1"/>
        </w:rPr>
        <w:t xml:space="preserve"> </w:t>
      </w:r>
      <w:r w:rsidRPr="009D2EF2">
        <w:t>decidiu</w:t>
      </w:r>
      <w:r w:rsidRPr="009D2EF2">
        <w:rPr>
          <w:spacing w:val="2"/>
        </w:rPr>
        <w:t xml:space="preserve"> </w:t>
      </w:r>
      <w:r w:rsidRPr="009D2EF2">
        <w:t>o</w:t>
      </w:r>
      <w:r w:rsidRPr="009D2EF2">
        <w:rPr>
          <w:spacing w:val="-2"/>
        </w:rPr>
        <w:t xml:space="preserve"> </w:t>
      </w:r>
      <w:r w:rsidRPr="009D2EF2">
        <w:t>recurso.</w:t>
      </w:r>
    </w:p>
    <w:p w14:paraId="470367D5" w14:textId="77777777" w:rsidR="005D4337" w:rsidRPr="009D2EF2" w:rsidRDefault="00726D6D" w:rsidP="004A59E9">
      <w:pPr>
        <w:pStyle w:val="PargrafodaLista"/>
        <w:numPr>
          <w:ilvl w:val="1"/>
          <w:numId w:val="9"/>
        </w:numPr>
        <w:tabs>
          <w:tab w:val="left" w:pos="1538"/>
          <w:tab w:val="left" w:pos="1843"/>
        </w:tabs>
        <w:ind w:right="67" w:firstLine="0"/>
        <w:jc w:val="both"/>
      </w:pPr>
      <w:r w:rsidRPr="009D2EF2">
        <w:t>A homologação da licitação é de responsabilidade da Autoridade Competente e só poderá ser</w:t>
      </w:r>
      <w:r w:rsidRPr="009D2EF2">
        <w:rPr>
          <w:spacing w:val="1"/>
        </w:rPr>
        <w:t xml:space="preserve"> </w:t>
      </w:r>
      <w:r w:rsidRPr="009D2EF2">
        <w:t>realizada</w:t>
      </w:r>
      <w:r w:rsidRPr="009D2EF2">
        <w:rPr>
          <w:spacing w:val="2"/>
        </w:rPr>
        <w:t xml:space="preserve"> </w:t>
      </w:r>
      <w:r w:rsidRPr="009D2EF2">
        <w:t>depois</w:t>
      </w:r>
      <w:r w:rsidRPr="009D2EF2">
        <w:rPr>
          <w:spacing w:val="6"/>
        </w:rPr>
        <w:t xml:space="preserve"> </w:t>
      </w:r>
      <w:r w:rsidRPr="009D2EF2">
        <w:t>da adjudicação.</w:t>
      </w:r>
    </w:p>
    <w:p w14:paraId="68B31E4F" w14:textId="7172FEF2" w:rsidR="005D4337" w:rsidRPr="009D2EF2" w:rsidRDefault="00726D6D" w:rsidP="004A59E9">
      <w:pPr>
        <w:pStyle w:val="PargrafodaLista"/>
        <w:numPr>
          <w:ilvl w:val="1"/>
          <w:numId w:val="9"/>
        </w:numPr>
        <w:tabs>
          <w:tab w:val="left" w:pos="1538"/>
          <w:tab w:val="left" w:pos="1843"/>
        </w:tabs>
        <w:ind w:right="67" w:firstLine="0"/>
        <w:jc w:val="both"/>
      </w:pPr>
      <w:r w:rsidRPr="009D2EF2">
        <w:t xml:space="preserve">Quando houver recurso e </w:t>
      </w:r>
      <w:r w:rsidR="00C94869" w:rsidRPr="009D2EF2">
        <w:t>a pregoeira</w:t>
      </w:r>
      <w:r w:rsidRPr="009D2EF2">
        <w:t xml:space="preserve"> mantiver sua decisão, essa deverá ser submetida à</w:t>
      </w:r>
      <w:r w:rsidRPr="009D2EF2">
        <w:rPr>
          <w:spacing w:val="1"/>
        </w:rPr>
        <w:t xml:space="preserve"> </w:t>
      </w:r>
      <w:r w:rsidRPr="009D2EF2">
        <w:t>Autoridade</w:t>
      </w:r>
      <w:r w:rsidRPr="009D2EF2">
        <w:rPr>
          <w:spacing w:val="-3"/>
        </w:rPr>
        <w:t xml:space="preserve"> </w:t>
      </w:r>
      <w:r w:rsidRPr="009D2EF2">
        <w:t>Competente</w:t>
      </w:r>
      <w:r w:rsidRPr="009D2EF2">
        <w:rPr>
          <w:spacing w:val="-4"/>
        </w:rPr>
        <w:t xml:space="preserve"> </w:t>
      </w:r>
      <w:r w:rsidRPr="009D2EF2">
        <w:t>para</w:t>
      </w:r>
      <w:r w:rsidRPr="009D2EF2">
        <w:rPr>
          <w:spacing w:val="-1"/>
        </w:rPr>
        <w:t xml:space="preserve"> </w:t>
      </w:r>
      <w:r w:rsidRPr="009D2EF2">
        <w:t>decidir</w:t>
      </w:r>
      <w:r w:rsidRPr="009D2EF2">
        <w:rPr>
          <w:spacing w:val="4"/>
        </w:rPr>
        <w:t xml:space="preserve"> </w:t>
      </w:r>
      <w:r w:rsidRPr="009D2EF2">
        <w:t>acerca dos</w:t>
      </w:r>
      <w:r w:rsidRPr="009D2EF2">
        <w:rPr>
          <w:spacing w:val="-3"/>
        </w:rPr>
        <w:t xml:space="preserve"> </w:t>
      </w:r>
      <w:r w:rsidRPr="009D2EF2">
        <w:t>atos</w:t>
      </w:r>
      <w:r w:rsidRPr="009D2EF2">
        <w:rPr>
          <w:spacing w:val="-3"/>
        </w:rPr>
        <w:t xml:space="preserve"> </w:t>
      </w:r>
      <w:r w:rsidRPr="009D2EF2">
        <w:t>d</w:t>
      </w:r>
      <w:r w:rsidR="00C94869" w:rsidRPr="009D2EF2">
        <w:t>a pregoeira</w:t>
      </w:r>
      <w:r w:rsidRPr="009D2EF2">
        <w:t>.</w:t>
      </w:r>
    </w:p>
    <w:p w14:paraId="3A9EA4ED" w14:textId="579F35E9"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598592" behindDoc="1" locked="0" layoutInCell="1" allowOverlap="1" wp14:anchorId="4D9FF226" wp14:editId="75B90FC7">
                <wp:simplePos x="0" y="0"/>
                <wp:positionH relativeFrom="page">
                  <wp:posOffset>789305</wp:posOffset>
                </wp:positionH>
                <wp:positionV relativeFrom="paragraph">
                  <wp:posOffset>173355</wp:posOffset>
                </wp:positionV>
                <wp:extent cx="6464935" cy="190500"/>
                <wp:effectExtent l="0" t="0" r="0" b="0"/>
                <wp:wrapTopAndBottom/>
                <wp:docPr id="176507217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26CEA53B" w14:textId="77777777" w:rsidR="00942A60" w:rsidRDefault="00942A60">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FF226" id="Text Box 216" o:spid="_x0000_s1039" type="#_x0000_t202" style="position:absolute;left:0;text-align:left;margin-left:62.15pt;margin-top:13.65pt;width:509.05pt;height:1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" fillcolor="#d7d7d7" strokeweight=".48pt">
                <v:textbox inset="0,0,0,0">
                  <w:txbxContent>
                    <w:p w14:paraId="26CEA53B" w14:textId="77777777" w:rsidR="00942A60" w:rsidRDefault="00942A60">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v:textbox>
                <w10:wrap type="topAndBottom" anchorx="page"/>
              </v:shape>
            </w:pict>
          </mc:Fallback>
        </mc:AlternateContent>
      </w:r>
    </w:p>
    <w:p w14:paraId="7329E4F9" w14:textId="77777777" w:rsidR="005D4337" w:rsidRPr="009D2EF2" w:rsidRDefault="00726D6D" w:rsidP="004A59E9">
      <w:pPr>
        <w:pStyle w:val="PargrafodaLista"/>
        <w:numPr>
          <w:ilvl w:val="1"/>
          <w:numId w:val="8"/>
        </w:numPr>
        <w:tabs>
          <w:tab w:val="left" w:pos="1708"/>
          <w:tab w:val="left" w:pos="1709"/>
          <w:tab w:val="left" w:pos="1843"/>
        </w:tabs>
        <w:ind w:right="67" w:hanging="882"/>
      </w:pPr>
      <w:r w:rsidRPr="009D2EF2">
        <w:t>Comete</w:t>
      </w:r>
      <w:r w:rsidRPr="009D2EF2">
        <w:rPr>
          <w:spacing w:val="-6"/>
        </w:rPr>
        <w:t xml:space="preserve"> </w:t>
      </w:r>
      <w:r w:rsidRPr="009D2EF2">
        <w:t>infração</w:t>
      </w:r>
      <w:r w:rsidRPr="009D2EF2">
        <w:rPr>
          <w:spacing w:val="-6"/>
        </w:rPr>
        <w:t xml:space="preserve"> </w:t>
      </w:r>
      <w:r w:rsidRPr="009D2EF2">
        <w:t>administrativa,</w:t>
      </w:r>
      <w:r w:rsidRPr="009D2EF2">
        <w:rPr>
          <w:spacing w:val="2"/>
        </w:rPr>
        <w:t xml:space="preserve"> </w:t>
      </w:r>
      <w:r w:rsidRPr="009D2EF2">
        <w:t>nos</w:t>
      </w:r>
      <w:r w:rsidRPr="009D2EF2">
        <w:rPr>
          <w:spacing w:val="-8"/>
        </w:rPr>
        <w:t xml:space="preserve"> </w:t>
      </w:r>
      <w:r w:rsidRPr="009D2EF2">
        <w:t>termos</w:t>
      </w:r>
      <w:r w:rsidRPr="009D2EF2">
        <w:rPr>
          <w:spacing w:val="-8"/>
        </w:rPr>
        <w:t xml:space="preserve"> </w:t>
      </w:r>
      <w:r w:rsidRPr="009D2EF2">
        <w:t>da</w:t>
      </w:r>
      <w:r w:rsidRPr="009D2EF2">
        <w:rPr>
          <w:spacing w:val="-4"/>
        </w:rPr>
        <w:t xml:space="preserve"> </w:t>
      </w:r>
      <w:r w:rsidRPr="009D2EF2">
        <w:t>lei,</w:t>
      </w:r>
      <w:r w:rsidRPr="009D2EF2">
        <w:rPr>
          <w:spacing w:val="-5"/>
        </w:rPr>
        <w:t xml:space="preserve"> </w:t>
      </w:r>
      <w:r w:rsidRPr="009D2EF2">
        <w:t>o</w:t>
      </w:r>
      <w:r w:rsidRPr="009D2EF2">
        <w:rPr>
          <w:spacing w:val="-4"/>
        </w:rPr>
        <w:t xml:space="preserve"> </w:t>
      </w:r>
      <w:r w:rsidRPr="009D2EF2">
        <w:t>licitante</w:t>
      </w:r>
      <w:r w:rsidRPr="009D2EF2">
        <w:rPr>
          <w:spacing w:val="-6"/>
        </w:rPr>
        <w:t xml:space="preserve"> </w:t>
      </w:r>
      <w:r w:rsidRPr="009D2EF2">
        <w:t>que,</w:t>
      </w:r>
      <w:r w:rsidRPr="009D2EF2">
        <w:rPr>
          <w:spacing w:val="-5"/>
        </w:rPr>
        <w:t xml:space="preserve"> </w:t>
      </w:r>
      <w:r w:rsidRPr="009D2EF2">
        <w:t>com</w:t>
      </w:r>
      <w:r w:rsidRPr="009D2EF2">
        <w:rPr>
          <w:spacing w:val="-4"/>
        </w:rPr>
        <w:t xml:space="preserve"> </w:t>
      </w:r>
      <w:r w:rsidRPr="009D2EF2">
        <w:t>dolo</w:t>
      </w:r>
      <w:r w:rsidRPr="009D2EF2">
        <w:rPr>
          <w:spacing w:val="-2"/>
        </w:rPr>
        <w:t xml:space="preserve"> </w:t>
      </w:r>
      <w:r w:rsidRPr="009D2EF2">
        <w:t>ou</w:t>
      </w:r>
      <w:r w:rsidRPr="009D2EF2">
        <w:rPr>
          <w:spacing w:val="-9"/>
        </w:rPr>
        <w:t xml:space="preserve"> </w:t>
      </w:r>
      <w:r w:rsidRPr="009D2EF2">
        <w:t>culpa:</w:t>
      </w:r>
    </w:p>
    <w:p w14:paraId="29420C3C" w14:textId="77777777" w:rsidR="005D4337" w:rsidRPr="009D2EF2" w:rsidRDefault="00726D6D" w:rsidP="004A59E9">
      <w:pPr>
        <w:pStyle w:val="PargrafodaLista"/>
        <w:numPr>
          <w:ilvl w:val="1"/>
          <w:numId w:val="8"/>
        </w:numPr>
        <w:tabs>
          <w:tab w:val="left" w:pos="1708"/>
          <w:tab w:val="left" w:pos="1709"/>
          <w:tab w:val="left" w:pos="1843"/>
        </w:tabs>
        <w:ind w:left="827" w:right="67" w:firstLine="0"/>
      </w:pPr>
      <w:r w:rsidRPr="009D2EF2">
        <w:t>Comete infração administrativa, o fornecedor que cometer quaisquer das infrações previstas</w:t>
      </w:r>
      <w:r w:rsidRPr="009D2EF2">
        <w:rPr>
          <w:spacing w:val="-59"/>
        </w:rPr>
        <w:t xml:space="preserve"> </w:t>
      </w:r>
      <w:r w:rsidRPr="009D2EF2">
        <w:t>no</w:t>
      </w:r>
      <w:r w:rsidRPr="009D2EF2">
        <w:rPr>
          <w:spacing w:val="-3"/>
        </w:rPr>
        <w:t xml:space="preserve"> </w:t>
      </w:r>
      <w:r w:rsidRPr="009D2EF2">
        <w:t>art.</w:t>
      </w:r>
      <w:r w:rsidRPr="009D2EF2">
        <w:rPr>
          <w:spacing w:val="2"/>
        </w:rPr>
        <w:t xml:space="preserve"> </w:t>
      </w:r>
      <w:r w:rsidRPr="009D2EF2">
        <w:t>155</w:t>
      </w:r>
      <w:r w:rsidRPr="009D2EF2">
        <w:rPr>
          <w:spacing w:val="-2"/>
        </w:rPr>
        <w:t xml:space="preserve"> </w:t>
      </w:r>
      <w:r w:rsidRPr="009D2EF2">
        <w:t>da Lei</w:t>
      </w:r>
      <w:r w:rsidRPr="009D2EF2">
        <w:rPr>
          <w:spacing w:val="-3"/>
        </w:rPr>
        <w:t xml:space="preserve"> </w:t>
      </w:r>
      <w:r w:rsidRPr="009D2EF2">
        <w:t>nº</w:t>
      </w:r>
      <w:r w:rsidRPr="009D2EF2">
        <w:rPr>
          <w:spacing w:val="1"/>
        </w:rPr>
        <w:t xml:space="preserve"> </w:t>
      </w:r>
      <w:r w:rsidRPr="009D2EF2">
        <w:t>14.133,</w:t>
      </w:r>
      <w:r w:rsidRPr="009D2EF2">
        <w:rPr>
          <w:spacing w:val="-1"/>
        </w:rPr>
        <w:t xml:space="preserve"> </w:t>
      </w:r>
      <w:r w:rsidRPr="009D2EF2">
        <w:t>de</w:t>
      </w:r>
      <w:r w:rsidRPr="009D2EF2">
        <w:rPr>
          <w:spacing w:val="-2"/>
        </w:rPr>
        <w:t xml:space="preserve"> </w:t>
      </w:r>
      <w:r w:rsidRPr="009D2EF2">
        <w:t>2021,</w:t>
      </w:r>
      <w:r w:rsidRPr="009D2EF2">
        <w:rPr>
          <w:spacing w:val="-1"/>
        </w:rPr>
        <w:t xml:space="preserve"> </w:t>
      </w:r>
      <w:r w:rsidRPr="009D2EF2">
        <w:t>com</w:t>
      </w:r>
      <w:r w:rsidRPr="009D2EF2">
        <w:rPr>
          <w:spacing w:val="-3"/>
        </w:rPr>
        <w:t xml:space="preserve"> </w:t>
      </w:r>
      <w:r w:rsidRPr="009D2EF2">
        <w:t>dolo</w:t>
      </w:r>
      <w:r w:rsidRPr="009D2EF2">
        <w:rPr>
          <w:spacing w:val="-4"/>
        </w:rPr>
        <w:t xml:space="preserve"> </w:t>
      </w:r>
      <w:r w:rsidRPr="009D2EF2">
        <w:t>ou</w:t>
      </w:r>
      <w:r w:rsidRPr="009D2EF2">
        <w:rPr>
          <w:spacing w:val="-1"/>
        </w:rPr>
        <w:t xml:space="preserve"> </w:t>
      </w:r>
      <w:r w:rsidRPr="009D2EF2">
        <w:t>culpa:</w:t>
      </w:r>
    </w:p>
    <w:p w14:paraId="65DC234D" w14:textId="77777777" w:rsidR="005D4337" w:rsidRPr="009D2EF2" w:rsidRDefault="00726D6D" w:rsidP="004A59E9">
      <w:pPr>
        <w:pStyle w:val="PargrafodaLista"/>
        <w:numPr>
          <w:ilvl w:val="2"/>
          <w:numId w:val="8"/>
        </w:numPr>
        <w:tabs>
          <w:tab w:val="left" w:pos="1843"/>
          <w:tab w:val="left" w:pos="2249"/>
        </w:tabs>
        <w:ind w:left="851" w:right="67" w:firstLine="0"/>
        <w:jc w:val="both"/>
      </w:pPr>
      <w:r w:rsidRPr="009D2EF2">
        <w:t>deixar</w:t>
      </w:r>
      <w:r w:rsidRPr="009D2EF2">
        <w:rPr>
          <w:spacing w:val="21"/>
        </w:rPr>
        <w:t xml:space="preserve"> </w:t>
      </w:r>
      <w:r w:rsidRPr="009D2EF2">
        <w:t>de</w:t>
      </w:r>
      <w:r w:rsidRPr="009D2EF2">
        <w:rPr>
          <w:spacing w:val="18"/>
        </w:rPr>
        <w:t xml:space="preserve"> </w:t>
      </w:r>
      <w:r w:rsidRPr="009D2EF2">
        <w:t>entregar</w:t>
      </w:r>
      <w:r w:rsidRPr="009D2EF2">
        <w:rPr>
          <w:spacing w:val="22"/>
        </w:rPr>
        <w:t xml:space="preserve"> </w:t>
      </w:r>
      <w:r w:rsidRPr="009D2EF2">
        <w:t>a</w:t>
      </w:r>
      <w:r w:rsidRPr="009D2EF2">
        <w:rPr>
          <w:spacing w:val="19"/>
        </w:rPr>
        <w:t xml:space="preserve"> </w:t>
      </w:r>
      <w:r w:rsidRPr="009D2EF2">
        <w:t>documentação</w:t>
      </w:r>
      <w:r w:rsidRPr="009D2EF2">
        <w:rPr>
          <w:spacing w:val="20"/>
        </w:rPr>
        <w:t xml:space="preserve"> </w:t>
      </w:r>
      <w:r w:rsidRPr="009D2EF2">
        <w:t>exigida</w:t>
      </w:r>
      <w:r w:rsidRPr="009D2EF2">
        <w:rPr>
          <w:spacing w:val="18"/>
        </w:rPr>
        <w:t xml:space="preserve"> </w:t>
      </w:r>
      <w:r w:rsidRPr="009D2EF2">
        <w:t>para</w:t>
      </w:r>
      <w:r w:rsidRPr="009D2EF2">
        <w:rPr>
          <w:spacing w:val="20"/>
        </w:rPr>
        <w:t xml:space="preserve"> </w:t>
      </w:r>
      <w:r w:rsidRPr="009D2EF2">
        <w:t>o</w:t>
      </w:r>
      <w:r w:rsidRPr="009D2EF2">
        <w:rPr>
          <w:spacing w:val="16"/>
        </w:rPr>
        <w:t xml:space="preserve"> </w:t>
      </w:r>
      <w:r w:rsidRPr="009D2EF2">
        <w:t>certame</w:t>
      </w:r>
      <w:r w:rsidRPr="009D2EF2">
        <w:rPr>
          <w:spacing w:val="18"/>
        </w:rPr>
        <w:t xml:space="preserve"> </w:t>
      </w:r>
      <w:r w:rsidRPr="009D2EF2">
        <w:t>ou</w:t>
      </w:r>
      <w:r w:rsidRPr="009D2EF2">
        <w:rPr>
          <w:spacing w:val="18"/>
        </w:rPr>
        <w:t xml:space="preserve"> </w:t>
      </w:r>
      <w:r w:rsidRPr="009D2EF2">
        <w:t>não</w:t>
      </w:r>
      <w:r w:rsidRPr="009D2EF2">
        <w:rPr>
          <w:spacing w:val="19"/>
        </w:rPr>
        <w:t xml:space="preserve"> </w:t>
      </w:r>
      <w:r w:rsidRPr="009D2EF2">
        <w:t>entregar</w:t>
      </w:r>
      <w:r w:rsidRPr="009D2EF2">
        <w:rPr>
          <w:spacing w:val="22"/>
        </w:rPr>
        <w:t xml:space="preserve"> </w:t>
      </w:r>
      <w:r w:rsidRPr="009D2EF2">
        <w:t>qualquer</w:t>
      </w:r>
      <w:r w:rsidRPr="009D2EF2">
        <w:rPr>
          <w:spacing w:val="-58"/>
        </w:rPr>
        <w:t xml:space="preserve"> </w:t>
      </w:r>
      <w:r w:rsidRPr="009D2EF2">
        <w:t>documento</w:t>
      </w:r>
      <w:r w:rsidRPr="009D2EF2">
        <w:rPr>
          <w:spacing w:val="-8"/>
        </w:rPr>
        <w:t xml:space="preserve"> </w:t>
      </w:r>
      <w:r w:rsidRPr="009D2EF2">
        <w:t>que</w:t>
      </w:r>
      <w:r w:rsidRPr="009D2EF2">
        <w:rPr>
          <w:spacing w:val="-7"/>
        </w:rPr>
        <w:t xml:space="preserve"> </w:t>
      </w:r>
      <w:r w:rsidRPr="009D2EF2">
        <w:t>tenha</w:t>
      </w:r>
      <w:r w:rsidRPr="009D2EF2">
        <w:rPr>
          <w:spacing w:val="-2"/>
        </w:rPr>
        <w:t xml:space="preserve"> </w:t>
      </w:r>
      <w:r w:rsidRPr="009D2EF2">
        <w:t>sido</w:t>
      </w:r>
      <w:r w:rsidRPr="009D2EF2">
        <w:rPr>
          <w:spacing w:val="-1"/>
        </w:rPr>
        <w:t xml:space="preserve"> </w:t>
      </w:r>
      <w:r w:rsidRPr="009D2EF2">
        <w:t>solicitado</w:t>
      </w:r>
      <w:r w:rsidRPr="009D2EF2">
        <w:rPr>
          <w:spacing w:val="1"/>
        </w:rPr>
        <w:t xml:space="preserve"> </w:t>
      </w:r>
      <w:r w:rsidRPr="009D2EF2">
        <w:t>pelo/a</w:t>
      </w:r>
      <w:r w:rsidRPr="009D2EF2">
        <w:rPr>
          <w:spacing w:val="3"/>
        </w:rPr>
        <w:t xml:space="preserve"> </w:t>
      </w:r>
      <w:r w:rsidRPr="009D2EF2">
        <w:t>pregoeiro/a durante</w:t>
      </w:r>
      <w:r w:rsidRPr="009D2EF2">
        <w:rPr>
          <w:spacing w:val="-2"/>
        </w:rPr>
        <w:t xml:space="preserve"> </w:t>
      </w:r>
      <w:r w:rsidRPr="009D2EF2">
        <w:t>o</w:t>
      </w:r>
      <w:r w:rsidRPr="009D2EF2">
        <w:rPr>
          <w:spacing w:val="-3"/>
        </w:rPr>
        <w:t xml:space="preserve"> </w:t>
      </w:r>
      <w:r w:rsidRPr="009D2EF2">
        <w:t>certame;</w:t>
      </w:r>
    </w:p>
    <w:p w14:paraId="49432214" w14:textId="77777777" w:rsidR="005D4337" w:rsidRPr="009D2EF2" w:rsidRDefault="00726D6D" w:rsidP="004A59E9">
      <w:pPr>
        <w:pStyle w:val="PargrafodaLista"/>
        <w:numPr>
          <w:ilvl w:val="2"/>
          <w:numId w:val="8"/>
        </w:numPr>
        <w:tabs>
          <w:tab w:val="left" w:pos="1843"/>
        </w:tabs>
        <w:ind w:left="851" w:right="67" w:firstLine="0"/>
        <w:jc w:val="both"/>
      </w:pPr>
      <w:r w:rsidRPr="009D2EF2">
        <w:t>Salvo</w:t>
      </w:r>
      <w:r w:rsidRPr="009D2EF2">
        <w:rPr>
          <w:spacing w:val="28"/>
        </w:rPr>
        <w:t xml:space="preserve"> </w:t>
      </w:r>
      <w:r w:rsidRPr="009D2EF2">
        <w:t>em</w:t>
      </w:r>
      <w:r w:rsidRPr="009D2EF2">
        <w:rPr>
          <w:spacing w:val="26"/>
        </w:rPr>
        <w:t xml:space="preserve"> </w:t>
      </w:r>
      <w:r w:rsidRPr="009D2EF2">
        <w:t>decorrência</w:t>
      </w:r>
      <w:r w:rsidRPr="009D2EF2">
        <w:rPr>
          <w:spacing w:val="32"/>
        </w:rPr>
        <w:t xml:space="preserve"> </w:t>
      </w:r>
      <w:r w:rsidRPr="009D2EF2">
        <w:t>de</w:t>
      </w:r>
      <w:r w:rsidRPr="009D2EF2">
        <w:rPr>
          <w:spacing w:val="25"/>
        </w:rPr>
        <w:t xml:space="preserve"> </w:t>
      </w:r>
      <w:r w:rsidRPr="009D2EF2">
        <w:t>fato</w:t>
      </w:r>
      <w:r w:rsidRPr="009D2EF2">
        <w:rPr>
          <w:spacing w:val="28"/>
        </w:rPr>
        <w:t xml:space="preserve"> </w:t>
      </w:r>
      <w:r w:rsidRPr="009D2EF2">
        <w:t>superveniente</w:t>
      </w:r>
      <w:r w:rsidRPr="009D2EF2">
        <w:rPr>
          <w:spacing w:val="34"/>
        </w:rPr>
        <w:t xml:space="preserve"> </w:t>
      </w:r>
      <w:r w:rsidRPr="009D2EF2">
        <w:t>devidamente</w:t>
      </w:r>
      <w:r w:rsidRPr="009D2EF2">
        <w:rPr>
          <w:spacing w:val="30"/>
        </w:rPr>
        <w:t xml:space="preserve"> </w:t>
      </w:r>
      <w:r w:rsidRPr="009D2EF2">
        <w:t>justificado,</w:t>
      </w:r>
      <w:r w:rsidRPr="009D2EF2">
        <w:rPr>
          <w:spacing w:val="28"/>
        </w:rPr>
        <w:t xml:space="preserve"> </w:t>
      </w:r>
      <w:r w:rsidRPr="009D2EF2">
        <w:t>não</w:t>
      </w:r>
      <w:r w:rsidRPr="009D2EF2">
        <w:rPr>
          <w:spacing w:val="29"/>
        </w:rPr>
        <w:t xml:space="preserve"> </w:t>
      </w:r>
      <w:r w:rsidRPr="009D2EF2">
        <w:t>mantiver</w:t>
      </w:r>
      <w:r w:rsidRPr="009D2EF2">
        <w:rPr>
          <w:spacing w:val="33"/>
        </w:rPr>
        <w:t xml:space="preserve"> </w:t>
      </w:r>
      <w:r w:rsidRPr="009D2EF2">
        <w:t>a</w:t>
      </w:r>
      <w:r w:rsidRPr="009D2EF2">
        <w:rPr>
          <w:spacing w:val="-59"/>
        </w:rPr>
        <w:t xml:space="preserve"> </w:t>
      </w:r>
      <w:r w:rsidRPr="009D2EF2">
        <w:t>proposta</w:t>
      </w:r>
      <w:r w:rsidRPr="009D2EF2">
        <w:rPr>
          <w:spacing w:val="-2"/>
        </w:rPr>
        <w:t xml:space="preserve"> </w:t>
      </w:r>
      <w:r w:rsidRPr="009D2EF2">
        <w:t>em</w:t>
      </w:r>
      <w:r w:rsidRPr="009D2EF2">
        <w:rPr>
          <w:spacing w:val="-1"/>
        </w:rPr>
        <w:t xml:space="preserve"> </w:t>
      </w:r>
      <w:r w:rsidRPr="009D2EF2">
        <w:t>especial quando:</w:t>
      </w:r>
    </w:p>
    <w:p w14:paraId="2F7F42B1" w14:textId="77777777" w:rsidR="005D4337" w:rsidRPr="009D2EF2" w:rsidRDefault="00726D6D" w:rsidP="004A59E9">
      <w:pPr>
        <w:pStyle w:val="PargrafodaLista"/>
        <w:numPr>
          <w:ilvl w:val="3"/>
          <w:numId w:val="8"/>
        </w:numPr>
        <w:tabs>
          <w:tab w:val="left" w:pos="1843"/>
        </w:tabs>
        <w:ind w:left="851" w:right="67" w:firstLine="0"/>
      </w:pPr>
      <w:r w:rsidRPr="009D2EF2">
        <w:t>não</w:t>
      </w:r>
      <w:r w:rsidRPr="009D2EF2">
        <w:rPr>
          <w:spacing w:val="-9"/>
        </w:rPr>
        <w:t xml:space="preserve"> </w:t>
      </w:r>
      <w:r w:rsidRPr="009D2EF2">
        <w:t>enviar</w:t>
      </w:r>
      <w:r w:rsidRPr="009D2EF2">
        <w:rPr>
          <w:spacing w:val="1"/>
        </w:rPr>
        <w:t xml:space="preserve"> </w:t>
      </w:r>
      <w:r w:rsidRPr="009D2EF2">
        <w:t>a</w:t>
      </w:r>
      <w:r w:rsidRPr="009D2EF2">
        <w:rPr>
          <w:spacing w:val="-4"/>
        </w:rPr>
        <w:t xml:space="preserve"> </w:t>
      </w:r>
      <w:r w:rsidRPr="009D2EF2">
        <w:t>proposta</w:t>
      </w:r>
      <w:r w:rsidRPr="009D2EF2">
        <w:rPr>
          <w:spacing w:val="-5"/>
        </w:rPr>
        <w:t xml:space="preserve"> </w:t>
      </w:r>
      <w:r w:rsidRPr="009D2EF2">
        <w:t>adequada</w:t>
      </w:r>
      <w:r w:rsidRPr="009D2EF2">
        <w:rPr>
          <w:spacing w:val="-4"/>
        </w:rPr>
        <w:t xml:space="preserve"> </w:t>
      </w:r>
      <w:r w:rsidRPr="009D2EF2">
        <w:t>ao</w:t>
      </w:r>
      <w:r w:rsidRPr="009D2EF2">
        <w:rPr>
          <w:spacing w:val="-5"/>
        </w:rPr>
        <w:t xml:space="preserve"> </w:t>
      </w:r>
      <w:r w:rsidRPr="009D2EF2">
        <w:t>último</w:t>
      </w:r>
      <w:r w:rsidRPr="009D2EF2">
        <w:rPr>
          <w:spacing w:val="-6"/>
        </w:rPr>
        <w:t xml:space="preserve"> </w:t>
      </w:r>
      <w:r w:rsidRPr="009D2EF2">
        <w:t>lance</w:t>
      </w:r>
      <w:r w:rsidRPr="009D2EF2">
        <w:rPr>
          <w:spacing w:val="-3"/>
        </w:rPr>
        <w:t xml:space="preserve"> </w:t>
      </w:r>
      <w:r w:rsidRPr="009D2EF2">
        <w:t>ofertado</w:t>
      </w:r>
      <w:r w:rsidRPr="009D2EF2">
        <w:rPr>
          <w:spacing w:val="-4"/>
        </w:rPr>
        <w:t xml:space="preserve"> </w:t>
      </w:r>
      <w:r w:rsidRPr="009D2EF2">
        <w:t>ou</w:t>
      </w:r>
      <w:r w:rsidRPr="009D2EF2">
        <w:rPr>
          <w:spacing w:val="-3"/>
        </w:rPr>
        <w:t xml:space="preserve"> </w:t>
      </w:r>
      <w:r w:rsidRPr="009D2EF2">
        <w:t>após</w:t>
      </w:r>
      <w:r w:rsidRPr="009D2EF2">
        <w:rPr>
          <w:spacing w:val="-5"/>
        </w:rPr>
        <w:t xml:space="preserve"> </w:t>
      </w:r>
      <w:r w:rsidRPr="009D2EF2">
        <w:t>a</w:t>
      </w:r>
      <w:r w:rsidRPr="009D2EF2">
        <w:rPr>
          <w:spacing w:val="-5"/>
        </w:rPr>
        <w:t xml:space="preserve"> </w:t>
      </w:r>
      <w:r w:rsidRPr="009D2EF2">
        <w:t>negociação;</w:t>
      </w:r>
    </w:p>
    <w:p w14:paraId="402E4995" w14:textId="77777777" w:rsidR="005D4337" w:rsidRPr="009D2EF2" w:rsidRDefault="00726D6D" w:rsidP="004A59E9">
      <w:pPr>
        <w:pStyle w:val="PargrafodaLista"/>
        <w:numPr>
          <w:ilvl w:val="3"/>
          <w:numId w:val="8"/>
        </w:numPr>
        <w:tabs>
          <w:tab w:val="left" w:pos="1843"/>
        </w:tabs>
        <w:ind w:left="851" w:right="67" w:firstLine="0"/>
      </w:pPr>
      <w:r w:rsidRPr="009D2EF2">
        <w:t>recusar-se</w:t>
      </w:r>
      <w:r w:rsidRPr="009D2EF2">
        <w:rPr>
          <w:spacing w:val="-9"/>
        </w:rPr>
        <w:t xml:space="preserve"> </w:t>
      </w:r>
      <w:r w:rsidRPr="009D2EF2">
        <w:t>a</w:t>
      </w:r>
      <w:r w:rsidRPr="009D2EF2">
        <w:rPr>
          <w:spacing w:val="-6"/>
        </w:rPr>
        <w:t xml:space="preserve"> </w:t>
      </w:r>
      <w:r w:rsidRPr="009D2EF2">
        <w:t>enviar</w:t>
      </w:r>
      <w:r w:rsidRPr="009D2EF2">
        <w:rPr>
          <w:spacing w:val="-3"/>
        </w:rPr>
        <w:t xml:space="preserve"> </w:t>
      </w:r>
      <w:r w:rsidRPr="009D2EF2">
        <w:t>o</w:t>
      </w:r>
      <w:r w:rsidRPr="009D2EF2">
        <w:rPr>
          <w:spacing w:val="-9"/>
        </w:rPr>
        <w:t xml:space="preserve"> </w:t>
      </w:r>
      <w:r w:rsidRPr="009D2EF2">
        <w:t>detalhamento</w:t>
      </w:r>
      <w:r w:rsidRPr="009D2EF2">
        <w:rPr>
          <w:spacing w:val="-4"/>
        </w:rPr>
        <w:t xml:space="preserve"> </w:t>
      </w:r>
      <w:r w:rsidRPr="009D2EF2">
        <w:t>da</w:t>
      </w:r>
      <w:r w:rsidRPr="009D2EF2">
        <w:rPr>
          <w:spacing w:val="-6"/>
        </w:rPr>
        <w:t xml:space="preserve"> </w:t>
      </w:r>
      <w:r w:rsidRPr="009D2EF2">
        <w:t>proposta</w:t>
      </w:r>
      <w:r w:rsidRPr="009D2EF2">
        <w:rPr>
          <w:spacing w:val="-5"/>
        </w:rPr>
        <w:t xml:space="preserve"> </w:t>
      </w:r>
      <w:r w:rsidRPr="009D2EF2">
        <w:t>quando</w:t>
      </w:r>
      <w:r w:rsidRPr="009D2EF2">
        <w:rPr>
          <w:spacing w:val="-7"/>
        </w:rPr>
        <w:t xml:space="preserve"> </w:t>
      </w:r>
      <w:r w:rsidRPr="009D2EF2">
        <w:t>exigível;</w:t>
      </w:r>
    </w:p>
    <w:p w14:paraId="4AC9A555" w14:textId="77777777" w:rsidR="005D4337" w:rsidRPr="009D2EF2" w:rsidRDefault="00726D6D" w:rsidP="004A59E9">
      <w:pPr>
        <w:pStyle w:val="PargrafodaLista"/>
        <w:numPr>
          <w:ilvl w:val="3"/>
          <w:numId w:val="8"/>
        </w:numPr>
        <w:tabs>
          <w:tab w:val="left" w:pos="1843"/>
        </w:tabs>
        <w:ind w:left="851" w:right="67" w:firstLine="0"/>
      </w:pPr>
      <w:r w:rsidRPr="009D2EF2">
        <w:t>pedir</w:t>
      </w:r>
      <w:r w:rsidRPr="009D2EF2">
        <w:rPr>
          <w:spacing w:val="-5"/>
        </w:rPr>
        <w:t xml:space="preserve"> </w:t>
      </w:r>
      <w:r w:rsidRPr="009D2EF2">
        <w:t>para</w:t>
      </w:r>
      <w:r w:rsidRPr="009D2EF2">
        <w:rPr>
          <w:spacing w:val="-7"/>
        </w:rPr>
        <w:t xml:space="preserve"> </w:t>
      </w:r>
      <w:r w:rsidRPr="009D2EF2">
        <w:t>ser</w:t>
      </w:r>
      <w:r w:rsidRPr="009D2EF2">
        <w:rPr>
          <w:spacing w:val="-3"/>
        </w:rPr>
        <w:t xml:space="preserve"> </w:t>
      </w:r>
      <w:r w:rsidRPr="009D2EF2">
        <w:t>desclassificado</w:t>
      </w:r>
      <w:r w:rsidRPr="009D2EF2">
        <w:rPr>
          <w:spacing w:val="-5"/>
        </w:rPr>
        <w:t xml:space="preserve"> </w:t>
      </w:r>
      <w:r w:rsidRPr="009D2EF2">
        <w:t>quando</w:t>
      </w:r>
      <w:r w:rsidRPr="009D2EF2">
        <w:rPr>
          <w:spacing w:val="-4"/>
        </w:rPr>
        <w:t xml:space="preserve"> </w:t>
      </w:r>
      <w:r w:rsidRPr="009D2EF2">
        <w:t>encerrada</w:t>
      </w:r>
      <w:r w:rsidRPr="009D2EF2">
        <w:rPr>
          <w:spacing w:val="-7"/>
        </w:rPr>
        <w:t xml:space="preserve"> </w:t>
      </w:r>
      <w:r w:rsidRPr="009D2EF2">
        <w:t>a</w:t>
      </w:r>
      <w:r w:rsidRPr="009D2EF2">
        <w:rPr>
          <w:spacing w:val="-8"/>
        </w:rPr>
        <w:t xml:space="preserve"> </w:t>
      </w:r>
      <w:r w:rsidRPr="009D2EF2">
        <w:t>etapa</w:t>
      </w:r>
      <w:r w:rsidRPr="009D2EF2">
        <w:rPr>
          <w:spacing w:val="-4"/>
        </w:rPr>
        <w:t xml:space="preserve"> </w:t>
      </w:r>
      <w:r w:rsidRPr="009D2EF2">
        <w:t>competitiva;</w:t>
      </w:r>
      <w:r w:rsidRPr="009D2EF2">
        <w:rPr>
          <w:spacing w:val="2"/>
        </w:rPr>
        <w:t xml:space="preserve"> </w:t>
      </w:r>
      <w:r w:rsidRPr="009D2EF2">
        <w:t>ou</w:t>
      </w:r>
    </w:p>
    <w:p w14:paraId="34D87D4E" w14:textId="77777777" w:rsidR="005D4337" w:rsidRPr="009D2EF2" w:rsidRDefault="00726D6D" w:rsidP="004A59E9">
      <w:pPr>
        <w:pStyle w:val="PargrafodaLista"/>
        <w:numPr>
          <w:ilvl w:val="3"/>
          <w:numId w:val="8"/>
        </w:numPr>
        <w:tabs>
          <w:tab w:val="left" w:pos="1843"/>
        </w:tabs>
        <w:ind w:left="851" w:right="67" w:firstLine="0"/>
      </w:pPr>
      <w:r w:rsidRPr="009D2EF2">
        <w:t>deixar</w:t>
      </w:r>
      <w:r w:rsidRPr="009D2EF2">
        <w:rPr>
          <w:spacing w:val="-3"/>
        </w:rPr>
        <w:t xml:space="preserve"> </w:t>
      </w:r>
      <w:r w:rsidRPr="009D2EF2">
        <w:t>de</w:t>
      </w:r>
      <w:r w:rsidRPr="009D2EF2">
        <w:rPr>
          <w:spacing w:val="-6"/>
        </w:rPr>
        <w:t xml:space="preserve"> </w:t>
      </w:r>
      <w:r w:rsidRPr="009D2EF2">
        <w:t>apresentar</w:t>
      </w:r>
      <w:r w:rsidRPr="009D2EF2">
        <w:rPr>
          <w:spacing w:val="-6"/>
        </w:rPr>
        <w:t xml:space="preserve"> </w:t>
      </w:r>
      <w:r w:rsidRPr="009D2EF2">
        <w:t>amostra;</w:t>
      </w:r>
    </w:p>
    <w:p w14:paraId="704BE17D" w14:textId="77777777" w:rsidR="005D4337" w:rsidRPr="009D2EF2" w:rsidRDefault="00726D6D" w:rsidP="004A59E9">
      <w:pPr>
        <w:pStyle w:val="PargrafodaLista"/>
        <w:numPr>
          <w:ilvl w:val="3"/>
          <w:numId w:val="8"/>
        </w:numPr>
        <w:tabs>
          <w:tab w:val="left" w:pos="1843"/>
        </w:tabs>
        <w:ind w:left="851" w:right="67" w:firstLine="0"/>
      </w:pPr>
      <w:r w:rsidRPr="009D2EF2">
        <w:t>apresentar</w:t>
      </w:r>
      <w:r w:rsidRPr="009D2EF2">
        <w:rPr>
          <w:spacing w:val="-4"/>
        </w:rPr>
        <w:t xml:space="preserve"> </w:t>
      </w:r>
      <w:r w:rsidRPr="009D2EF2">
        <w:t>proposta</w:t>
      </w:r>
      <w:r w:rsidRPr="009D2EF2">
        <w:rPr>
          <w:spacing w:val="-3"/>
        </w:rPr>
        <w:t xml:space="preserve"> </w:t>
      </w:r>
      <w:r w:rsidRPr="009D2EF2">
        <w:t>ou</w:t>
      </w:r>
      <w:r w:rsidRPr="009D2EF2">
        <w:rPr>
          <w:spacing w:val="-6"/>
        </w:rPr>
        <w:t xml:space="preserve"> </w:t>
      </w:r>
      <w:r w:rsidRPr="009D2EF2">
        <w:t>amostra</w:t>
      </w:r>
      <w:r w:rsidRPr="009D2EF2">
        <w:rPr>
          <w:spacing w:val="-5"/>
        </w:rPr>
        <w:t xml:space="preserve"> </w:t>
      </w:r>
      <w:r w:rsidRPr="009D2EF2">
        <w:t>em</w:t>
      </w:r>
      <w:r w:rsidRPr="009D2EF2">
        <w:rPr>
          <w:spacing w:val="-8"/>
        </w:rPr>
        <w:t xml:space="preserve"> </w:t>
      </w:r>
      <w:r w:rsidRPr="009D2EF2">
        <w:t>desacordo</w:t>
      </w:r>
      <w:r w:rsidRPr="009D2EF2">
        <w:rPr>
          <w:spacing w:val="-5"/>
        </w:rPr>
        <w:t xml:space="preserve"> </w:t>
      </w:r>
      <w:r w:rsidRPr="009D2EF2">
        <w:t>com</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4"/>
        </w:rPr>
        <w:t xml:space="preserve"> </w:t>
      </w:r>
      <w:r w:rsidRPr="009D2EF2">
        <w:t>edital;</w:t>
      </w:r>
    </w:p>
    <w:p w14:paraId="2A16758B" w14:textId="77777777" w:rsidR="005D4337" w:rsidRPr="009D2EF2" w:rsidRDefault="00726D6D" w:rsidP="004A59E9">
      <w:pPr>
        <w:pStyle w:val="PargrafodaLista"/>
        <w:numPr>
          <w:ilvl w:val="2"/>
          <w:numId w:val="8"/>
        </w:numPr>
        <w:tabs>
          <w:tab w:val="left" w:pos="1598"/>
          <w:tab w:val="left" w:pos="1843"/>
        </w:tabs>
        <w:ind w:left="827" w:right="67" w:firstLine="0"/>
        <w:jc w:val="both"/>
      </w:pPr>
      <w:r w:rsidRPr="009D2EF2">
        <w:t>não</w:t>
      </w:r>
      <w:r w:rsidRPr="009D2EF2">
        <w:rPr>
          <w:spacing w:val="8"/>
        </w:rPr>
        <w:t xml:space="preserve"> </w:t>
      </w:r>
      <w:r w:rsidRPr="009D2EF2">
        <w:t>celebrar</w:t>
      </w:r>
      <w:r w:rsidRPr="009D2EF2">
        <w:rPr>
          <w:spacing w:val="13"/>
        </w:rPr>
        <w:t xml:space="preserve"> </w:t>
      </w:r>
      <w:r w:rsidRPr="009D2EF2">
        <w:t>o</w:t>
      </w:r>
      <w:r w:rsidRPr="009D2EF2">
        <w:rPr>
          <w:spacing w:val="7"/>
        </w:rPr>
        <w:t xml:space="preserve"> </w:t>
      </w:r>
      <w:r w:rsidRPr="009D2EF2">
        <w:t>contrato</w:t>
      </w:r>
      <w:r w:rsidRPr="009D2EF2">
        <w:rPr>
          <w:spacing w:val="8"/>
        </w:rPr>
        <w:t xml:space="preserve"> </w:t>
      </w:r>
      <w:r w:rsidRPr="009D2EF2">
        <w:t>ou</w:t>
      </w:r>
      <w:r w:rsidRPr="009D2EF2">
        <w:rPr>
          <w:spacing w:val="9"/>
        </w:rPr>
        <w:t xml:space="preserve"> </w:t>
      </w:r>
      <w:r w:rsidRPr="009D2EF2">
        <w:t>não</w:t>
      </w:r>
      <w:r w:rsidRPr="009D2EF2">
        <w:rPr>
          <w:spacing w:val="9"/>
        </w:rPr>
        <w:t xml:space="preserve"> </w:t>
      </w:r>
      <w:r w:rsidRPr="009D2EF2">
        <w:t>entregar</w:t>
      </w:r>
      <w:r w:rsidRPr="009D2EF2">
        <w:rPr>
          <w:spacing w:val="8"/>
        </w:rPr>
        <w:t xml:space="preserve"> </w:t>
      </w:r>
      <w:r w:rsidRPr="009D2EF2">
        <w:t>a</w:t>
      </w:r>
      <w:r w:rsidRPr="009D2EF2">
        <w:rPr>
          <w:spacing w:val="9"/>
        </w:rPr>
        <w:t xml:space="preserve"> </w:t>
      </w:r>
      <w:r w:rsidRPr="009D2EF2">
        <w:t>documentação</w:t>
      </w:r>
      <w:r w:rsidRPr="009D2EF2">
        <w:rPr>
          <w:spacing w:val="5"/>
        </w:rPr>
        <w:t xml:space="preserve"> </w:t>
      </w:r>
      <w:r w:rsidRPr="009D2EF2">
        <w:t>exigida</w:t>
      </w:r>
      <w:r w:rsidRPr="009D2EF2">
        <w:rPr>
          <w:spacing w:val="9"/>
        </w:rPr>
        <w:t xml:space="preserve"> </w:t>
      </w:r>
      <w:r w:rsidRPr="009D2EF2">
        <w:t>para</w:t>
      </w:r>
      <w:r w:rsidRPr="009D2EF2">
        <w:rPr>
          <w:spacing w:val="7"/>
        </w:rPr>
        <w:t xml:space="preserve"> </w:t>
      </w:r>
      <w:r w:rsidRPr="009D2EF2">
        <w:t>a</w:t>
      </w:r>
      <w:r w:rsidRPr="009D2EF2">
        <w:rPr>
          <w:spacing w:val="7"/>
        </w:rPr>
        <w:t xml:space="preserve"> </w:t>
      </w:r>
      <w:r w:rsidRPr="009D2EF2">
        <w:t>contratação,</w:t>
      </w:r>
      <w:r w:rsidRPr="009D2EF2">
        <w:rPr>
          <w:spacing w:val="7"/>
        </w:rPr>
        <w:t xml:space="preserve"> </w:t>
      </w:r>
      <w:r w:rsidRPr="009D2EF2">
        <w:t>quando</w:t>
      </w:r>
      <w:r w:rsidRPr="009D2EF2">
        <w:rPr>
          <w:spacing w:val="-58"/>
        </w:rPr>
        <w:t xml:space="preserve"> </w:t>
      </w:r>
      <w:r w:rsidRPr="009D2EF2">
        <w:t>convocado</w:t>
      </w:r>
      <w:r w:rsidRPr="009D2EF2">
        <w:rPr>
          <w:spacing w:val="-1"/>
        </w:rPr>
        <w:t xml:space="preserve"> </w:t>
      </w:r>
      <w:r w:rsidRPr="009D2EF2">
        <w:t>dentro do</w:t>
      </w:r>
      <w:r w:rsidRPr="009D2EF2">
        <w:rPr>
          <w:spacing w:val="-2"/>
        </w:rPr>
        <w:t xml:space="preserve"> </w:t>
      </w:r>
      <w:r w:rsidRPr="009D2EF2">
        <w:t>prazo de</w:t>
      </w:r>
      <w:r w:rsidRPr="009D2EF2">
        <w:rPr>
          <w:spacing w:val="2"/>
        </w:rPr>
        <w:t xml:space="preserve"> </w:t>
      </w:r>
      <w:r w:rsidRPr="009D2EF2">
        <w:t>validade de</w:t>
      </w:r>
      <w:r w:rsidRPr="009D2EF2">
        <w:rPr>
          <w:spacing w:val="-2"/>
        </w:rPr>
        <w:t xml:space="preserve"> </w:t>
      </w:r>
      <w:r w:rsidRPr="009D2EF2">
        <w:t>sua</w:t>
      </w:r>
      <w:r w:rsidRPr="009D2EF2">
        <w:rPr>
          <w:spacing w:val="-5"/>
        </w:rPr>
        <w:t xml:space="preserve"> </w:t>
      </w:r>
      <w:r w:rsidRPr="009D2EF2">
        <w:t>proposta;</w:t>
      </w:r>
    </w:p>
    <w:p w14:paraId="3AA81629" w14:textId="77777777" w:rsidR="005D4337" w:rsidRPr="009D2EF2" w:rsidRDefault="00726D6D" w:rsidP="004A59E9">
      <w:pPr>
        <w:pStyle w:val="PargrafodaLista"/>
        <w:numPr>
          <w:ilvl w:val="3"/>
          <w:numId w:val="8"/>
        </w:numPr>
        <w:tabs>
          <w:tab w:val="left" w:pos="1843"/>
        </w:tabs>
        <w:ind w:left="851" w:right="67" w:firstLine="0"/>
      </w:pPr>
      <w:r w:rsidRPr="009D2EF2">
        <w:t>recusar-se,</w:t>
      </w:r>
      <w:r w:rsidRPr="009D2EF2">
        <w:rPr>
          <w:spacing w:val="5"/>
        </w:rPr>
        <w:t xml:space="preserve"> </w:t>
      </w:r>
      <w:r w:rsidRPr="009D2EF2">
        <w:t>sem</w:t>
      </w:r>
      <w:r w:rsidRPr="009D2EF2">
        <w:rPr>
          <w:spacing w:val="1"/>
        </w:rPr>
        <w:t xml:space="preserve"> </w:t>
      </w:r>
      <w:r w:rsidRPr="009D2EF2">
        <w:t>justificativa,</w:t>
      </w:r>
      <w:r w:rsidRPr="009D2EF2">
        <w:rPr>
          <w:spacing w:val="9"/>
        </w:rPr>
        <w:t xml:space="preserve"> </w:t>
      </w:r>
      <w:r w:rsidRPr="009D2EF2">
        <w:t>a</w:t>
      </w:r>
      <w:r w:rsidRPr="009D2EF2">
        <w:rPr>
          <w:spacing w:val="3"/>
        </w:rPr>
        <w:t xml:space="preserve"> </w:t>
      </w:r>
      <w:r w:rsidRPr="009D2EF2">
        <w:t>assinar</w:t>
      </w:r>
      <w:r w:rsidRPr="009D2EF2">
        <w:rPr>
          <w:spacing w:val="8"/>
        </w:rPr>
        <w:t xml:space="preserve"> </w:t>
      </w:r>
      <w:r w:rsidRPr="009D2EF2">
        <w:t>o contrato</w:t>
      </w:r>
      <w:r w:rsidRPr="009D2EF2">
        <w:rPr>
          <w:spacing w:val="3"/>
        </w:rPr>
        <w:t xml:space="preserve"> </w:t>
      </w:r>
      <w:r w:rsidRPr="009D2EF2">
        <w:t>ou</w:t>
      </w:r>
      <w:r w:rsidRPr="009D2EF2">
        <w:rPr>
          <w:spacing w:val="2"/>
        </w:rPr>
        <w:t xml:space="preserve"> </w:t>
      </w:r>
      <w:r w:rsidRPr="009D2EF2">
        <w:t>a</w:t>
      </w:r>
      <w:r w:rsidRPr="009D2EF2">
        <w:rPr>
          <w:spacing w:val="2"/>
        </w:rPr>
        <w:t xml:space="preserve"> </w:t>
      </w:r>
      <w:r w:rsidRPr="009D2EF2">
        <w:t>ata</w:t>
      </w:r>
      <w:r w:rsidRPr="009D2EF2">
        <w:rPr>
          <w:spacing w:val="3"/>
        </w:rPr>
        <w:t xml:space="preserve"> </w:t>
      </w:r>
      <w:r w:rsidRPr="009D2EF2">
        <w:t>de registro</w:t>
      </w:r>
      <w:r w:rsidRPr="009D2EF2">
        <w:rPr>
          <w:spacing w:val="6"/>
        </w:rPr>
        <w:t xml:space="preserve"> </w:t>
      </w:r>
      <w:r w:rsidRPr="009D2EF2">
        <w:t>de</w:t>
      </w:r>
      <w:r w:rsidRPr="009D2EF2">
        <w:rPr>
          <w:spacing w:val="-1"/>
        </w:rPr>
        <w:t xml:space="preserve"> </w:t>
      </w:r>
      <w:r w:rsidRPr="009D2EF2">
        <w:t>preço,</w:t>
      </w:r>
      <w:r w:rsidRPr="009D2EF2">
        <w:rPr>
          <w:spacing w:val="5"/>
        </w:rPr>
        <w:t xml:space="preserve"> </w:t>
      </w:r>
      <w:r w:rsidRPr="009D2EF2">
        <w:t>ou</w:t>
      </w:r>
      <w:r w:rsidRPr="009D2EF2">
        <w:rPr>
          <w:spacing w:val="-1"/>
        </w:rPr>
        <w:t xml:space="preserve"> </w:t>
      </w:r>
      <w:r w:rsidRPr="009D2EF2">
        <w:t>a</w:t>
      </w:r>
      <w:r w:rsidRPr="009D2EF2">
        <w:rPr>
          <w:spacing w:val="-58"/>
        </w:rPr>
        <w:t xml:space="preserve"> </w:t>
      </w:r>
      <w:r w:rsidRPr="009D2EF2">
        <w:t>aceitar</w:t>
      </w:r>
      <w:r w:rsidRPr="009D2EF2">
        <w:rPr>
          <w:spacing w:val="-2"/>
        </w:rPr>
        <w:t xml:space="preserve"> </w:t>
      </w:r>
      <w:r w:rsidRPr="009D2EF2">
        <w:t>ou</w:t>
      </w:r>
      <w:r w:rsidRPr="009D2EF2">
        <w:rPr>
          <w:spacing w:val="-5"/>
        </w:rPr>
        <w:t xml:space="preserve"> </w:t>
      </w:r>
      <w:r w:rsidRPr="009D2EF2">
        <w:t>retirar</w:t>
      </w:r>
      <w:r w:rsidRPr="009D2EF2">
        <w:rPr>
          <w:spacing w:val="-1"/>
        </w:rPr>
        <w:t xml:space="preserve"> </w:t>
      </w:r>
      <w:r w:rsidRPr="009D2EF2">
        <w:t>o</w:t>
      </w:r>
      <w:r w:rsidRPr="009D2EF2">
        <w:rPr>
          <w:spacing w:val="-5"/>
        </w:rPr>
        <w:t xml:space="preserve"> </w:t>
      </w:r>
      <w:r w:rsidRPr="009D2EF2">
        <w:t>instrumento</w:t>
      </w:r>
      <w:r w:rsidRPr="009D2EF2">
        <w:rPr>
          <w:spacing w:val="-3"/>
        </w:rPr>
        <w:t xml:space="preserve"> </w:t>
      </w:r>
      <w:r w:rsidRPr="009D2EF2">
        <w:t>equivalente no</w:t>
      </w:r>
      <w:r w:rsidRPr="009D2EF2">
        <w:rPr>
          <w:spacing w:val="-3"/>
        </w:rPr>
        <w:t xml:space="preserve"> </w:t>
      </w:r>
      <w:r w:rsidRPr="009D2EF2">
        <w:t>prazo</w:t>
      </w:r>
      <w:r w:rsidRPr="009D2EF2">
        <w:rPr>
          <w:spacing w:val="3"/>
        </w:rPr>
        <w:t xml:space="preserve"> </w:t>
      </w:r>
      <w:r w:rsidRPr="009D2EF2">
        <w:t>estabelecido</w:t>
      </w:r>
      <w:r w:rsidRPr="009D2EF2">
        <w:rPr>
          <w:spacing w:val="-1"/>
        </w:rPr>
        <w:t xml:space="preserve"> </w:t>
      </w:r>
      <w:r w:rsidRPr="009D2EF2">
        <w:t>pela</w:t>
      </w:r>
      <w:r w:rsidRPr="009D2EF2">
        <w:rPr>
          <w:spacing w:val="-4"/>
        </w:rPr>
        <w:t xml:space="preserve"> </w:t>
      </w:r>
      <w:r w:rsidRPr="009D2EF2">
        <w:t>Administração;</w:t>
      </w:r>
    </w:p>
    <w:p w14:paraId="5D66F35E" w14:textId="77777777" w:rsidR="005D4337" w:rsidRPr="009D2EF2" w:rsidRDefault="00726D6D" w:rsidP="004A59E9">
      <w:pPr>
        <w:pStyle w:val="PargrafodaLista"/>
        <w:numPr>
          <w:ilvl w:val="2"/>
          <w:numId w:val="8"/>
        </w:numPr>
        <w:tabs>
          <w:tab w:val="left" w:pos="1708"/>
          <w:tab w:val="left" w:pos="1709"/>
          <w:tab w:val="left" w:pos="1843"/>
        </w:tabs>
        <w:ind w:left="827" w:right="67" w:firstLine="0"/>
        <w:jc w:val="both"/>
      </w:pPr>
      <w:r w:rsidRPr="009D2EF2">
        <w:t>apresentar</w:t>
      </w:r>
      <w:r w:rsidRPr="009D2EF2">
        <w:rPr>
          <w:spacing w:val="5"/>
        </w:rPr>
        <w:t xml:space="preserve"> </w:t>
      </w:r>
      <w:r w:rsidRPr="009D2EF2">
        <w:t>declaração</w:t>
      </w:r>
      <w:r w:rsidRPr="009D2EF2">
        <w:rPr>
          <w:spacing w:val="7"/>
        </w:rPr>
        <w:t xml:space="preserve"> </w:t>
      </w:r>
      <w:r w:rsidRPr="009D2EF2">
        <w:t>ou</w:t>
      </w:r>
      <w:r w:rsidRPr="009D2EF2">
        <w:rPr>
          <w:spacing w:val="6"/>
        </w:rPr>
        <w:t xml:space="preserve"> </w:t>
      </w:r>
      <w:r w:rsidRPr="009D2EF2">
        <w:t>documentação</w:t>
      </w:r>
      <w:r w:rsidRPr="009D2EF2">
        <w:rPr>
          <w:spacing w:val="4"/>
        </w:rPr>
        <w:t xml:space="preserve"> </w:t>
      </w:r>
      <w:r w:rsidRPr="009D2EF2">
        <w:t>falsa</w:t>
      </w:r>
      <w:r w:rsidRPr="009D2EF2">
        <w:rPr>
          <w:spacing w:val="5"/>
        </w:rPr>
        <w:t xml:space="preserve"> </w:t>
      </w:r>
      <w:r w:rsidRPr="009D2EF2">
        <w:t>exigida</w:t>
      </w:r>
      <w:r w:rsidRPr="009D2EF2">
        <w:rPr>
          <w:spacing w:val="6"/>
        </w:rPr>
        <w:t xml:space="preserve"> </w:t>
      </w:r>
      <w:r w:rsidRPr="009D2EF2">
        <w:t>para</w:t>
      </w:r>
      <w:r w:rsidRPr="009D2EF2">
        <w:rPr>
          <w:spacing w:val="4"/>
        </w:rPr>
        <w:t xml:space="preserve"> </w:t>
      </w:r>
      <w:r w:rsidRPr="009D2EF2">
        <w:t>o</w:t>
      </w:r>
      <w:r w:rsidRPr="009D2EF2">
        <w:rPr>
          <w:spacing w:val="7"/>
        </w:rPr>
        <w:t xml:space="preserve"> </w:t>
      </w:r>
      <w:r w:rsidRPr="009D2EF2">
        <w:t>certame</w:t>
      </w:r>
      <w:r w:rsidRPr="009D2EF2">
        <w:rPr>
          <w:spacing w:val="7"/>
        </w:rPr>
        <w:t xml:space="preserve"> </w:t>
      </w:r>
      <w:r w:rsidRPr="009D2EF2">
        <w:t>ou</w:t>
      </w:r>
      <w:r w:rsidRPr="009D2EF2">
        <w:rPr>
          <w:spacing w:val="2"/>
        </w:rPr>
        <w:t xml:space="preserve"> </w:t>
      </w:r>
      <w:r w:rsidRPr="009D2EF2">
        <w:t>prestar</w:t>
      </w:r>
      <w:r w:rsidRPr="009D2EF2">
        <w:rPr>
          <w:spacing w:val="10"/>
        </w:rPr>
        <w:t xml:space="preserve"> </w:t>
      </w:r>
      <w:r w:rsidRPr="009D2EF2">
        <w:t>declaração</w:t>
      </w:r>
      <w:r w:rsidRPr="009D2EF2">
        <w:rPr>
          <w:spacing w:val="-58"/>
        </w:rPr>
        <w:t xml:space="preserve"> </w:t>
      </w:r>
      <w:r w:rsidRPr="009D2EF2">
        <w:t>falsa</w:t>
      </w:r>
      <w:r w:rsidRPr="009D2EF2">
        <w:rPr>
          <w:spacing w:val="-1"/>
        </w:rPr>
        <w:t xml:space="preserve"> </w:t>
      </w:r>
      <w:r w:rsidRPr="009D2EF2">
        <w:t>durante</w:t>
      </w:r>
      <w:r w:rsidRPr="009D2EF2">
        <w:rPr>
          <w:spacing w:val="1"/>
        </w:rPr>
        <w:t xml:space="preserve"> </w:t>
      </w:r>
      <w:r w:rsidRPr="009D2EF2">
        <w:t>a</w:t>
      </w:r>
      <w:r w:rsidRPr="009D2EF2">
        <w:rPr>
          <w:spacing w:val="-2"/>
        </w:rPr>
        <w:t xml:space="preserve"> </w:t>
      </w:r>
      <w:r w:rsidRPr="009D2EF2">
        <w:t>licitação</w:t>
      </w:r>
    </w:p>
    <w:p w14:paraId="51933A22" w14:textId="77777777" w:rsidR="005D4337" w:rsidRPr="009D2EF2" w:rsidRDefault="00726D6D" w:rsidP="004A59E9">
      <w:pPr>
        <w:pStyle w:val="PargrafodaLista"/>
        <w:numPr>
          <w:ilvl w:val="2"/>
          <w:numId w:val="8"/>
        </w:numPr>
        <w:tabs>
          <w:tab w:val="left" w:pos="1708"/>
          <w:tab w:val="left" w:pos="1709"/>
          <w:tab w:val="left" w:pos="1843"/>
        </w:tabs>
        <w:ind w:left="1708" w:right="67" w:hanging="882"/>
        <w:jc w:val="both"/>
      </w:pPr>
      <w:r w:rsidRPr="009D2EF2">
        <w:t>fraudar</w:t>
      </w:r>
      <w:r w:rsidRPr="009D2EF2">
        <w:rPr>
          <w:spacing w:val="-3"/>
        </w:rPr>
        <w:t xml:space="preserve"> </w:t>
      </w:r>
      <w:r w:rsidRPr="009D2EF2">
        <w:t>a</w:t>
      </w:r>
      <w:r w:rsidRPr="009D2EF2">
        <w:rPr>
          <w:spacing w:val="-5"/>
        </w:rPr>
        <w:t xml:space="preserve"> </w:t>
      </w:r>
      <w:r w:rsidRPr="009D2EF2">
        <w:t>licitação</w:t>
      </w:r>
    </w:p>
    <w:p w14:paraId="2153E1EE" w14:textId="10A3DB34" w:rsidR="00B31C84" w:rsidRPr="009D2EF2" w:rsidRDefault="00726D6D" w:rsidP="004A59E9">
      <w:pPr>
        <w:pStyle w:val="PargrafodaLista"/>
        <w:numPr>
          <w:ilvl w:val="2"/>
          <w:numId w:val="8"/>
        </w:numPr>
        <w:tabs>
          <w:tab w:val="left" w:pos="1708"/>
          <w:tab w:val="left" w:pos="1709"/>
          <w:tab w:val="left" w:pos="1843"/>
        </w:tabs>
        <w:ind w:left="827" w:right="67" w:firstLine="0"/>
        <w:jc w:val="both"/>
      </w:pPr>
      <w:r w:rsidRPr="009D2EF2">
        <w:t>comportar-se</w:t>
      </w:r>
      <w:r w:rsidRPr="009D2EF2">
        <w:rPr>
          <w:spacing w:val="1"/>
        </w:rPr>
        <w:t xml:space="preserve"> </w:t>
      </w:r>
      <w:r w:rsidRPr="009D2EF2">
        <w:t>de</w:t>
      </w:r>
      <w:r w:rsidRPr="009D2EF2">
        <w:rPr>
          <w:spacing w:val="-1"/>
        </w:rPr>
        <w:t xml:space="preserve"> </w:t>
      </w:r>
      <w:r w:rsidRPr="009D2EF2">
        <w:t>modo inidôneo</w:t>
      </w:r>
      <w:r w:rsidRPr="009D2EF2">
        <w:rPr>
          <w:spacing w:val="2"/>
        </w:rPr>
        <w:t xml:space="preserve"> </w:t>
      </w:r>
      <w:r w:rsidRPr="009D2EF2">
        <w:t>ou</w:t>
      </w:r>
      <w:r w:rsidRPr="009D2EF2">
        <w:rPr>
          <w:spacing w:val="-2"/>
        </w:rPr>
        <w:t xml:space="preserve"> </w:t>
      </w:r>
      <w:r w:rsidRPr="009D2EF2">
        <w:t>cometer</w:t>
      </w:r>
      <w:r w:rsidRPr="009D2EF2">
        <w:rPr>
          <w:spacing w:val="1"/>
        </w:rPr>
        <w:t xml:space="preserve"> </w:t>
      </w:r>
      <w:r w:rsidRPr="009D2EF2">
        <w:t>fraude</w:t>
      </w:r>
      <w:r w:rsidRPr="009D2EF2">
        <w:rPr>
          <w:spacing w:val="7"/>
        </w:rPr>
        <w:t xml:space="preserve"> </w:t>
      </w:r>
      <w:r w:rsidRPr="009D2EF2">
        <w:t>de</w:t>
      </w:r>
      <w:r w:rsidRPr="009D2EF2">
        <w:rPr>
          <w:spacing w:val="-1"/>
        </w:rPr>
        <w:t xml:space="preserve"> </w:t>
      </w:r>
      <w:r w:rsidRPr="009D2EF2">
        <w:t>qualquer</w:t>
      </w:r>
      <w:r w:rsidRPr="009D2EF2">
        <w:rPr>
          <w:spacing w:val="5"/>
        </w:rPr>
        <w:t xml:space="preserve"> </w:t>
      </w:r>
      <w:r w:rsidRPr="009D2EF2">
        <w:t>natureza,</w:t>
      </w:r>
      <w:r w:rsidRPr="009D2EF2">
        <w:rPr>
          <w:spacing w:val="1"/>
        </w:rPr>
        <w:t xml:space="preserve"> </w:t>
      </w:r>
      <w:r w:rsidRPr="009D2EF2">
        <w:t>em</w:t>
      </w:r>
      <w:r w:rsidRPr="009D2EF2">
        <w:rPr>
          <w:spacing w:val="3"/>
        </w:rPr>
        <w:t xml:space="preserve"> </w:t>
      </w:r>
      <w:r w:rsidRPr="009D2EF2">
        <w:t>especial</w:t>
      </w:r>
      <w:r w:rsidRPr="009D2EF2">
        <w:rPr>
          <w:spacing w:val="-58"/>
        </w:rPr>
        <w:t xml:space="preserve"> </w:t>
      </w:r>
      <w:r w:rsidR="00B31C84" w:rsidRPr="009D2EF2">
        <w:t>quando:</w:t>
      </w:r>
    </w:p>
    <w:p w14:paraId="2A0F1F0F" w14:textId="77777777" w:rsidR="005D4337" w:rsidRPr="009D2EF2" w:rsidRDefault="00726D6D" w:rsidP="004A59E9">
      <w:pPr>
        <w:pStyle w:val="PargrafodaLista"/>
        <w:numPr>
          <w:ilvl w:val="3"/>
          <w:numId w:val="8"/>
        </w:numPr>
        <w:tabs>
          <w:tab w:val="left" w:pos="1843"/>
        </w:tabs>
        <w:ind w:left="851" w:right="67" w:firstLine="0"/>
      </w:pPr>
      <w:r w:rsidRPr="009D2EF2">
        <w:t>agir</w:t>
      </w:r>
      <w:r w:rsidRPr="009D2EF2">
        <w:rPr>
          <w:spacing w:val="-7"/>
        </w:rPr>
        <w:t xml:space="preserve"> </w:t>
      </w:r>
      <w:r w:rsidRPr="009D2EF2">
        <w:t>em</w:t>
      </w:r>
      <w:r w:rsidRPr="009D2EF2">
        <w:rPr>
          <w:spacing w:val="-6"/>
        </w:rPr>
        <w:t xml:space="preserve"> </w:t>
      </w:r>
      <w:r w:rsidRPr="009D2EF2">
        <w:t>conluio</w:t>
      </w:r>
      <w:r w:rsidRPr="009D2EF2">
        <w:rPr>
          <w:spacing w:val="-1"/>
        </w:rPr>
        <w:t xml:space="preserve"> </w:t>
      </w:r>
      <w:r w:rsidRPr="009D2EF2">
        <w:t>ou</w:t>
      </w:r>
      <w:r w:rsidRPr="009D2EF2">
        <w:rPr>
          <w:spacing w:val="-5"/>
        </w:rPr>
        <w:t xml:space="preserve"> </w:t>
      </w:r>
      <w:r w:rsidRPr="009D2EF2">
        <w:t>em</w:t>
      </w:r>
      <w:r w:rsidRPr="009D2EF2">
        <w:rPr>
          <w:spacing w:val="-4"/>
        </w:rPr>
        <w:t xml:space="preserve"> </w:t>
      </w:r>
      <w:r w:rsidRPr="009D2EF2">
        <w:t>desconformidade com</w:t>
      </w:r>
      <w:r w:rsidRPr="009D2EF2">
        <w:rPr>
          <w:spacing w:val="-2"/>
        </w:rPr>
        <w:t xml:space="preserve"> </w:t>
      </w:r>
      <w:r w:rsidRPr="009D2EF2">
        <w:t>a</w:t>
      </w:r>
      <w:r w:rsidRPr="009D2EF2">
        <w:rPr>
          <w:spacing w:val="-8"/>
        </w:rPr>
        <w:t xml:space="preserve"> </w:t>
      </w:r>
      <w:r w:rsidRPr="009D2EF2">
        <w:t>lei;</w:t>
      </w:r>
    </w:p>
    <w:p w14:paraId="212753C0" w14:textId="77777777" w:rsidR="005D4337" w:rsidRPr="009D2EF2" w:rsidRDefault="00726D6D" w:rsidP="004A59E9">
      <w:pPr>
        <w:pStyle w:val="PargrafodaLista"/>
        <w:numPr>
          <w:ilvl w:val="3"/>
          <w:numId w:val="8"/>
        </w:numPr>
        <w:tabs>
          <w:tab w:val="left" w:pos="1843"/>
        </w:tabs>
        <w:ind w:left="851" w:right="67" w:firstLine="0"/>
      </w:pPr>
      <w:r w:rsidRPr="009D2EF2">
        <w:t>induzir</w:t>
      </w:r>
      <w:r w:rsidRPr="009D2EF2">
        <w:rPr>
          <w:spacing w:val="-5"/>
        </w:rPr>
        <w:t xml:space="preserve"> </w:t>
      </w:r>
      <w:r w:rsidRPr="009D2EF2">
        <w:t>deliberadamente</w:t>
      </w:r>
      <w:r w:rsidRPr="009D2EF2">
        <w:rPr>
          <w:spacing w:val="-8"/>
        </w:rPr>
        <w:t xml:space="preserve"> </w:t>
      </w:r>
      <w:r w:rsidRPr="009D2EF2">
        <w:t>a</w:t>
      </w:r>
      <w:r w:rsidRPr="009D2EF2">
        <w:rPr>
          <w:spacing w:val="-5"/>
        </w:rPr>
        <w:t xml:space="preserve"> </w:t>
      </w:r>
      <w:r w:rsidRPr="009D2EF2">
        <w:t>erro</w:t>
      </w:r>
      <w:r w:rsidRPr="009D2EF2">
        <w:rPr>
          <w:spacing w:val="-10"/>
        </w:rPr>
        <w:t xml:space="preserve"> </w:t>
      </w:r>
      <w:r w:rsidRPr="009D2EF2">
        <w:t>no</w:t>
      </w:r>
      <w:r w:rsidRPr="009D2EF2">
        <w:rPr>
          <w:spacing w:val="-5"/>
        </w:rPr>
        <w:t xml:space="preserve"> </w:t>
      </w:r>
      <w:r w:rsidRPr="009D2EF2">
        <w:t>julgamento;</w:t>
      </w:r>
    </w:p>
    <w:p w14:paraId="7CC4A34B" w14:textId="77777777" w:rsidR="005D4337" w:rsidRPr="009D2EF2" w:rsidRDefault="00726D6D" w:rsidP="004A59E9">
      <w:pPr>
        <w:pStyle w:val="PargrafodaLista"/>
        <w:numPr>
          <w:ilvl w:val="3"/>
          <w:numId w:val="8"/>
        </w:numPr>
        <w:tabs>
          <w:tab w:val="left" w:pos="1843"/>
        </w:tabs>
        <w:ind w:left="851" w:right="67" w:firstLine="0"/>
      </w:pPr>
      <w:r w:rsidRPr="009D2EF2">
        <w:t>apresentar</w:t>
      </w:r>
      <w:r w:rsidRPr="009D2EF2">
        <w:rPr>
          <w:spacing w:val="-9"/>
        </w:rPr>
        <w:t xml:space="preserve"> </w:t>
      </w:r>
      <w:r w:rsidRPr="009D2EF2">
        <w:t>amostra</w:t>
      </w:r>
      <w:r w:rsidRPr="009D2EF2">
        <w:rPr>
          <w:spacing w:val="-12"/>
        </w:rPr>
        <w:t xml:space="preserve"> </w:t>
      </w:r>
      <w:r w:rsidRPr="009D2EF2">
        <w:t>falsificada</w:t>
      </w:r>
      <w:r w:rsidRPr="009D2EF2">
        <w:rPr>
          <w:spacing w:val="-8"/>
        </w:rPr>
        <w:t xml:space="preserve"> </w:t>
      </w:r>
      <w:r w:rsidRPr="009D2EF2">
        <w:t>ou</w:t>
      </w:r>
      <w:r w:rsidRPr="009D2EF2">
        <w:rPr>
          <w:spacing w:val="-8"/>
        </w:rPr>
        <w:t xml:space="preserve"> </w:t>
      </w:r>
      <w:r w:rsidRPr="009D2EF2">
        <w:t>deteriorada;</w:t>
      </w:r>
    </w:p>
    <w:p w14:paraId="1EB97D71" w14:textId="77777777" w:rsidR="005D4337" w:rsidRPr="009D2EF2" w:rsidRDefault="00726D6D" w:rsidP="004A59E9">
      <w:pPr>
        <w:pStyle w:val="PargrafodaLista"/>
        <w:numPr>
          <w:ilvl w:val="2"/>
          <w:numId w:val="8"/>
        </w:numPr>
        <w:tabs>
          <w:tab w:val="left" w:pos="1843"/>
          <w:tab w:val="left" w:pos="2116"/>
          <w:tab w:val="left" w:pos="2117"/>
        </w:tabs>
        <w:ind w:left="2116" w:right="67" w:hanging="1290"/>
        <w:jc w:val="both"/>
      </w:pPr>
      <w:r w:rsidRPr="009D2EF2">
        <w:t>praticar</w:t>
      </w:r>
      <w:r w:rsidRPr="009D2EF2">
        <w:rPr>
          <w:spacing w:val="-8"/>
        </w:rPr>
        <w:t xml:space="preserve"> </w:t>
      </w:r>
      <w:r w:rsidRPr="009D2EF2">
        <w:t>atos</w:t>
      </w:r>
      <w:r w:rsidRPr="009D2EF2">
        <w:rPr>
          <w:spacing w:val="-7"/>
        </w:rPr>
        <w:t xml:space="preserve"> </w:t>
      </w:r>
      <w:r w:rsidRPr="009D2EF2">
        <w:t>ilícitos com</w:t>
      </w:r>
      <w:r w:rsidRPr="009D2EF2">
        <w:rPr>
          <w:spacing w:val="-10"/>
        </w:rPr>
        <w:t xml:space="preserve"> </w:t>
      </w:r>
      <w:r w:rsidRPr="009D2EF2">
        <w:t>vistas</w:t>
      </w:r>
      <w:r w:rsidRPr="009D2EF2">
        <w:rPr>
          <w:spacing w:val="-4"/>
        </w:rPr>
        <w:t xml:space="preserve"> </w:t>
      </w:r>
      <w:r w:rsidRPr="009D2EF2">
        <w:t>a</w:t>
      </w:r>
      <w:r w:rsidRPr="009D2EF2">
        <w:rPr>
          <w:spacing w:val="-9"/>
        </w:rPr>
        <w:t xml:space="preserve"> </w:t>
      </w:r>
      <w:r w:rsidRPr="009D2EF2">
        <w:t>frustrar</w:t>
      </w:r>
      <w:r w:rsidRPr="009D2EF2">
        <w:rPr>
          <w:spacing w:val="-2"/>
        </w:rPr>
        <w:t xml:space="preserve"> </w:t>
      </w:r>
      <w:r w:rsidRPr="009D2EF2">
        <w:t>os</w:t>
      </w:r>
      <w:r w:rsidRPr="009D2EF2">
        <w:rPr>
          <w:spacing w:val="-8"/>
        </w:rPr>
        <w:t xml:space="preserve"> </w:t>
      </w:r>
      <w:r w:rsidRPr="009D2EF2">
        <w:t>objetivos</w:t>
      </w:r>
      <w:r w:rsidRPr="009D2EF2">
        <w:rPr>
          <w:spacing w:val="1"/>
        </w:rPr>
        <w:t xml:space="preserve"> </w:t>
      </w:r>
      <w:r w:rsidRPr="009D2EF2">
        <w:t>da</w:t>
      </w:r>
      <w:r w:rsidRPr="009D2EF2">
        <w:rPr>
          <w:spacing w:val="-7"/>
        </w:rPr>
        <w:t xml:space="preserve"> </w:t>
      </w:r>
      <w:r w:rsidRPr="009D2EF2">
        <w:t>licitação</w:t>
      </w:r>
    </w:p>
    <w:p w14:paraId="4D0E2201" w14:textId="77777777" w:rsidR="005D4337" w:rsidRPr="009D2EF2" w:rsidRDefault="00726D6D" w:rsidP="004A59E9">
      <w:pPr>
        <w:pStyle w:val="PargrafodaLista"/>
        <w:numPr>
          <w:ilvl w:val="2"/>
          <w:numId w:val="8"/>
        </w:numPr>
        <w:tabs>
          <w:tab w:val="left" w:pos="1843"/>
          <w:tab w:val="left" w:pos="2116"/>
          <w:tab w:val="left" w:pos="2117"/>
        </w:tabs>
        <w:ind w:left="2116" w:right="67" w:hanging="1290"/>
        <w:jc w:val="both"/>
      </w:pPr>
      <w:r w:rsidRPr="009D2EF2">
        <w:t>praticar</w:t>
      </w:r>
      <w:r w:rsidRPr="009D2EF2">
        <w:rPr>
          <w:spacing w:val="-8"/>
        </w:rPr>
        <w:t xml:space="preserve"> </w:t>
      </w:r>
      <w:r w:rsidRPr="009D2EF2">
        <w:t>ato</w:t>
      </w:r>
      <w:r w:rsidRPr="009D2EF2">
        <w:rPr>
          <w:spacing w:val="-5"/>
        </w:rPr>
        <w:t xml:space="preserve"> </w:t>
      </w:r>
      <w:r w:rsidRPr="009D2EF2">
        <w:t>lesivo previsto</w:t>
      </w:r>
      <w:r w:rsidRPr="009D2EF2">
        <w:rPr>
          <w:spacing w:val="-1"/>
        </w:rPr>
        <w:t xml:space="preserve"> </w:t>
      </w:r>
      <w:r w:rsidRPr="009D2EF2">
        <w:t>no</w:t>
      </w:r>
      <w:r w:rsidRPr="009D2EF2">
        <w:rPr>
          <w:spacing w:val="-5"/>
        </w:rPr>
        <w:t xml:space="preserve"> </w:t>
      </w:r>
      <w:r w:rsidRPr="009D2EF2">
        <w:rPr>
          <w:u w:val="single" w:color="0000FF"/>
        </w:rPr>
        <w:t>art.</w:t>
      </w:r>
      <w:r w:rsidRPr="009D2EF2">
        <w:rPr>
          <w:spacing w:val="-1"/>
          <w:u w:val="single" w:color="0000FF"/>
        </w:rPr>
        <w:t xml:space="preserve"> </w:t>
      </w:r>
      <w:r w:rsidRPr="009D2EF2">
        <w:rPr>
          <w:u w:val="single" w:color="0000FF"/>
        </w:rPr>
        <w:t>5º</w:t>
      </w:r>
      <w:r w:rsidRPr="009D2EF2">
        <w:rPr>
          <w:spacing w:val="-4"/>
          <w:u w:val="single" w:color="0000FF"/>
        </w:rPr>
        <w:t xml:space="preserve"> </w:t>
      </w:r>
      <w:r w:rsidRPr="009D2EF2">
        <w:rPr>
          <w:u w:val="single" w:color="0000FF"/>
        </w:rPr>
        <w:t>da</w:t>
      </w:r>
      <w:r w:rsidRPr="009D2EF2">
        <w:rPr>
          <w:spacing w:val="-6"/>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w:t>
      </w:r>
      <w:r w:rsidRPr="009D2EF2">
        <w:rPr>
          <w:spacing w:val="-6"/>
          <w:u w:val="single" w:color="0000FF"/>
        </w:rPr>
        <w:t xml:space="preserve"> </w:t>
      </w:r>
      <w:r w:rsidRPr="009D2EF2">
        <w:rPr>
          <w:u w:val="single" w:color="0000FF"/>
        </w:rPr>
        <w:t>12.846, de</w:t>
      </w:r>
      <w:r w:rsidRPr="009D2EF2">
        <w:rPr>
          <w:spacing w:val="-6"/>
          <w:u w:val="single" w:color="0000FF"/>
        </w:rPr>
        <w:t xml:space="preserve"> </w:t>
      </w:r>
      <w:r w:rsidRPr="009D2EF2">
        <w:rPr>
          <w:u w:val="single" w:color="0000FF"/>
        </w:rPr>
        <w:t>2013</w:t>
      </w:r>
      <w:r w:rsidRPr="009D2EF2">
        <w:t>.</w:t>
      </w:r>
    </w:p>
    <w:p w14:paraId="323B64EB" w14:textId="77777777" w:rsidR="005D4337" w:rsidRPr="009D2EF2" w:rsidRDefault="00726D6D" w:rsidP="004A59E9">
      <w:pPr>
        <w:pStyle w:val="PargrafodaLista"/>
        <w:numPr>
          <w:ilvl w:val="1"/>
          <w:numId w:val="7"/>
        </w:numPr>
        <w:tabs>
          <w:tab w:val="left" w:pos="1843"/>
        </w:tabs>
        <w:ind w:left="851" w:right="67" w:hanging="24"/>
      </w:pPr>
      <w:r w:rsidRPr="009D2EF2">
        <w:t xml:space="preserve">Com fulcro na </w:t>
      </w:r>
      <w:r w:rsidRPr="009D2EF2">
        <w:rPr>
          <w:u w:val="single" w:color="0000FF"/>
        </w:rPr>
        <w:t>Lei nº 14.133, de 2021</w:t>
      </w:r>
      <w:r w:rsidRPr="009D2EF2">
        <w:t>, a Administração poderá, garantida a prévia defesa,</w:t>
      </w:r>
      <w:r w:rsidRPr="009D2EF2">
        <w:rPr>
          <w:spacing w:val="1"/>
        </w:rPr>
        <w:t xml:space="preserve"> </w:t>
      </w:r>
      <w:r w:rsidRPr="009D2EF2">
        <w:t>aplicar</w:t>
      </w:r>
      <w:r w:rsidRPr="009D2EF2">
        <w:rPr>
          <w:spacing w:val="1"/>
        </w:rPr>
        <w:t xml:space="preserve"> </w:t>
      </w:r>
      <w:r w:rsidRPr="009D2EF2">
        <w:t>aos</w:t>
      </w:r>
      <w:r w:rsidRPr="009D2EF2">
        <w:rPr>
          <w:spacing w:val="1"/>
        </w:rPr>
        <w:t xml:space="preserve"> </w:t>
      </w:r>
      <w:r w:rsidRPr="009D2EF2">
        <w:t>licitantes</w:t>
      </w:r>
      <w:r w:rsidRPr="009D2EF2">
        <w:rPr>
          <w:spacing w:val="1"/>
        </w:rPr>
        <w:t xml:space="preserve"> </w:t>
      </w:r>
      <w:r w:rsidRPr="009D2EF2">
        <w:t>e/ou</w:t>
      </w:r>
      <w:r w:rsidRPr="009D2EF2">
        <w:rPr>
          <w:spacing w:val="1"/>
        </w:rPr>
        <w:t xml:space="preserve"> </w:t>
      </w:r>
      <w:r w:rsidRPr="009D2EF2">
        <w:t>adjudicatários</w:t>
      </w:r>
      <w:r w:rsidRPr="009D2EF2">
        <w:rPr>
          <w:spacing w:val="1"/>
        </w:rPr>
        <w:t xml:space="preserve"> </w:t>
      </w:r>
      <w:r w:rsidRPr="009D2EF2">
        <w:t>as</w:t>
      </w:r>
      <w:r w:rsidRPr="009D2EF2">
        <w:rPr>
          <w:spacing w:val="1"/>
        </w:rPr>
        <w:t xml:space="preserve"> </w:t>
      </w:r>
      <w:r w:rsidRPr="009D2EF2">
        <w:t>seguintes</w:t>
      </w:r>
      <w:r w:rsidRPr="009D2EF2">
        <w:rPr>
          <w:spacing w:val="1"/>
        </w:rPr>
        <w:t xml:space="preserve"> </w:t>
      </w:r>
      <w:r w:rsidRPr="009D2EF2">
        <w:t>sanções,</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responsabilidades</w:t>
      </w:r>
      <w:r w:rsidRPr="009D2EF2">
        <w:rPr>
          <w:spacing w:val="5"/>
        </w:rPr>
        <w:t xml:space="preserve"> </w:t>
      </w:r>
      <w:r w:rsidRPr="009D2EF2">
        <w:t>civil e</w:t>
      </w:r>
      <w:r w:rsidRPr="009D2EF2">
        <w:rPr>
          <w:spacing w:val="1"/>
        </w:rPr>
        <w:t xml:space="preserve"> </w:t>
      </w:r>
      <w:r w:rsidRPr="009D2EF2">
        <w:t>criminal:</w:t>
      </w:r>
    </w:p>
    <w:p w14:paraId="2B9B5C12" w14:textId="77777777" w:rsidR="005D4337" w:rsidRPr="009D2EF2" w:rsidRDefault="00726D6D" w:rsidP="004A59E9">
      <w:pPr>
        <w:pStyle w:val="PargrafodaLista"/>
        <w:numPr>
          <w:ilvl w:val="2"/>
          <w:numId w:val="7"/>
        </w:numPr>
        <w:tabs>
          <w:tab w:val="left" w:pos="1843"/>
        </w:tabs>
        <w:ind w:left="851" w:right="67" w:hanging="24"/>
      </w:pPr>
      <w:r w:rsidRPr="009D2EF2">
        <w:t>advertência;</w:t>
      </w:r>
    </w:p>
    <w:p w14:paraId="0227EA12" w14:textId="77777777" w:rsidR="005D4337" w:rsidRPr="009D2EF2" w:rsidRDefault="00726D6D" w:rsidP="004A59E9">
      <w:pPr>
        <w:pStyle w:val="PargrafodaLista"/>
        <w:numPr>
          <w:ilvl w:val="2"/>
          <w:numId w:val="7"/>
        </w:numPr>
        <w:tabs>
          <w:tab w:val="left" w:pos="1843"/>
        </w:tabs>
        <w:ind w:left="851" w:right="67" w:firstLine="0"/>
      </w:pPr>
      <w:r w:rsidRPr="009D2EF2">
        <w:t>multa;</w:t>
      </w:r>
    </w:p>
    <w:p w14:paraId="504B6B9C" w14:textId="77777777" w:rsidR="005D4337" w:rsidRPr="009D2EF2" w:rsidRDefault="00726D6D" w:rsidP="004A59E9">
      <w:pPr>
        <w:pStyle w:val="PargrafodaLista"/>
        <w:numPr>
          <w:ilvl w:val="2"/>
          <w:numId w:val="7"/>
        </w:numPr>
        <w:tabs>
          <w:tab w:val="left" w:pos="1843"/>
        </w:tabs>
        <w:ind w:left="851" w:right="67" w:firstLine="0"/>
      </w:pPr>
      <w:r w:rsidRPr="009D2EF2">
        <w:t>impedimento</w:t>
      </w:r>
      <w:r w:rsidRPr="009D2EF2">
        <w:rPr>
          <w:spacing w:val="-7"/>
        </w:rPr>
        <w:t xml:space="preserve"> </w:t>
      </w:r>
      <w:r w:rsidRPr="009D2EF2">
        <w:t>de</w:t>
      </w:r>
      <w:r w:rsidRPr="009D2EF2">
        <w:rPr>
          <w:spacing w:val="-5"/>
        </w:rPr>
        <w:t xml:space="preserve"> </w:t>
      </w:r>
      <w:r w:rsidRPr="009D2EF2">
        <w:t>licitar</w:t>
      </w:r>
      <w:r w:rsidRPr="009D2EF2">
        <w:rPr>
          <w:spacing w:val="-2"/>
        </w:rPr>
        <w:t xml:space="preserve"> </w:t>
      </w:r>
      <w:r w:rsidRPr="009D2EF2">
        <w:t>e</w:t>
      </w:r>
      <w:r w:rsidRPr="009D2EF2">
        <w:rPr>
          <w:spacing w:val="-5"/>
        </w:rPr>
        <w:t xml:space="preserve"> </w:t>
      </w:r>
      <w:r w:rsidRPr="009D2EF2">
        <w:t>contratar</w:t>
      </w:r>
      <w:r w:rsidRPr="009D2EF2">
        <w:rPr>
          <w:spacing w:val="-2"/>
        </w:rPr>
        <w:t xml:space="preserve"> </w:t>
      </w:r>
      <w:r w:rsidRPr="009D2EF2">
        <w:t>e</w:t>
      </w:r>
    </w:p>
    <w:p w14:paraId="786C2CEB" w14:textId="77777777" w:rsidR="005D4337" w:rsidRPr="009D2EF2" w:rsidRDefault="00726D6D" w:rsidP="004A59E9">
      <w:pPr>
        <w:pStyle w:val="PargrafodaLista"/>
        <w:numPr>
          <w:ilvl w:val="2"/>
          <w:numId w:val="7"/>
        </w:numPr>
        <w:tabs>
          <w:tab w:val="left" w:pos="1843"/>
        </w:tabs>
        <w:ind w:left="851" w:right="67" w:firstLine="0"/>
      </w:pPr>
      <w:r w:rsidRPr="009D2EF2">
        <w:t>declaração de inidoneidade para licitar ou contratar, enquanto perdurarem os motivos</w:t>
      </w:r>
      <w:r w:rsidRPr="009D2EF2">
        <w:rPr>
          <w:spacing w:val="1"/>
        </w:rPr>
        <w:t xml:space="preserve"> </w:t>
      </w:r>
      <w:r w:rsidRPr="009D2EF2">
        <w:t>determinantes</w:t>
      </w:r>
      <w:r w:rsidRPr="009D2EF2">
        <w:rPr>
          <w:spacing w:val="1"/>
        </w:rPr>
        <w:t xml:space="preserve"> </w:t>
      </w:r>
      <w:r w:rsidRPr="009D2EF2">
        <w:t>da</w:t>
      </w:r>
      <w:r w:rsidRPr="009D2EF2">
        <w:rPr>
          <w:spacing w:val="1"/>
        </w:rPr>
        <w:t xml:space="preserve"> </w:t>
      </w:r>
      <w:r w:rsidRPr="009D2EF2">
        <w:t>punição</w:t>
      </w:r>
      <w:r w:rsidRPr="009D2EF2">
        <w:rPr>
          <w:spacing w:val="1"/>
        </w:rPr>
        <w:t xml:space="preserve"> </w:t>
      </w:r>
      <w:r w:rsidRPr="009D2EF2">
        <w:t>ou</w:t>
      </w:r>
      <w:r w:rsidRPr="009D2EF2">
        <w:rPr>
          <w:spacing w:val="1"/>
        </w:rPr>
        <w:t xml:space="preserve"> </w:t>
      </w:r>
      <w:r w:rsidRPr="009D2EF2">
        <w:t>até</w:t>
      </w:r>
      <w:r w:rsidRPr="009D2EF2">
        <w:rPr>
          <w:spacing w:val="1"/>
        </w:rPr>
        <w:t xml:space="preserve"> </w:t>
      </w:r>
      <w:r w:rsidRPr="009D2EF2">
        <w:t>que</w:t>
      </w:r>
      <w:r w:rsidRPr="009D2EF2">
        <w:rPr>
          <w:spacing w:val="1"/>
        </w:rPr>
        <w:t xml:space="preserve"> </w:t>
      </w:r>
      <w:r w:rsidRPr="009D2EF2">
        <w:t>seja</w:t>
      </w:r>
      <w:r w:rsidRPr="009D2EF2">
        <w:rPr>
          <w:spacing w:val="1"/>
        </w:rPr>
        <w:t xml:space="preserve"> </w:t>
      </w:r>
      <w:r w:rsidRPr="009D2EF2">
        <w:t>promovida</w:t>
      </w:r>
      <w:r w:rsidRPr="009D2EF2">
        <w:rPr>
          <w:spacing w:val="1"/>
        </w:rPr>
        <w:t xml:space="preserve"> </w:t>
      </w:r>
      <w:r w:rsidRPr="009D2EF2">
        <w:t>sua</w:t>
      </w:r>
      <w:r w:rsidRPr="009D2EF2">
        <w:rPr>
          <w:spacing w:val="1"/>
        </w:rPr>
        <w:t xml:space="preserve"> </w:t>
      </w:r>
      <w:r w:rsidRPr="009D2EF2">
        <w:t>reabilitação</w:t>
      </w:r>
      <w:r w:rsidRPr="009D2EF2">
        <w:rPr>
          <w:spacing w:val="1"/>
        </w:rPr>
        <w:t xml:space="preserve"> </w:t>
      </w:r>
      <w:r w:rsidRPr="009D2EF2">
        <w:t>perante</w:t>
      </w:r>
      <w:r w:rsidRPr="009D2EF2">
        <w:rPr>
          <w:spacing w:val="1"/>
        </w:rPr>
        <w:t xml:space="preserve"> </w:t>
      </w:r>
      <w:r w:rsidRPr="009D2EF2">
        <w:t>a</w:t>
      </w:r>
      <w:r w:rsidRPr="009D2EF2">
        <w:rPr>
          <w:spacing w:val="1"/>
        </w:rPr>
        <w:t xml:space="preserve"> </w:t>
      </w:r>
      <w:r w:rsidRPr="009D2EF2">
        <w:t>própria</w:t>
      </w:r>
      <w:r w:rsidRPr="009D2EF2">
        <w:rPr>
          <w:spacing w:val="1"/>
        </w:rPr>
        <w:t xml:space="preserve"> </w:t>
      </w:r>
      <w:r w:rsidRPr="009D2EF2">
        <w:t>autoridade</w:t>
      </w:r>
      <w:r w:rsidRPr="009D2EF2">
        <w:rPr>
          <w:spacing w:val="-3"/>
        </w:rPr>
        <w:t xml:space="preserve"> </w:t>
      </w:r>
      <w:r w:rsidRPr="009D2EF2">
        <w:lastRenderedPageBreak/>
        <w:t>que</w:t>
      </w:r>
      <w:r w:rsidRPr="009D2EF2">
        <w:rPr>
          <w:spacing w:val="-2"/>
        </w:rPr>
        <w:t xml:space="preserve"> </w:t>
      </w:r>
      <w:r w:rsidRPr="009D2EF2">
        <w:t>aplicou</w:t>
      </w:r>
      <w:r w:rsidRPr="009D2EF2">
        <w:rPr>
          <w:spacing w:val="3"/>
        </w:rPr>
        <w:t xml:space="preserve"> </w:t>
      </w:r>
      <w:r w:rsidRPr="009D2EF2">
        <w:t>a</w:t>
      </w:r>
      <w:r w:rsidRPr="009D2EF2">
        <w:rPr>
          <w:spacing w:val="-4"/>
        </w:rPr>
        <w:t xml:space="preserve"> </w:t>
      </w:r>
      <w:r w:rsidRPr="009D2EF2">
        <w:t>penalidade.</w:t>
      </w:r>
    </w:p>
    <w:p w14:paraId="69041DC4" w14:textId="77777777" w:rsidR="005D4337" w:rsidRPr="009D2EF2" w:rsidRDefault="00726D6D" w:rsidP="004A59E9">
      <w:pPr>
        <w:pStyle w:val="PargrafodaLista"/>
        <w:numPr>
          <w:ilvl w:val="1"/>
          <w:numId w:val="7"/>
        </w:numPr>
        <w:tabs>
          <w:tab w:val="left" w:pos="1843"/>
        </w:tabs>
        <w:ind w:left="851" w:right="67" w:firstLine="0"/>
      </w:pPr>
      <w:r w:rsidRPr="009D2EF2">
        <w:t>Na</w:t>
      </w:r>
      <w:r w:rsidRPr="009D2EF2">
        <w:rPr>
          <w:spacing w:val="-6"/>
        </w:rPr>
        <w:t xml:space="preserve"> </w:t>
      </w:r>
      <w:r w:rsidRPr="009D2EF2">
        <w:t>aplicação</w:t>
      </w:r>
      <w:r w:rsidRPr="009D2EF2">
        <w:rPr>
          <w:spacing w:val="-4"/>
        </w:rPr>
        <w:t xml:space="preserve"> </w:t>
      </w:r>
      <w:r w:rsidRPr="009D2EF2">
        <w:t>das</w:t>
      </w:r>
      <w:r w:rsidRPr="009D2EF2">
        <w:rPr>
          <w:spacing w:val="-6"/>
        </w:rPr>
        <w:t xml:space="preserve"> </w:t>
      </w:r>
      <w:r w:rsidRPr="009D2EF2">
        <w:t>sanções</w:t>
      </w:r>
      <w:r w:rsidRPr="009D2EF2">
        <w:rPr>
          <w:spacing w:val="-3"/>
        </w:rPr>
        <w:t xml:space="preserve"> </w:t>
      </w:r>
      <w:r w:rsidRPr="009D2EF2">
        <w:t>serão</w:t>
      </w:r>
      <w:r w:rsidRPr="009D2EF2">
        <w:rPr>
          <w:spacing w:val="-5"/>
        </w:rPr>
        <w:t xml:space="preserve"> </w:t>
      </w:r>
      <w:r w:rsidRPr="009D2EF2">
        <w:t>considerados:</w:t>
      </w:r>
    </w:p>
    <w:p w14:paraId="5DF6E5B5" w14:textId="77777777" w:rsidR="005D4337" w:rsidRPr="009D2EF2" w:rsidRDefault="00726D6D" w:rsidP="004A59E9">
      <w:pPr>
        <w:pStyle w:val="PargrafodaLista"/>
        <w:numPr>
          <w:ilvl w:val="2"/>
          <w:numId w:val="7"/>
        </w:numPr>
        <w:tabs>
          <w:tab w:val="left" w:pos="1843"/>
        </w:tabs>
        <w:ind w:left="851" w:right="67" w:firstLine="0"/>
      </w:pPr>
      <w:r w:rsidRPr="009D2EF2">
        <w:t>a</w:t>
      </w:r>
      <w:r w:rsidRPr="009D2EF2">
        <w:rPr>
          <w:spacing w:val="-6"/>
        </w:rPr>
        <w:t xml:space="preserve"> </w:t>
      </w:r>
      <w:r w:rsidRPr="009D2EF2">
        <w:t>natureza</w:t>
      </w:r>
      <w:r w:rsidRPr="009D2EF2">
        <w:rPr>
          <w:spacing w:val="-3"/>
        </w:rPr>
        <w:t xml:space="preserve"> </w:t>
      </w:r>
      <w:r w:rsidRPr="009D2EF2">
        <w:t>e</w:t>
      </w:r>
      <w:r w:rsidRPr="009D2EF2">
        <w:rPr>
          <w:spacing w:val="-2"/>
        </w:rPr>
        <w:t xml:space="preserve"> </w:t>
      </w:r>
      <w:r w:rsidRPr="009D2EF2">
        <w:t>a</w:t>
      </w:r>
      <w:r w:rsidRPr="009D2EF2">
        <w:rPr>
          <w:spacing w:val="-8"/>
        </w:rPr>
        <w:t xml:space="preserve"> </w:t>
      </w:r>
      <w:r w:rsidRPr="009D2EF2">
        <w:t>gravidade</w:t>
      </w:r>
      <w:r w:rsidRPr="009D2EF2">
        <w:rPr>
          <w:spacing w:val="-3"/>
        </w:rPr>
        <w:t xml:space="preserve"> </w:t>
      </w:r>
      <w:r w:rsidRPr="009D2EF2">
        <w:t>da</w:t>
      </w:r>
      <w:r w:rsidRPr="009D2EF2">
        <w:rPr>
          <w:spacing w:val="-5"/>
        </w:rPr>
        <w:t xml:space="preserve"> </w:t>
      </w:r>
      <w:r w:rsidRPr="009D2EF2">
        <w:t>infração</w:t>
      </w:r>
      <w:r w:rsidRPr="009D2EF2">
        <w:rPr>
          <w:spacing w:val="-6"/>
        </w:rPr>
        <w:t xml:space="preserve"> </w:t>
      </w:r>
      <w:r w:rsidRPr="009D2EF2">
        <w:t>cometida.</w:t>
      </w:r>
    </w:p>
    <w:p w14:paraId="63D7341B" w14:textId="77777777" w:rsidR="005D4337" w:rsidRPr="009D2EF2" w:rsidRDefault="00726D6D" w:rsidP="004A59E9">
      <w:pPr>
        <w:pStyle w:val="PargrafodaLista"/>
        <w:numPr>
          <w:ilvl w:val="2"/>
          <w:numId w:val="7"/>
        </w:numPr>
        <w:tabs>
          <w:tab w:val="left" w:pos="1843"/>
        </w:tabs>
        <w:ind w:left="851" w:right="67" w:firstLine="0"/>
      </w:pPr>
      <w:r w:rsidRPr="009D2EF2">
        <w:t>as</w:t>
      </w:r>
      <w:r w:rsidRPr="009D2EF2">
        <w:rPr>
          <w:spacing w:val="-3"/>
        </w:rPr>
        <w:t xml:space="preserve"> </w:t>
      </w:r>
      <w:r w:rsidRPr="009D2EF2">
        <w:t>peculiaridades</w:t>
      </w:r>
      <w:r w:rsidRPr="009D2EF2">
        <w:rPr>
          <w:spacing w:val="-1"/>
        </w:rPr>
        <w:t xml:space="preserve"> </w:t>
      </w:r>
      <w:r w:rsidRPr="009D2EF2">
        <w:t>do</w:t>
      </w:r>
      <w:r w:rsidRPr="009D2EF2">
        <w:rPr>
          <w:spacing w:val="-5"/>
        </w:rPr>
        <w:t xml:space="preserve"> </w:t>
      </w:r>
      <w:r w:rsidRPr="009D2EF2">
        <w:t>caso</w:t>
      </w:r>
      <w:r w:rsidRPr="009D2EF2">
        <w:rPr>
          <w:spacing w:val="-7"/>
        </w:rPr>
        <w:t xml:space="preserve"> </w:t>
      </w:r>
      <w:r w:rsidRPr="009D2EF2">
        <w:t>concreto</w:t>
      </w:r>
    </w:p>
    <w:p w14:paraId="51F6EA77" w14:textId="77777777" w:rsidR="005D4337" w:rsidRPr="009D2EF2" w:rsidRDefault="00726D6D" w:rsidP="004A59E9">
      <w:pPr>
        <w:pStyle w:val="PargrafodaLista"/>
        <w:numPr>
          <w:ilvl w:val="2"/>
          <w:numId w:val="7"/>
        </w:numPr>
        <w:tabs>
          <w:tab w:val="left" w:pos="1843"/>
        </w:tabs>
        <w:ind w:left="851" w:right="67" w:firstLine="0"/>
      </w:pPr>
      <w:r w:rsidRPr="009D2EF2">
        <w:t>as</w:t>
      </w:r>
      <w:r w:rsidRPr="009D2EF2">
        <w:rPr>
          <w:spacing w:val="-9"/>
        </w:rPr>
        <w:t xml:space="preserve"> </w:t>
      </w:r>
      <w:r w:rsidRPr="009D2EF2">
        <w:t>circunstâncias</w:t>
      </w:r>
      <w:r w:rsidRPr="009D2EF2">
        <w:rPr>
          <w:spacing w:val="-3"/>
        </w:rPr>
        <w:t xml:space="preserve"> </w:t>
      </w:r>
      <w:r w:rsidRPr="009D2EF2">
        <w:t>agravantes</w:t>
      </w:r>
      <w:r w:rsidRPr="009D2EF2">
        <w:rPr>
          <w:spacing w:val="-6"/>
        </w:rPr>
        <w:t xml:space="preserve"> </w:t>
      </w:r>
      <w:r w:rsidRPr="009D2EF2">
        <w:t>ou</w:t>
      </w:r>
      <w:r w:rsidRPr="009D2EF2">
        <w:rPr>
          <w:spacing w:val="-9"/>
        </w:rPr>
        <w:t xml:space="preserve"> </w:t>
      </w:r>
      <w:r w:rsidRPr="009D2EF2">
        <w:t>atenuantes</w:t>
      </w:r>
    </w:p>
    <w:p w14:paraId="088DBE56" w14:textId="77777777" w:rsidR="005D4337" w:rsidRPr="009D2EF2" w:rsidRDefault="00726D6D" w:rsidP="004A59E9">
      <w:pPr>
        <w:pStyle w:val="PargrafodaLista"/>
        <w:numPr>
          <w:ilvl w:val="2"/>
          <w:numId w:val="7"/>
        </w:numPr>
        <w:tabs>
          <w:tab w:val="left" w:pos="1843"/>
        </w:tabs>
        <w:ind w:left="851" w:right="67" w:firstLine="0"/>
      </w:pPr>
      <w:r w:rsidRPr="009D2EF2">
        <w:t>os</w:t>
      </w:r>
      <w:r w:rsidRPr="009D2EF2">
        <w:rPr>
          <w:spacing w:val="-4"/>
        </w:rPr>
        <w:t xml:space="preserve"> </w:t>
      </w:r>
      <w:r w:rsidRPr="009D2EF2">
        <w:t>danos</w:t>
      </w:r>
      <w:r w:rsidRPr="009D2EF2">
        <w:rPr>
          <w:spacing w:val="-8"/>
        </w:rPr>
        <w:t xml:space="preserve"> </w:t>
      </w:r>
      <w:r w:rsidRPr="009D2EF2">
        <w:t>que</w:t>
      </w:r>
      <w:r w:rsidRPr="009D2EF2">
        <w:rPr>
          <w:spacing w:val="-3"/>
        </w:rPr>
        <w:t xml:space="preserve"> </w:t>
      </w:r>
      <w:r w:rsidRPr="009D2EF2">
        <w:t>dela</w:t>
      </w:r>
      <w:r w:rsidRPr="009D2EF2">
        <w:rPr>
          <w:spacing w:val="-6"/>
        </w:rPr>
        <w:t xml:space="preserve"> </w:t>
      </w:r>
      <w:r w:rsidRPr="009D2EF2">
        <w:t>provierem</w:t>
      </w:r>
      <w:r w:rsidRPr="009D2EF2">
        <w:rPr>
          <w:spacing w:val="-2"/>
        </w:rPr>
        <w:t xml:space="preserve"> </w:t>
      </w:r>
      <w:r w:rsidRPr="009D2EF2">
        <w:t>para</w:t>
      </w:r>
      <w:r w:rsidRPr="009D2EF2">
        <w:rPr>
          <w:spacing w:val="-4"/>
        </w:rPr>
        <w:t xml:space="preserve"> </w:t>
      </w:r>
      <w:r w:rsidRPr="009D2EF2">
        <w:t>a</w:t>
      </w:r>
      <w:r w:rsidRPr="009D2EF2">
        <w:rPr>
          <w:spacing w:val="-6"/>
        </w:rPr>
        <w:t xml:space="preserve"> </w:t>
      </w:r>
      <w:r w:rsidRPr="009D2EF2">
        <w:t>Administração</w:t>
      </w:r>
      <w:r w:rsidRPr="009D2EF2">
        <w:rPr>
          <w:spacing w:val="-6"/>
        </w:rPr>
        <w:t xml:space="preserve"> </w:t>
      </w:r>
      <w:r w:rsidRPr="009D2EF2">
        <w:t>Pública</w:t>
      </w:r>
    </w:p>
    <w:p w14:paraId="40CB9A52" w14:textId="77777777" w:rsidR="005D4337" w:rsidRPr="009D2EF2" w:rsidRDefault="00726D6D" w:rsidP="004A59E9">
      <w:pPr>
        <w:pStyle w:val="PargrafodaLista"/>
        <w:numPr>
          <w:ilvl w:val="2"/>
          <w:numId w:val="7"/>
        </w:numPr>
        <w:tabs>
          <w:tab w:val="left" w:pos="1843"/>
        </w:tabs>
        <w:ind w:left="851" w:right="67" w:firstLine="0"/>
      </w:pPr>
      <w:r w:rsidRPr="009D2EF2">
        <w:t>a</w:t>
      </w:r>
      <w:r w:rsidRPr="009D2EF2">
        <w:rPr>
          <w:spacing w:val="20"/>
        </w:rPr>
        <w:t xml:space="preserve"> </w:t>
      </w:r>
      <w:r w:rsidRPr="009D2EF2">
        <w:t>implantação</w:t>
      </w:r>
      <w:r w:rsidRPr="009D2EF2">
        <w:rPr>
          <w:spacing w:val="19"/>
        </w:rPr>
        <w:t xml:space="preserve"> </w:t>
      </w:r>
      <w:r w:rsidRPr="009D2EF2">
        <w:t>ou</w:t>
      </w:r>
      <w:r w:rsidRPr="009D2EF2">
        <w:rPr>
          <w:spacing w:val="20"/>
        </w:rPr>
        <w:t xml:space="preserve"> </w:t>
      </w:r>
      <w:r w:rsidRPr="009D2EF2">
        <w:t>o</w:t>
      </w:r>
      <w:r w:rsidRPr="009D2EF2">
        <w:rPr>
          <w:spacing w:val="19"/>
        </w:rPr>
        <w:t xml:space="preserve"> </w:t>
      </w:r>
      <w:r w:rsidRPr="009D2EF2">
        <w:t>aperfeiçoamento</w:t>
      </w:r>
      <w:r w:rsidRPr="009D2EF2">
        <w:rPr>
          <w:spacing w:val="23"/>
        </w:rPr>
        <w:t xml:space="preserve"> </w:t>
      </w:r>
      <w:r w:rsidRPr="009D2EF2">
        <w:t>de</w:t>
      </w:r>
      <w:r w:rsidRPr="009D2EF2">
        <w:rPr>
          <w:spacing w:val="21"/>
        </w:rPr>
        <w:t xml:space="preserve"> </w:t>
      </w:r>
      <w:r w:rsidRPr="009D2EF2">
        <w:t>programa</w:t>
      </w:r>
      <w:r w:rsidRPr="009D2EF2">
        <w:rPr>
          <w:spacing w:val="21"/>
        </w:rPr>
        <w:t xml:space="preserve"> </w:t>
      </w:r>
      <w:r w:rsidRPr="009D2EF2">
        <w:t>de</w:t>
      </w:r>
      <w:r w:rsidRPr="009D2EF2">
        <w:rPr>
          <w:spacing w:val="21"/>
        </w:rPr>
        <w:t xml:space="preserve"> </w:t>
      </w:r>
      <w:r w:rsidRPr="009D2EF2">
        <w:t>integridade,</w:t>
      </w:r>
      <w:r w:rsidRPr="009D2EF2">
        <w:rPr>
          <w:spacing w:val="25"/>
        </w:rPr>
        <w:t xml:space="preserve"> </w:t>
      </w:r>
      <w:r w:rsidRPr="009D2EF2">
        <w:t>conforme</w:t>
      </w:r>
      <w:r w:rsidRPr="009D2EF2">
        <w:rPr>
          <w:spacing w:val="21"/>
        </w:rPr>
        <w:t xml:space="preserve"> </w:t>
      </w:r>
      <w:r w:rsidRPr="009D2EF2">
        <w:t>normas</w:t>
      </w:r>
      <w:r w:rsidRPr="009D2EF2">
        <w:rPr>
          <w:spacing w:val="21"/>
        </w:rPr>
        <w:t xml:space="preserve"> </w:t>
      </w:r>
      <w:r w:rsidRPr="009D2EF2">
        <w:t>e</w:t>
      </w:r>
      <w:r w:rsidRPr="009D2EF2">
        <w:rPr>
          <w:spacing w:val="-59"/>
        </w:rPr>
        <w:t xml:space="preserve"> </w:t>
      </w:r>
      <w:r w:rsidRPr="009D2EF2">
        <w:t>orientações</w:t>
      </w:r>
      <w:r w:rsidRPr="009D2EF2">
        <w:rPr>
          <w:spacing w:val="-6"/>
        </w:rPr>
        <w:t xml:space="preserve"> </w:t>
      </w:r>
      <w:r w:rsidRPr="009D2EF2">
        <w:t>dos</w:t>
      </w:r>
      <w:r w:rsidRPr="009D2EF2">
        <w:rPr>
          <w:spacing w:val="-2"/>
        </w:rPr>
        <w:t xml:space="preserve"> </w:t>
      </w:r>
      <w:r w:rsidRPr="009D2EF2">
        <w:t>órgãos</w:t>
      </w:r>
      <w:r w:rsidRPr="009D2EF2">
        <w:rPr>
          <w:spacing w:val="-3"/>
        </w:rPr>
        <w:t xml:space="preserve"> </w:t>
      </w:r>
      <w:r w:rsidRPr="009D2EF2">
        <w:t>de controle.</w:t>
      </w:r>
    </w:p>
    <w:p w14:paraId="5DEC14A7" w14:textId="77777777" w:rsidR="005D4337" w:rsidRPr="009D2EF2" w:rsidRDefault="00726D6D" w:rsidP="004A59E9">
      <w:pPr>
        <w:pStyle w:val="PargrafodaLista"/>
        <w:numPr>
          <w:ilvl w:val="1"/>
          <w:numId w:val="7"/>
        </w:numPr>
        <w:tabs>
          <w:tab w:val="left" w:pos="1535"/>
          <w:tab w:val="left" w:pos="1536"/>
          <w:tab w:val="left" w:pos="1843"/>
        </w:tabs>
        <w:ind w:left="827" w:right="67" w:firstLine="0"/>
      </w:pPr>
      <w:r w:rsidRPr="009D2EF2">
        <w:t>A</w:t>
      </w:r>
      <w:r w:rsidRPr="009D2EF2">
        <w:rPr>
          <w:spacing w:val="41"/>
        </w:rPr>
        <w:t xml:space="preserve"> </w:t>
      </w:r>
      <w:r w:rsidRPr="009D2EF2">
        <w:t>multa</w:t>
      </w:r>
      <w:r w:rsidRPr="009D2EF2">
        <w:rPr>
          <w:spacing w:val="43"/>
        </w:rPr>
        <w:t xml:space="preserve"> </w:t>
      </w:r>
      <w:r w:rsidRPr="009D2EF2">
        <w:t>será</w:t>
      </w:r>
      <w:r w:rsidRPr="009D2EF2">
        <w:rPr>
          <w:spacing w:val="43"/>
        </w:rPr>
        <w:t xml:space="preserve"> </w:t>
      </w:r>
      <w:r w:rsidRPr="009D2EF2">
        <w:t>recolhida</w:t>
      </w:r>
      <w:r w:rsidRPr="009D2EF2">
        <w:rPr>
          <w:spacing w:val="45"/>
        </w:rPr>
        <w:t xml:space="preserve"> </w:t>
      </w:r>
      <w:r w:rsidRPr="009D2EF2">
        <w:t>em</w:t>
      </w:r>
      <w:r w:rsidRPr="009D2EF2">
        <w:rPr>
          <w:spacing w:val="45"/>
        </w:rPr>
        <w:t xml:space="preserve"> </w:t>
      </w:r>
      <w:r w:rsidRPr="009D2EF2">
        <w:t>percentual</w:t>
      </w:r>
      <w:r w:rsidRPr="009D2EF2">
        <w:rPr>
          <w:spacing w:val="44"/>
        </w:rPr>
        <w:t xml:space="preserve"> </w:t>
      </w:r>
      <w:r w:rsidRPr="009D2EF2">
        <w:t>de</w:t>
      </w:r>
      <w:r w:rsidRPr="009D2EF2">
        <w:rPr>
          <w:spacing w:val="42"/>
        </w:rPr>
        <w:t xml:space="preserve"> </w:t>
      </w:r>
      <w:r w:rsidRPr="009D2EF2">
        <w:t>0,5%</w:t>
      </w:r>
      <w:r w:rsidRPr="009D2EF2">
        <w:rPr>
          <w:spacing w:val="39"/>
        </w:rPr>
        <w:t xml:space="preserve"> </w:t>
      </w:r>
      <w:r w:rsidRPr="009D2EF2">
        <w:t>a</w:t>
      </w:r>
      <w:r w:rsidRPr="009D2EF2">
        <w:rPr>
          <w:spacing w:val="45"/>
        </w:rPr>
        <w:t xml:space="preserve"> </w:t>
      </w:r>
      <w:r w:rsidRPr="009D2EF2">
        <w:t>30%</w:t>
      </w:r>
      <w:r w:rsidRPr="009D2EF2">
        <w:rPr>
          <w:spacing w:val="38"/>
        </w:rPr>
        <w:t xml:space="preserve"> </w:t>
      </w:r>
      <w:r w:rsidRPr="009D2EF2">
        <w:t>incidente</w:t>
      </w:r>
      <w:r w:rsidRPr="009D2EF2">
        <w:rPr>
          <w:spacing w:val="48"/>
        </w:rPr>
        <w:t xml:space="preserve"> </w:t>
      </w:r>
      <w:r w:rsidRPr="009D2EF2">
        <w:t>sobre</w:t>
      </w:r>
      <w:r w:rsidRPr="009D2EF2">
        <w:rPr>
          <w:spacing w:val="43"/>
        </w:rPr>
        <w:t xml:space="preserve"> </w:t>
      </w:r>
      <w:r w:rsidRPr="009D2EF2">
        <w:t>o</w:t>
      </w:r>
      <w:r w:rsidRPr="009D2EF2">
        <w:rPr>
          <w:spacing w:val="42"/>
        </w:rPr>
        <w:t xml:space="preserve"> </w:t>
      </w:r>
      <w:r w:rsidRPr="009D2EF2">
        <w:t>valor</w:t>
      </w:r>
      <w:r w:rsidRPr="009D2EF2">
        <w:rPr>
          <w:spacing w:val="46"/>
        </w:rPr>
        <w:t xml:space="preserve"> </w:t>
      </w:r>
      <w:r w:rsidRPr="009D2EF2">
        <w:t>do</w:t>
      </w:r>
      <w:r w:rsidRPr="009D2EF2">
        <w:rPr>
          <w:spacing w:val="44"/>
        </w:rPr>
        <w:t xml:space="preserve"> </w:t>
      </w:r>
      <w:r w:rsidRPr="009D2EF2">
        <w:t>contrato</w:t>
      </w:r>
      <w:r w:rsidRPr="009D2EF2">
        <w:rPr>
          <w:spacing w:val="-58"/>
        </w:rPr>
        <w:t xml:space="preserve"> </w:t>
      </w:r>
      <w:r w:rsidRPr="009D2EF2">
        <w:t>licitado,</w:t>
      </w:r>
      <w:r w:rsidRPr="009D2EF2">
        <w:rPr>
          <w:spacing w:val="1"/>
        </w:rPr>
        <w:t xml:space="preserve"> </w:t>
      </w:r>
      <w:r w:rsidRPr="009D2EF2">
        <w:t>recolhida</w:t>
      </w:r>
      <w:r w:rsidRPr="009D2EF2">
        <w:rPr>
          <w:spacing w:val="-1"/>
        </w:rPr>
        <w:t xml:space="preserve"> </w:t>
      </w:r>
      <w:r w:rsidRPr="009D2EF2">
        <w:t>no</w:t>
      </w:r>
      <w:r w:rsidRPr="009D2EF2">
        <w:rPr>
          <w:spacing w:val="-1"/>
        </w:rPr>
        <w:t xml:space="preserve"> </w:t>
      </w:r>
      <w:r w:rsidRPr="009D2EF2">
        <w:t>prazo</w:t>
      </w:r>
      <w:r w:rsidRPr="009D2EF2">
        <w:rPr>
          <w:spacing w:val="2"/>
        </w:rPr>
        <w:t xml:space="preserve"> </w:t>
      </w:r>
      <w:r w:rsidRPr="009D2EF2">
        <w:rPr>
          <w:shd w:val="clear" w:color="auto" w:fill="FFFF00"/>
        </w:rPr>
        <w:t>máximo</w:t>
      </w:r>
      <w:r w:rsidRPr="009D2EF2">
        <w:rPr>
          <w:spacing w:val="-2"/>
          <w:shd w:val="clear" w:color="auto" w:fill="FFFF00"/>
        </w:rPr>
        <w:t xml:space="preserve"> </w:t>
      </w:r>
      <w:r w:rsidRPr="009D2EF2">
        <w:rPr>
          <w:shd w:val="clear" w:color="auto" w:fill="FFFF00"/>
        </w:rPr>
        <w:t>de</w:t>
      </w:r>
      <w:r w:rsidRPr="009D2EF2">
        <w:rPr>
          <w:spacing w:val="-3"/>
          <w:shd w:val="clear" w:color="auto" w:fill="FFFF00"/>
        </w:rPr>
        <w:t xml:space="preserve"> </w:t>
      </w:r>
      <w:r w:rsidRPr="009D2EF2">
        <w:rPr>
          <w:rFonts w:ascii="Arial" w:hAnsi="Arial"/>
          <w:b/>
          <w:shd w:val="clear" w:color="auto" w:fill="FFFF00"/>
        </w:rPr>
        <w:t>60</w:t>
      </w:r>
      <w:r w:rsidRPr="009D2EF2">
        <w:rPr>
          <w:rFonts w:ascii="Arial" w:hAnsi="Arial"/>
          <w:b/>
          <w:spacing w:val="-2"/>
          <w:shd w:val="clear" w:color="auto" w:fill="FFFF00"/>
        </w:rPr>
        <w:t xml:space="preserve"> </w:t>
      </w:r>
      <w:r w:rsidRPr="009D2EF2">
        <w:rPr>
          <w:rFonts w:ascii="Arial" w:hAnsi="Arial"/>
          <w:b/>
          <w:shd w:val="clear" w:color="auto" w:fill="FFFF00"/>
        </w:rPr>
        <w:t>dias</w:t>
      </w:r>
      <w:r w:rsidRPr="009D2EF2">
        <w:rPr>
          <w:rFonts w:ascii="Arial" w:hAnsi="Arial"/>
          <w:b/>
          <w:spacing w:val="-3"/>
          <w:shd w:val="clear" w:color="auto" w:fill="FFFF00"/>
        </w:rPr>
        <w:t xml:space="preserve"> </w:t>
      </w:r>
      <w:r w:rsidRPr="009D2EF2">
        <w:rPr>
          <w:shd w:val="clear" w:color="auto" w:fill="FFFF00"/>
        </w:rPr>
        <w:t>úteis</w:t>
      </w:r>
      <w:r w:rsidRPr="009D2EF2">
        <w:t>,</w:t>
      </w:r>
      <w:r w:rsidRPr="009D2EF2">
        <w:rPr>
          <w:spacing w:val="-1"/>
        </w:rPr>
        <w:t xml:space="preserve"> </w:t>
      </w:r>
      <w:r w:rsidRPr="009D2EF2">
        <w:t>a contar</w:t>
      </w:r>
      <w:r w:rsidRPr="009D2EF2">
        <w:rPr>
          <w:spacing w:val="-2"/>
        </w:rPr>
        <w:t xml:space="preserve"> </w:t>
      </w:r>
      <w:r w:rsidRPr="009D2EF2">
        <w:t>da</w:t>
      </w:r>
      <w:r w:rsidRPr="009D2EF2">
        <w:rPr>
          <w:spacing w:val="-3"/>
        </w:rPr>
        <w:t xml:space="preserve"> </w:t>
      </w:r>
      <w:r w:rsidRPr="009D2EF2">
        <w:t>comunicação</w:t>
      </w:r>
      <w:r w:rsidRPr="009D2EF2">
        <w:rPr>
          <w:spacing w:val="-4"/>
        </w:rPr>
        <w:t xml:space="preserve"> </w:t>
      </w:r>
      <w:r w:rsidRPr="009D2EF2">
        <w:t>oficial.</w:t>
      </w:r>
    </w:p>
    <w:p w14:paraId="44E134D7" w14:textId="77777777" w:rsidR="005D4337" w:rsidRPr="009D2EF2" w:rsidRDefault="00726D6D" w:rsidP="004A59E9">
      <w:pPr>
        <w:pStyle w:val="PargrafodaLista"/>
        <w:numPr>
          <w:ilvl w:val="2"/>
          <w:numId w:val="7"/>
        </w:numPr>
        <w:tabs>
          <w:tab w:val="left" w:pos="1843"/>
        </w:tabs>
        <w:ind w:left="851" w:right="67" w:firstLine="0"/>
      </w:pPr>
      <w:r w:rsidRPr="009D2EF2">
        <w:t>Para</w:t>
      </w:r>
      <w:r w:rsidRPr="009D2EF2">
        <w:rPr>
          <w:spacing w:val="21"/>
        </w:rPr>
        <w:t xml:space="preserve"> </w:t>
      </w:r>
      <w:r w:rsidRPr="009D2EF2">
        <w:t>as</w:t>
      </w:r>
      <w:r w:rsidRPr="009D2EF2">
        <w:rPr>
          <w:spacing w:val="23"/>
        </w:rPr>
        <w:t xml:space="preserve"> </w:t>
      </w:r>
      <w:r w:rsidRPr="009D2EF2">
        <w:t>infrações</w:t>
      </w:r>
      <w:r w:rsidRPr="009D2EF2">
        <w:rPr>
          <w:spacing w:val="25"/>
        </w:rPr>
        <w:t xml:space="preserve"> </w:t>
      </w:r>
      <w:r w:rsidRPr="009D2EF2">
        <w:t>previstas</w:t>
      </w:r>
      <w:r w:rsidRPr="009D2EF2">
        <w:rPr>
          <w:spacing w:val="23"/>
        </w:rPr>
        <w:t xml:space="preserve"> </w:t>
      </w:r>
      <w:r w:rsidRPr="009D2EF2">
        <w:t>nos</w:t>
      </w:r>
      <w:r w:rsidRPr="009D2EF2">
        <w:rPr>
          <w:spacing w:val="25"/>
        </w:rPr>
        <w:t xml:space="preserve"> </w:t>
      </w:r>
      <w:r w:rsidRPr="009D2EF2">
        <w:t>itens</w:t>
      </w:r>
      <w:r w:rsidRPr="009D2EF2">
        <w:rPr>
          <w:spacing w:val="24"/>
        </w:rPr>
        <w:t xml:space="preserve"> </w:t>
      </w:r>
      <w:r w:rsidRPr="009D2EF2">
        <w:t>13.2.1,</w:t>
      </w:r>
      <w:r w:rsidRPr="009D2EF2">
        <w:rPr>
          <w:spacing w:val="24"/>
        </w:rPr>
        <w:t xml:space="preserve"> </w:t>
      </w:r>
      <w:r w:rsidRPr="009D2EF2">
        <w:t>13.2.2</w:t>
      </w:r>
      <w:r w:rsidRPr="009D2EF2">
        <w:rPr>
          <w:spacing w:val="21"/>
        </w:rPr>
        <w:t xml:space="preserve"> </w:t>
      </w:r>
      <w:r w:rsidRPr="009D2EF2">
        <w:t>e</w:t>
      </w:r>
      <w:r w:rsidRPr="009D2EF2">
        <w:rPr>
          <w:spacing w:val="23"/>
        </w:rPr>
        <w:t xml:space="preserve"> </w:t>
      </w:r>
      <w:r w:rsidRPr="009D2EF2">
        <w:t>13.2.3,</w:t>
      </w:r>
      <w:r w:rsidRPr="009D2EF2">
        <w:rPr>
          <w:spacing w:val="24"/>
        </w:rPr>
        <w:t xml:space="preserve"> </w:t>
      </w:r>
      <w:r w:rsidRPr="009D2EF2">
        <w:t>a</w:t>
      </w:r>
      <w:r w:rsidRPr="009D2EF2">
        <w:rPr>
          <w:spacing w:val="19"/>
        </w:rPr>
        <w:t xml:space="preserve"> </w:t>
      </w:r>
      <w:r w:rsidRPr="009D2EF2">
        <w:t>multa</w:t>
      </w:r>
      <w:r w:rsidRPr="009D2EF2">
        <w:rPr>
          <w:spacing w:val="21"/>
        </w:rPr>
        <w:t xml:space="preserve"> </w:t>
      </w:r>
      <w:r w:rsidRPr="009D2EF2">
        <w:t>será</w:t>
      </w:r>
      <w:r w:rsidRPr="009D2EF2">
        <w:rPr>
          <w:spacing w:val="20"/>
        </w:rPr>
        <w:t xml:space="preserve"> </w:t>
      </w:r>
      <w:r w:rsidRPr="009D2EF2">
        <w:t>de</w:t>
      </w:r>
      <w:r w:rsidRPr="009D2EF2">
        <w:rPr>
          <w:spacing w:val="23"/>
        </w:rPr>
        <w:t xml:space="preserve"> </w:t>
      </w:r>
      <w:r w:rsidRPr="009D2EF2">
        <w:rPr>
          <w:rFonts w:ascii="Arial" w:hAnsi="Arial"/>
          <w:b/>
        </w:rPr>
        <w:t>0,5%</w:t>
      </w:r>
      <w:r w:rsidRPr="009D2EF2">
        <w:rPr>
          <w:rFonts w:ascii="Arial" w:hAnsi="Arial"/>
          <w:b/>
          <w:spacing w:val="23"/>
        </w:rPr>
        <w:t xml:space="preserve"> </w:t>
      </w:r>
      <w:r w:rsidRPr="009D2EF2">
        <w:t>do</w:t>
      </w:r>
      <w:r w:rsidRPr="009D2EF2">
        <w:rPr>
          <w:spacing w:val="-58"/>
        </w:rPr>
        <w:t xml:space="preserve"> </w:t>
      </w:r>
      <w:r w:rsidRPr="009D2EF2">
        <w:t>valor do contrato</w:t>
      </w:r>
      <w:r w:rsidRPr="009D2EF2">
        <w:rPr>
          <w:spacing w:val="-1"/>
        </w:rPr>
        <w:t xml:space="preserve"> </w:t>
      </w:r>
      <w:r w:rsidRPr="009D2EF2">
        <w:t>licitado.</w:t>
      </w:r>
    </w:p>
    <w:p w14:paraId="0EB504B5" w14:textId="77777777" w:rsidR="005D4337" w:rsidRPr="009D2EF2" w:rsidRDefault="00726D6D" w:rsidP="004A59E9">
      <w:pPr>
        <w:pStyle w:val="PargrafodaLista"/>
        <w:numPr>
          <w:ilvl w:val="2"/>
          <w:numId w:val="7"/>
        </w:numPr>
        <w:tabs>
          <w:tab w:val="left" w:pos="1843"/>
        </w:tabs>
        <w:ind w:left="851" w:right="67" w:firstLine="0"/>
      </w:pPr>
      <w:r w:rsidRPr="009D2EF2">
        <w:t>Para</w:t>
      </w:r>
      <w:r w:rsidRPr="009D2EF2">
        <w:rPr>
          <w:spacing w:val="1"/>
        </w:rPr>
        <w:t xml:space="preserve"> </w:t>
      </w:r>
      <w:r w:rsidRPr="009D2EF2">
        <w:t>as</w:t>
      </w:r>
      <w:r w:rsidRPr="009D2EF2">
        <w:rPr>
          <w:spacing w:val="5"/>
        </w:rPr>
        <w:t xml:space="preserve"> </w:t>
      </w:r>
      <w:r w:rsidRPr="009D2EF2">
        <w:t>infrações</w:t>
      </w:r>
      <w:r w:rsidRPr="009D2EF2">
        <w:rPr>
          <w:spacing w:val="3"/>
        </w:rPr>
        <w:t xml:space="preserve"> </w:t>
      </w:r>
      <w:r w:rsidRPr="009D2EF2">
        <w:t>previstas</w:t>
      </w:r>
      <w:r w:rsidRPr="009D2EF2">
        <w:rPr>
          <w:spacing w:val="4"/>
        </w:rPr>
        <w:t xml:space="preserve"> </w:t>
      </w:r>
      <w:r w:rsidRPr="009D2EF2">
        <w:t>nos</w:t>
      </w:r>
      <w:r w:rsidRPr="009D2EF2">
        <w:rPr>
          <w:spacing w:val="1"/>
        </w:rPr>
        <w:t xml:space="preserve"> </w:t>
      </w:r>
      <w:r w:rsidRPr="009D2EF2">
        <w:t>itens</w:t>
      </w:r>
      <w:r w:rsidRPr="009D2EF2">
        <w:rPr>
          <w:spacing w:val="7"/>
        </w:rPr>
        <w:t xml:space="preserve"> </w:t>
      </w:r>
      <w:r w:rsidRPr="009D2EF2">
        <w:t>13.2.4,</w:t>
      </w:r>
      <w:r w:rsidRPr="009D2EF2">
        <w:rPr>
          <w:spacing w:val="2"/>
        </w:rPr>
        <w:t xml:space="preserve"> </w:t>
      </w:r>
      <w:r w:rsidRPr="009D2EF2">
        <w:t>13.2.5,</w:t>
      </w:r>
      <w:r w:rsidRPr="009D2EF2">
        <w:rPr>
          <w:spacing w:val="7"/>
        </w:rPr>
        <w:t xml:space="preserve"> </w:t>
      </w:r>
      <w:r w:rsidRPr="009D2EF2">
        <w:t>13.2.6,</w:t>
      </w:r>
      <w:r w:rsidRPr="009D2EF2">
        <w:rPr>
          <w:spacing w:val="2"/>
        </w:rPr>
        <w:t xml:space="preserve"> </w:t>
      </w:r>
      <w:r w:rsidRPr="009D2EF2">
        <w:t>13.2.7</w:t>
      </w:r>
      <w:r w:rsidRPr="009D2EF2">
        <w:rPr>
          <w:spacing w:val="3"/>
        </w:rPr>
        <w:t xml:space="preserve"> </w:t>
      </w:r>
      <w:r w:rsidRPr="009D2EF2">
        <w:t>e</w:t>
      </w:r>
      <w:r w:rsidRPr="009D2EF2">
        <w:rPr>
          <w:spacing w:val="1"/>
        </w:rPr>
        <w:t xml:space="preserve"> </w:t>
      </w:r>
      <w:r w:rsidRPr="009D2EF2">
        <w:t>13.2.8,</w:t>
      </w:r>
      <w:r w:rsidRPr="009D2EF2">
        <w:rPr>
          <w:spacing w:val="5"/>
        </w:rPr>
        <w:t xml:space="preserve"> </w:t>
      </w:r>
      <w:r w:rsidRPr="009D2EF2">
        <w:t>a</w:t>
      </w:r>
      <w:r w:rsidRPr="009D2EF2">
        <w:rPr>
          <w:spacing w:val="3"/>
        </w:rPr>
        <w:t xml:space="preserve"> </w:t>
      </w:r>
      <w:r w:rsidRPr="009D2EF2">
        <w:t>multa</w:t>
      </w:r>
      <w:r w:rsidRPr="009D2EF2">
        <w:rPr>
          <w:spacing w:val="2"/>
        </w:rPr>
        <w:t xml:space="preserve"> </w:t>
      </w:r>
      <w:r w:rsidRPr="009D2EF2">
        <w:t>será</w:t>
      </w:r>
      <w:r w:rsidRPr="009D2EF2">
        <w:rPr>
          <w:spacing w:val="-58"/>
        </w:rPr>
        <w:t xml:space="preserve"> </w:t>
      </w:r>
      <w:r w:rsidRPr="009D2EF2">
        <w:t>de</w:t>
      </w:r>
      <w:r w:rsidRPr="009D2EF2">
        <w:rPr>
          <w:spacing w:val="-3"/>
        </w:rPr>
        <w:t xml:space="preserve"> </w:t>
      </w:r>
      <w:r w:rsidRPr="009D2EF2">
        <w:rPr>
          <w:rFonts w:ascii="Arial" w:hAnsi="Arial"/>
          <w:b/>
        </w:rPr>
        <w:t>0,5%</w:t>
      </w:r>
      <w:r w:rsidRPr="009D2EF2">
        <w:rPr>
          <w:rFonts w:ascii="Arial" w:hAnsi="Arial"/>
          <w:b/>
          <w:spacing w:val="-6"/>
        </w:rPr>
        <w:t xml:space="preserve"> </w:t>
      </w:r>
      <w:r w:rsidRPr="009D2EF2">
        <w:t>à</w:t>
      </w:r>
      <w:r w:rsidRPr="009D2EF2">
        <w:rPr>
          <w:spacing w:val="-2"/>
        </w:rPr>
        <w:t xml:space="preserve"> </w:t>
      </w:r>
      <w:r w:rsidRPr="009D2EF2">
        <w:rPr>
          <w:rFonts w:ascii="Arial" w:hAnsi="Arial"/>
          <w:b/>
        </w:rPr>
        <w:t>15%</w:t>
      </w:r>
      <w:r w:rsidRPr="009D2EF2">
        <w:rPr>
          <w:rFonts w:ascii="Arial" w:hAnsi="Arial"/>
          <w:b/>
          <w:spacing w:val="-3"/>
        </w:rPr>
        <w:t xml:space="preserve"> </w:t>
      </w:r>
      <w:r w:rsidRPr="009D2EF2">
        <w:t>do</w:t>
      </w:r>
      <w:r w:rsidRPr="009D2EF2">
        <w:rPr>
          <w:spacing w:val="-2"/>
        </w:rPr>
        <w:t xml:space="preserve"> </w:t>
      </w:r>
      <w:r w:rsidRPr="009D2EF2">
        <w:t>valor</w:t>
      </w:r>
      <w:r w:rsidRPr="009D2EF2">
        <w:rPr>
          <w:spacing w:val="-1"/>
        </w:rPr>
        <w:t xml:space="preserve"> </w:t>
      </w:r>
      <w:r w:rsidRPr="009D2EF2">
        <w:t>do</w:t>
      </w:r>
      <w:r w:rsidRPr="009D2EF2">
        <w:rPr>
          <w:spacing w:val="-2"/>
        </w:rPr>
        <w:t xml:space="preserve"> </w:t>
      </w:r>
      <w:r w:rsidRPr="009D2EF2">
        <w:t>contrato licitado.</w:t>
      </w:r>
    </w:p>
    <w:p w14:paraId="51825D1C"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As sanções de advertência, impedimento de licitar e contratar e declaração de inidoneidade</w:t>
      </w:r>
      <w:r w:rsidRPr="009D2EF2">
        <w:rPr>
          <w:spacing w:val="1"/>
        </w:rPr>
        <w:t xml:space="preserve"> </w:t>
      </w:r>
      <w:r w:rsidRPr="009D2EF2">
        <w:t>para licitar</w:t>
      </w:r>
      <w:r w:rsidRPr="009D2EF2">
        <w:rPr>
          <w:spacing w:val="-1"/>
        </w:rPr>
        <w:t xml:space="preserve"> </w:t>
      </w:r>
      <w:r w:rsidRPr="009D2EF2">
        <w:t>ou</w:t>
      </w:r>
      <w:r w:rsidRPr="009D2EF2">
        <w:rPr>
          <w:spacing w:val="-8"/>
        </w:rPr>
        <w:t xml:space="preserve"> </w:t>
      </w:r>
      <w:r w:rsidRPr="009D2EF2">
        <w:t>contratar poderão</w:t>
      </w:r>
      <w:r w:rsidRPr="009D2EF2">
        <w:rPr>
          <w:spacing w:val="-2"/>
        </w:rPr>
        <w:t xml:space="preserve"> </w:t>
      </w:r>
      <w:r w:rsidRPr="009D2EF2">
        <w:t>ser</w:t>
      </w:r>
      <w:r w:rsidRPr="009D2EF2">
        <w:rPr>
          <w:spacing w:val="-2"/>
        </w:rPr>
        <w:t xml:space="preserve"> </w:t>
      </w:r>
      <w:r w:rsidRPr="009D2EF2">
        <w:t>aplicadas, cumulativamente</w:t>
      </w:r>
      <w:r w:rsidRPr="009D2EF2">
        <w:rPr>
          <w:spacing w:val="-4"/>
        </w:rPr>
        <w:t xml:space="preserve"> </w:t>
      </w:r>
      <w:r w:rsidRPr="009D2EF2">
        <w:t>ou</w:t>
      </w:r>
      <w:r w:rsidRPr="009D2EF2">
        <w:rPr>
          <w:spacing w:val="-3"/>
        </w:rPr>
        <w:t xml:space="preserve"> </w:t>
      </w:r>
      <w:r w:rsidRPr="009D2EF2">
        <w:t>não,</w:t>
      </w:r>
      <w:r w:rsidRPr="009D2EF2">
        <w:rPr>
          <w:spacing w:val="-2"/>
        </w:rPr>
        <w:t xml:space="preserve"> </w:t>
      </w:r>
      <w:r w:rsidRPr="009D2EF2">
        <w:t>à</w:t>
      </w:r>
      <w:r w:rsidRPr="009D2EF2">
        <w:rPr>
          <w:spacing w:val="-3"/>
        </w:rPr>
        <w:t xml:space="preserve"> </w:t>
      </w:r>
      <w:r w:rsidRPr="009D2EF2">
        <w:t>penalidade de</w:t>
      </w:r>
      <w:r w:rsidRPr="009D2EF2">
        <w:rPr>
          <w:spacing w:val="-10"/>
        </w:rPr>
        <w:t xml:space="preserve"> </w:t>
      </w:r>
      <w:r w:rsidRPr="009D2EF2">
        <w:t>multa.</w:t>
      </w:r>
    </w:p>
    <w:p w14:paraId="113ACE58"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Na aplicação da sanção de multa será facultada a defesa do interessado no prazo de 15</w:t>
      </w:r>
      <w:r w:rsidRPr="009D2EF2">
        <w:rPr>
          <w:spacing w:val="1"/>
        </w:rPr>
        <w:t xml:space="preserve"> </w:t>
      </w:r>
      <w:r w:rsidRPr="009D2EF2">
        <w:t>(quinze)</w:t>
      </w:r>
      <w:r w:rsidRPr="009D2EF2">
        <w:rPr>
          <w:spacing w:val="1"/>
        </w:rPr>
        <w:t xml:space="preserve"> </w:t>
      </w:r>
      <w:r w:rsidRPr="009D2EF2">
        <w:t>dias úteis,</w:t>
      </w:r>
      <w:r w:rsidRPr="009D2EF2">
        <w:rPr>
          <w:spacing w:val="-5"/>
        </w:rPr>
        <w:t xml:space="preserve"> </w:t>
      </w:r>
      <w:r w:rsidRPr="009D2EF2">
        <w:t>contado</w:t>
      </w:r>
      <w:r w:rsidRPr="009D2EF2">
        <w:rPr>
          <w:spacing w:val="1"/>
        </w:rPr>
        <w:t xml:space="preserve"> </w:t>
      </w:r>
      <w:r w:rsidRPr="009D2EF2">
        <w:t>da data</w:t>
      </w:r>
      <w:r w:rsidRPr="009D2EF2">
        <w:rPr>
          <w:spacing w:val="-7"/>
        </w:rPr>
        <w:t xml:space="preserve"> </w:t>
      </w:r>
      <w:r w:rsidRPr="009D2EF2">
        <w:t>de</w:t>
      </w:r>
      <w:r w:rsidRPr="009D2EF2">
        <w:rPr>
          <w:spacing w:val="-2"/>
        </w:rPr>
        <w:t xml:space="preserve"> </w:t>
      </w:r>
      <w:r w:rsidRPr="009D2EF2">
        <w:t>sua</w:t>
      </w:r>
      <w:r w:rsidRPr="009D2EF2">
        <w:rPr>
          <w:spacing w:val="-2"/>
        </w:rPr>
        <w:t xml:space="preserve"> </w:t>
      </w:r>
      <w:r w:rsidRPr="009D2EF2">
        <w:t>intimação.</w:t>
      </w:r>
    </w:p>
    <w:p w14:paraId="180AD146" w14:textId="0566BE1E" w:rsidR="005D4337" w:rsidRPr="009D2EF2" w:rsidRDefault="00726D6D" w:rsidP="004A59E9">
      <w:pPr>
        <w:pStyle w:val="PargrafodaLista"/>
        <w:numPr>
          <w:ilvl w:val="1"/>
          <w:numId w:val="7"/>
        </w:numPr>
        <w:tabs>
          <w:tab w:val="left" w:pos="1550"/>
          <w:tab w:val="left" w:pos="1843"/>
        </w:tabs>
        <w:ind w:left="827" w:right="67" w:firstLine="0"/>
      </w:pPr>
      <w:r w:rsidRPr="009D2EF2">
        <w:t>A sanção de impedimento de licitar e contratar será aplicada ao responsável em decorrência</w:t>
      </w:r>
      <w:r w:rsidRPr="009D2EF2">
        <w:rPr>
          <w:spacing w:val="1"/>
        </w:rPr>
        <w:t xml:space="preserve"> </w:t>
      </w:r>
      <w:r w:rsidRPr="009D2EF2">
        <w:t>das infrações administrativas relacionadas nos itens 13.1.1, 13.1.2 e 13.1.3, quando não se justificar a</w:t>
      </w:r>
      <w:r w:rsidRPr="009D2EF2">
        <w:rPr>
          <w:spacing w:val="-59"/>
        </w:rPr>
        <w:t xml:space="preserve"> </w:t>
      </w:r>
      <w:r w:rsidRPr="009D2EF2">
        <w:t>imposição de penalidade mais grave, e impedirá o responsável de licitar e contratar no âmbito da</w:t>
      </w:r>
      <w:r w:rsidRPr="009D2EF2">
        <w:rPr>
          <w:spacing w:val="1"/>
        </w:rPr>
        <w:t xml:space="preserve"> </w:t>
      </w:r>
      <w:r w:rsidRPr="009D2EF2">
        <w:t xml:space="preserve">Administração Pública direta e indireta do Município de </w:t>
      </w:r>
      <w:r w:rsidR="00E71983">
        <w:t>Vale do Anari/RO</w:t>
      </w:r>
      <w:r w:rsidRPr="009D2EF2">
        <w:t>, pelo prazo máximo</w:t>
      </w:r>
      <w:r w:rsidRPr="009D2EF2">
        <w:rPr>
          <w:spacing w:val="1"/>
        </w:rPr>
        <w:t xml:space="preserve"> </w:t>
      </w:r>
      <w:r w:rsidRPr="009D2EF2">
        <w:t>de 3</w:t>
      </w:r>
      <w:r w:rsidRPr="009D2EF2">
        <w:rPr>
          <w:spacing w:val="-3"/>
        </w:rPr>
        <w:t xml:space="preserve"> </w:t>
      </w:r>
      <w:r w:rsidRPr="009D2EF2">
        <w:t>(três)</w:t>
      </w:r>
      <w:r w:rsidRPr="009D2EF2">
        <w:rPr>
          <w:spacing w:val="2"/>
        </w:rPr>
        <w:t xml:space="preserve"> </w:t>
      </w:r>
      <w:r w:rsidRPr="009D2EF2">
        <w:t>anos.</w:t>
      </w:r>
    </w:p>
    <w:p w14:paraId="720B32F5" w14:textId="77777777" w:rsidR="00B31C84" w:rsidRPr="009D2EF2" w:rsidRDefault="00726D6D" w:rsidP="004A59E9">
      <w:pPr>
        <w:pStyle w:val="PargrafodaLista"/>
        <w:numPr>
          <w:ilvl w:val="1"/>
          <w:numId w:val="7"/>
        </w:numPr>
        <w:tabs>
          <w:tab w:val="left" w:pos="1550"/>
          <w:tab w:val="left" w:pos="1843"/>
        </w:tabs>
        <w:ind w:left="827" w:right="67" w:firstLine="0"/>
      </w:pPr>
      <w:r w:rsidRPr="009D2EF2">
        <w:t>Poderá ser aplicada ao responsável a sanção de declaração de inidoneidade para licitar ou</w:t>
      </w:r>
      <w:r w:rsidRPr="009D2EF2">
        <w:rPr>
          <w:spacing w:val="1"/>
        </w:rPr>
        <w:t xml:space="preserve"> </w:t>
      </w:r>
      <w:r w:rsidRPr="009D2EF2">
        <w:t>contratar, em decorrência da prática das infrações dispostas nos itens 13.1.4, 13.1.5, 13.1.6, 13.1.7 e</w:t>
      </w:r>
      <w:r w:rsidRPr="009D2EF2">
        <w:rPr>
          <w:spacing w:val="1"/>
        </w:rPr>
        <w:t xml:space="preserve"> </w:t>
      </w:r>
      <w:r w:rsidRPr="009D2EF2">
        <w:t>12.1.8, bem como pelas infrações administrativas previstas nos itens 13.1.1, 13.1.2 e 13.1.3 que</w:t>
      </w:r>
      <w:r w:rsidRPr="009D2EF2">
        <w:rPr>
          <w:spacing w:val="1"/>
        </w:rPr>
        <w:t xml:space="preserve"> </w:t>
      </w:r>
      <w:r w:rsidRPr="009D2EF2">
        <w:t>justifiquem a imposição de penalidade mais grave que a sanção de impedimento de licitar e contratar,</w:t>
      </w:r>
      <w:r w:rsidRPr="009D2EF2">
        <w:rPr>
          <w:spacing w:val="1"/>
        </w:rPr>
        <w:t xml:space="preserve"> </w:t>
      </w:r>
      <w:r w:rsidRPr="009D2EF2">
        <w:t>cuja</w:t>
      </w:r>
      <w:r w:rsidRPr="009D2EF2">
        <w:rPr>
          <w:spacing w:val="-3"/>
        </w:rPr>
        <w:t xml:space="preserve"> </w:t>
      </w:r>
      <w:r w:rsidRPr="009D2EF2">
        <w:t>duração</w:t>
      </w:r>
      <w:r w:rsidRPr="009D2EF2">
        <w:rPr>
          <w:spacing w:val="-4"/>
        </w:rPr>
        <w:t xml:space="preserve"> </w:t>
      </w:r>
      <w:r w:rsidRPr="009D2EF2">
        <w:t>observará</w:t>
      </w:r>
      <w:r w:rsidRPr="009D2EF2">
        <w:rPr>
          <w:spacing w:val="-2"/>
        </w:rPr>
        <w:t xml:space="preserve"> </w:t>
      </w:r>
      <w:r w:rsidRPr="009D2EF2">
        <w:t>o</w:t>
      </w:r>
      <w:r w:rsidRPr="009D2EF2">
        <w:rPr>
          <w:spacing w:val="-4"/>
        </w:rPr>
        <w:t xml:space="preserve"> </w:t>
      </w:r>
      <w:r w:rsidRPr="009D2EF2">
        <w:t>prazo previsto</w:t>
      </w:r>
      <w:r w:rsidRPr="009D2EF2">
        <w:rPr>
          <w:spacing w:val="3"/>
        </w:rPr>
        <w:t xml:space="preserve"> </w:t>
      </w:r>
      <w:r w:rsidRPr="009D2EF2">
        <w:t>no</w:t>
      </w:r>
      <w:r w:rsidRPr="009D2EF2">
        <w:rPr>
          <w:spacing w:val="-4"/>
        </w:rPr>
        <w:t xml:space="preserve"> </w:t>
      </w:r>
      <w:r w:rsidRPr="009D2EF2">
        <w:rPr>
          <w:u w:val="single" w:color="0000FF"/>
        </w:rPr>
        <w:t>art.</w:t>
      </w:r>
      <w:r w:rsidRPr="009D2EF2">
        <w:rPr>
          <w:spacing w:val="2"/>
          <w:u w:val="single" w:color="0000FF"/>
        </w:rPr>
        <w:t xml:space="preserve"> </w:t>
      </w:r>
      <w:r w:rsidRPr="009D2EF2">
        <w:rPr>
          <w:u w:val="single" w:color="0000FF"/>
        </w:rPr>
        <w:t>156,</w:t>
      </w:r>
      <w:r w:rsidRPr="009D2EF2">
        <w:rPr>
          <w:spacing w:val="-1"/>
          <w:u w:val="single" w:color="0000FF"/>
        </w:rPr>
        <w:t xml:space="preserve"> </w:t>
      </w:r>
      <w:r w:rsidRPr="009D2EF2">
        <w:rPr>
          <w:u w:val="single" w:color="0000FF"/>
        </w:rPr>
        <w:t>§5º,</w:t>
      </w:r>
      <w:r w:rsidRPr="009D2EF2">
        <w:rPr>
          <w:spacing w:val="-1"/>
          <w:u w:val="single" w:color="0000FF"/>
        </w:rPr>
        <w:t xml:space="preserve"> </w:t>
      </w:r>
      <w:r w:rsidRPr="009D2EF2">
        <w:rPr>
          <w:u w:val="single" w:color="0000FF"/>
        </w:rPr>
        <w:t>da</w:t>
      </w:r>
      <w:r w:rsidRPr="009D2EF2">
        <w:rPr>
          <w:spacing w:val="-3"/>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 14.133/2021</w:t>
      </w:r>
    </w:p>
    <w:p w14:paraId="32AEDA9D" w14:textId="77777777" w:rsidR="00B31C84" w:rsidRPr="009D2EF2" w:rsidRDefault="00B31C84" w:rsidP="004A59E9">
      <w:pPr>
        <w:tabs>
          <w:tab w:val="left" w:pos="1843"/>
        </w:tabs>
        <w:ind w:right="67"/>
        <w:jc w:val="both"/>
      </w:pPr>
    </w:p>
    <w:p w14:paraId="79058B61"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 recusa injustificada do adjudicatário em assinar o contrato ou a ata de registro de preço, ou</w:t>
      </w:r>
      <w:r w:rsidRPr="009D2EF2">
        <w:rPr>
          <w:spacing w:val="1"/>
        </w:rPr>
        <w:t xml:space="preserve"> </w:t>
      </w:r>
      <w:r w:rsidRPr="009D2EF2">
        <w:t>em aceitar ou retirar o instrumento equivalente no prazo estabelecido pela Administração, descrita no</w:t>
      </w:r>
      <w:r w:rsidRPr="009D2EF2">
        <w:rPr>
          <w:spacing w:val="1"/>
        </w:rPr>
        <w:t xml:space="preserve"> </w:t>
      </w:r>
      <w:r w:rsidRPr="009D2EF2">
        <w:t>item</w:t>
      </w:r>
      <w:r w:rsidRPr="009D2EF2">
        <w:rPr>
          <w:spacing w:val="1"/>
        </w:rPr>
        <w:t xml:space="preserve"> </w:t>
      </w:r>
      <w:r w:rsidRPr="009D2EF2">
        <w:t>13.1.3.1,</w:t>
      </w:r>
      <w:r w:rsidRPr="009D2EF2">
        <w:rPr>
          <w:spacing w:val="1"/>
        </w:rPr>
        <w:t xml:space="preserve"> </w:t>
      </w:r>
      <w:r w:rsidRPr="009D2EF2">
        <w:t>caracterizará</w:t>
      </w:r>
      <w:r w:rsidRPr="009D2EF2">
        <w:rPr>
          <w:spacing w:val="1"/>
        </w:rPr>
        <w:t xml:space="preserve"> </w:t>
      </w:r>
      <w:r w:rsidRPr="009D2EF2">
        <w:t>o</w:t>
      </w:r>
      <w:r w:rsidRPr="009D2EF2">
        <w:rPr>
          <w:spacing w:val="1"/>
        </w:rPr>
        <w:t xml:space="preserve"> </w:t>
      </w:r>
      <w:r w:rsidRPr="009D2EF2">
        <w:t>descumprimento</w:t>
      </w:r>
      <w:r w:rsidRPr="009D2EF2">
        <w:rPr>
          <w:spacing w:val="1"/>
        </w:rPr>
        <w:t xml:space="preserve"> </w:t>
      </w:r>
      <w:r w:rsidRPr="009D2EF2">
        <w:t>total</w:t>
      </w:r>
      <w:r w:rsidRPr="009D2EF2">
        <w:rPr>
          <w:spacing w:val="1"/>
        </w:rPr>
        <w:t xml:space="preserve"> </w:t>
      </w:r>
      <w:r w:rsidRPr="009D2EF2">
        <w:t>da</w:t>
      </w:r>
      <w:r w:rsidRPr="009D2EF2">
        <w:rPr>
          <w:spacing w:val="1"/>
        </w:rPr>
        <w:t xml:space="preserve"> </w:t>
      </w:r>
      <w:r w:rsidRPr="009D2EF2">
        <w:t>obrigação</w:t>
      </w:r>
      <w:r w:rsidRPr="009D2EF2">
        <w:rPr>
          <w:spacing w:val="1"/>
        </w:rPr>
        <w:t xml:space="preserve"> </w:t>
      </w:r>
      <w:r w:rsidRPr="009D2EF2">
        <w:t>assumida</w:t>
      </w:r>
      <w:r w:rsidRPr="009D2EF2">
        <w:rPr>
          <w:spacing w:val="1"/>
        </w:rPr>
        <w:t xml:space="preserve"> </w:t>
      </w:r>
      <w:r w:rsidRPr="009D2EF2">
        <w:t>e</w:t>
      </w:r>
      <w:r w:rsidRPr="009D2EF2">
        <w:rPr>
          <w:spacing w:val="1"/>
        </w:rPr>
        <w:t xml:space="preserve"> </w:t>
      </w:r>
      <w:r w:rsidRPr="009D2EF2">
        <w:t>o</w:t>
      </w:r>
      <w:r w:rsidRPr="009D2EF2">
        <w:rPr>
          <w:spacing w:val="1"/>
        </w:rPr>
        <w:t xml:space="preserve"> </w:t>
      </w:r>
      <w:r w:rsidRPr="009D2EF2">
        <w:t>sujeitará</w:t>
      </w:r>
      <w:r w:rsidRPr="009D2EF2">
        <w:rPr>
          <w:spacing w:val="1"/>
        </w:rPr>
        <w:t xml:space="preserve"> </w:t>
      </w:r>
      <w:r w:rsidRPr="009D2EF2">
        <w:t>às</w:t>
      </w:r>
      <w:r w:rsidRPr="009D2EF2">
        <w:rPr>
          <w:spacing w:val="1"/>
        </w:rPr>
        <w:t xml:space="preserve"> </w:t>
      </w:r>
      <w:r w:rsidRPr="009D2EF2">
        <w:t>penalidades e à imediata perda da garantia de proposta em favor do órgão ou entidade promotora da</w:t>
      </w:r>
      <w:r w:rsidRPr="009D2EF2">
        <w:rPr>
          <w:spacing w:val="1"/>
        </w:rPr>
        <w:t xml:space="preserve"> </w:t>
      </w:r>
      <w:r w:rsidRPr="009D2EF2">
        <w:t>licitação, nos</w:t>
      </w:r>
      <w:r w:rsidRPr="009D2EF2">
        <w:rPr>
          <w:spacing w:val="-4"/>
        </w:rPr>
        <w:t xml:space="preserve"> </w:t>
      </w:r>
      <w:r w:rsidRPr="009D2EF2">
        <w:t>termos</w:t>
      </w:r>
      <w:r w:rsidRPr="009D2EF2">
        <w:rPr>
          <w:spacing w:val="-4"/>
        </w:rPr>
        <w:t xml:space="preserve"> </w:t>
      </w:r>
      <w:r w:rsidRPr="009D2EF2">
        <w:t>do</w:t>
      </w:r>
      <w:r w:rsidRPr="009D2EF2">
        <w:rPr>
          <w:spacing w:val="-4"/>
        </w:rPr>
        <w:t xml:space="preserve"> </w:t>
      </w:r>
      <w:r w:rsidRPr="009D2EF2">
        <w:rPr>
          <w:u w:val="single" w:color="0000FF"/>
        </w:rPr>
        <w:t>art.</w:t>
      </w:r>
      <w:r w:rsidRPr="009D2EF2">
        <w:rPr>
          <w:spacing w:val="1"/>
          <w:u w:val="single" w:color="0000FF"/>
        </w:rPr>
        <w:t xml:space="preserve"> </w:t>
      </w:r>
      <w:r w:rsidRPr="009D2EF2">
        <w:rPr>
          <w:u w:val="single" w:color="0000FF"/>
        </w:rPr>
        <w:t>45,</w:t>
      </w:r>
      <w:r w:rsidRPr="009D2EF2">
        <w:rPr>
          <w:spacing w:val="3"/>
          <w:u w:val="single" w:color="0000FF"/>
        </w:rPr>
        <w:t xml:space="preserve"> </w:t>
      </w:r>
      <w:r w:rsidRPr="009D2EF2">
        <w:rPr>
          <w:u w:val="single" w:color="0000FF"/>
        </w:rPr>
        <w:t>§4º</w:t>
      </w:r>
      <w:r w:rsidRPr="009D2EF2">
        <w:rPr>
          <w:spacing w:val="-1"/>
          <w:u w:val="single" w:color="0000FF"/>
        </w:rPr>
        <w:t xml:space="preserve"> </w:t>
      </w:r>
      <w:r w:rsidRPr="009D2EF2">
        <w:rPr>
          <w:u w:val="single" w:color="0000FF"/>
        </w:rPr>
        <w:t>da</w:t>
      </w:r>
      <w:r w:rsidRPr="009D2EF2">
        <w:rPr>
          <w:spacing w:val="-5"/>
          <w:u w:val="single" w:color="0000FF"/>
        </w:rPr>
        <w:t xml:space="preserve"> </w:t>
      </w:r>
      <w:r w:rsidRPr="009D2EF2">
        <w:rPr>
          <w:u w:val="single" w:color="0000FF"/>
        </w:rPr>
        <w:t>IN</w:t>
      </w:r>
      <w:r w:rsidRPr="009D2EF2">
        <w:rPr>
          <w:spacing w:val="-4"/>
          <w:u w:val="single" w:color="0000FF"/>
        </w:rPr>
        <w:t xml:space="preserve"> </w:t>
      </w:r>
      <w:r w:rsidRPr="009D2EF2">
        <w:rPr>
          <w:u w:val="single" w:color="0000FF"/>
        </w:rPr>
        <w:t>SEGES/ME</w:t>
      </w:r>
      <w:r w:rsidRPr="009D2EF2">
        <w:rPr>
          <w:spacing w:val="6"/>
          <w:u w:val="single" w:color="0000FF"/>
        </w:rPr>
        <w:t xml:space="preserve"> </w:t>
      </w:r>
      <w:r w:rsidRPr="009D2EF2">
        <w:rPr>
          <w:u w:val="single" w:color="0000FF"/>
        </w:rPr>
        <w:t>n.º</w:t>
      </w:r>
      <w:r w:rsidRPr="009D2EF2">
        <w:rPr>
          <w:spacing w:val="2"/>
          <w:u w:val="single" w:color="0000FF"/>
        </w:rPr>
        <w:t xml:space="preserve"> </w:t>
      </w:r>
      <w:r w:rsidRPr="009D2EF2">
        <w:rPr>
          <w:u w:val="single" w:color="0000FF"/>
        </w:rPr>
        <w:t>73,</w:t>
      </w:r>
      <w:r w:rsidRPr="009D2EF2">
        <w:rPr>
          <w:spacing w:val="-1"/>
          <w:u w:val="single" w:color="0000FF"/>
        </w:rPr>
        <w:t xml:space="preserve"> </w:t>
      </w:r>
      <w:r w:rsidRPr="009D2EF2">
        <w:rPr>
          <w:u w:val="single" w:color="0000FF"/>
        </w:rPr>
        <w:t>de</w:t>
      </w:r>
      <w:r w:rsidRPr="009D2EF2">
        <w:rPr>
          <w:spacing w:val="-3"/>
          <w:u w:val="single" w:color="0000FF"/>
        </w:rPr>
        <w:t xml:space="preserve"> </w:t>
      </w:r>
      <w:r w:rsidRPr="009D2EF2">
        <w:rPr>
          <w:u w:val="single" w:color="0000FF"/>
        </w:rPr>
        <w:t>2022</w:t>
      </w:r>
      <w:r w:rsidRPr="009D2EF2">
        <w:t>.</w:t>
      </w:r>
    </w:p>
    <w:p w14:paraId="64C0F9FA"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 apuração de responsabilidade relacionadas às sanções de impedimento de licitar e contratar</w:t>
      </w:r>
      <w:r w:rsidRPr="009D2EF2">
        <w:rPr>
          <w:spacing w:val="-59"/>
        </w:rPr>
        <w:t xml:space="preserve"> </w:t>
      </w:r>
      <w:r w:rsidRPr="009D2EF2">
        <w:t>e de declaração de inidoneidade para licitar ou contratar demandará a instauração de processo de</w:t>
      </w:r>
      <w:r w:rsidRPr="009D2EF2">
        <w:rPr>
          <w:spacing w:val="1"/>
        </w:rPr>
        <w:t xml:space="preserve"> </w:t>
      </w:r>
      <w:r w:rsidRPr="009D2EF2">
        <w:t>responsabilização a ser conduzido por comissão composta por 2 (dois) ou mais servidores estáveis,</w:t>
      </w:r>
      <w:r w:rsidRPr="009D2EF2">
        <w:rPr>
          <w:spacing w:val="1"/>
        </w:rPr>
        <w:t xml:space="preserve"> </w:t>
      </w:r>
      <w:r w:rsidRPr="009D2EF2">
        <w:t>que avaliará fatos e circunstâncias conhecidos e intimará o licitante ou o adjudicatário para, no prazo</w:t>
      </w:r>
      <w:r w:rsidRPr="009D2EF2">
        <w:rPr>
          <w:spacing w:val="1"/>
        </w:rPr>
        <w:t xml:space="preserve"> </w:t>
      </w:r>
      <w:r w:rsidRPr="009D2EF2">
        <w:t>de</w:t>
      </w:r>
      <w:r w:rsidRPr="009D2EF2">
        <w:rPr>
          <w:spacing w:val="12"/>
        </w:rPr>
        <w:t xml:space="preserve"> </w:t>
      </w:r>
      <w:r w:rsidRPr="009D2EF2">
        <w:t>15</w:t>
      </w:r>
      <w:r w:rsidRPr="009D2EF2">
        <w:rPr>
          <w:spacing w:val="12"/>
        </w:rPr>
        <w:t xml:space="preserve"> </w:t>
      </w:r>
      <w:r w:rsidRPr="009D2EF2">
        <w:t>(quinze)</w:t>
      </w:r>
      <w:r w:rsidRPr="009D2EF2">
        <w:rPr>
          <w:spacing w:val="14"/>
        </w:rPr>
        <w:t xml:space="preserve"> </w:t>
      </w:r>
      <w:r w:rsidRPr="009D2EF2">
        <w:t>dias</w:t>
      </w:r>
      <w:r w:rsidRPr="009D2EF2">
        <w:rPr>
          <w:spacing w:val="14"/>
        </w:rPr>
        <w:t xml:space="preserve"> </w:t>
      </w:r>
      <w:r w:rsidRPr="009D2EF2">
        <w:t>úteis,</w:t>
      </w:r>
      <w:r w:rsidRPr="009D2EF2">
        <w:rPr>
          <w:spacing w:val="15"/>
        </w:rPr>
        <w:t xml:space="preserve"> </w:t>
      </w:r>
      <w:r w:rsidRPr="009D2EF2">
        <w:t>contado</w:t>
      </w:r>
      <w:r w:rsidRPr="009D2EF2">
        <w:rPr>
          <w:spacing w:val="14"/>
        </w:rPr>
        <w:t xml:space="preserve"> </w:t>
      </w:r>
      <w:r w:rsidRPr="009D2EF2">
        <w:t>da</w:t>
      </w:r>
      <w:r w:rsidRPr="009D2EF2">
        <w:rPr>
          <w:spacing w:val="13"/>
        </w:rPr>
        <w:t xml:space="preserve"> </w:t>
      </w:r>
      <w:r w:rsidRPr="009D2EF2">
        <w:t>data</w:t>
      </w:r>
      <w:r w:rsidRPr="009D2EF2">
        <w:rPr>
          <w:spacing w:val="14"/>
        </w:rPr>
        <w:t xml:space="preserve"> </w:t>
      </w:r>
      <w:r w:rsidRPr="009D2EF2">
        <w:t>de</w:t>
      </w:r>
      <w:r w:rsidRPr="009D2EF2">
        <w:rPr>
          <w:spacing w:val="14"/>
        </w:rPr>
        <w:t xml:space="preserve"> </w:t>
      </w:r>
      <w:r w:rsidRPr="009D2EF2">
        <w:t>sua</w:t>
      </w:r>
      <w:r w:rsidRPr="009D2EF2">
        <w:rPr>
          <w:spacing w:val="13"/>
        </w:rPr>
        <w:t xml:space="preserve"> </w:t>
      </w:r>
      <w:r w:rsidRPr="009D2EF2">
        <w:t>intimação,</w:t>
      </w:r>
      <w:r w:rsidRPr="009D2EF2">
        <w:rPr>
          <w:spacing w:val="14"/>
        </w:rPr>
        <w:t xml:space="preserve"> </w:t>
      </w:r>
      <w:r w:rsidRPr="009D2EF2">
        <w:t>apresentar</w:t>
      </w:r>
      <w:r w:rsidRPr="009D2EF2">
        <w:rPr>
          <w:spacing w:val="12"/>
        </w:rPr>
        <w:t xml:space="preserve"> </w:t>
      </w:r>
      <w:r w:rsidRPr="009D2EF2">
        <w:t>defesa</w:t>
      </w:r>
      <w:r w:rsidRPr="009D2EF2">
        <w:rPr>
          <w:spacing w:val="13"/>
        </w:rPr>
        <w:t xml:space="preserve"> </w:t>
      </w:r>
      <w:r w:rsidRPr="009D2EF2">
        <w:t>escrita</w:t>
      </w:r>
      <w:r w:rsidRPr="009D2EF2">
        <w:rPr>
          <w:spacing w:val="14"/>
        </w:rPr>
        <w:t xml:space="preserve"> </w:t>
      </w:r>
      <w:r w:rsidRPr="009D2EF2">
        <w:t>e</w:t>
      </w:r>
      <w:r w:rsidRPr="009D2EF2">
        <w:rPr>
          <w:spacing w:val="14"/>
        </w:rPr>
        <w:t xml:space="preserve"> </w:t>
      </w:r>
      <w:r w:rsidRPr="009D2EF2">
        <w:t>especificar</w:t>
      </w:r>
      <w:r w:rsidRPr="009D2EF2">
        <w:rPr>
          <w:spacing w:val="-59"/>
        </w:rPr>
        <w:t xml:space="preserve"> </w:t>
      </w:r>
      <w:r w:rsidRPr="009D2EF2">
        <w:t>as</w:t>
      </w:r>
      <w:r w:rsidRPr="009D2EF2">
        <w:rPr>
          <w:spacing w:val="-3"/>
        </w:rPr>
        <w:t xml:space="preserve"> </w:t>
      </w:r>
      <w:r w:rsidRPr="009D2EF2">
        <w:t>provas</w:t>
      </w:r>
      <w:r w:rsidRPr="009D2EF2">
        <w:rPr>
          <w:spacing w:val="-2"/>
        </w:rPr>
        <w:t xml:space="preserve"> </w:t>
      </w:r>
      <w:r w:rsidRPr="009D2EF2">
        <w:t>que</w:t>
      </w:r>
      <w:r w:rsidRPr="009D2EF2">
        <w:rPr>
          <w:spacing w:val="-2"/>
        </w:rPr>
        <w:t xml:space="preserve"> </w:t>
      </w:r>
      <w:r w:rsidRPr="009D2EF2">
        <w:t>pretenda</w:t>
      </w:r>
      <w:r w:rsidRPr="009D2EF2">
        <w:rPr>
          <w:spacing w:val="-2"/>
        </w:rPr>
        <w:t xml:space="preserve"> </w:t>
      </w:r>
      <w:r w:rsidRPr="009D2EF2">
        <w:t>produzir.</w:t>
      </w:r>
    </w:p>
    <w:p w14:paraId="5A42E1D5"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Caberá recurso no prazo de 15 (quinze) dias úteis da aplicação das sanções de advertência,</w:t>
      </w:r>
      <w:r w:rsidRPr="009D2EF2">
        <w:rPr>
          <w:spacing w:val="1"/>
        </w:rPr>
        <w:t xml:space="preserve"> </w:t>
      </w:r>
      <w:r w:rsidRPr="009D2EF2">
        <w:t>multa e impedimento de licitar e contratar, contado da data da intimação, o qual será dirigido à</w:t>
      </w:r>
      <w:r w:rsidRPr="009D2EF2">
        <w:rPr>
          <w:spacing w:val="1"/>
        </w:rPr>
        <w:t xml:space="preserve"> </w:t>
      </w:r>
      <w:r w:rsidRPr="009D2EF2">
        <w:t>autoridade que tiver proferido a decisão recorrida, que, se não a reconsiderar no prazo de 5 (cinco)</w:t>
      </w:r>
      <w:r w:rsidRPr="009D2EF2">
        <w:rPr>
          <w:spacing w:val="1"/>
        </w:rPr>
        <w:t xml:space="preserve"> </w:t>
      </w:r>
      <w:r w:rsidRPr="009D2EF2">
        <w:t>dias úteis, encaminhará o recurso com sua motivação à autoridade superior, que deverá proferir sua</w:t>
      </w:r>
      <w:r w:rsidRPr="009D2EF2">
        <w:rPr>
          <w:spacing w:val="1"/>
        </w:rPr>
        <w:t xml:space="preserve"> </w:t>
      </w:r>
      <w:r w:rsidRPr="009D2EF2">
        <w:t>decisão</w:t>
      </w:r>
      <w:r w:rsidRPr="009D2EF2">
        <w:rPr>
          <w:spacing w:val="-3"/>
        </w:rPr>
        <w:t xml:space="preserve"> </w:t>
      </w:r>
      <w:r w:rsidRPr="009D2EF2">
        <w:t>no</w:t>
      </w:r>
      <w:r w:rsidRPr="009D2EF2">
        <w:rPr>
          <w:spacing w:val="-2"/>
        </w:rPr>
        <w:t xml:space="preserve"> </w:t>
      </w:r>
      <w:r w:rsidRPr="009D2EF2">
        <w:t>prazo</w:t>
      </w:r>
      <w:r w:rsidRPr="009D2EF2">
        <w:rPr>
          <w:spacing w:val="-5"/>
        </w:rPr>
        <w:t xml:space="preserve"> </w:t>
      </w:r>
      <w:r w:rsidRPr="009D2EF2">
        <w:t>máximo</w:t>
      </w:r>
      <w:r w:rsidRPr="009D2EF2">
        <w:rPr>
          <w:spacing w:val="-2"/>
        </w:rPr>
        <w:t xml:space="preserve"> </w:t>
      </w:r>
      <w:r w:rsidRPr="009D2EF2">
        <w:t>de</w:t>
      </w:r>
      <w:r w:rsidRPr="009D2EF2">
        <w:rPr>
          <w:spacing w:val="-1"/>
        </w:rPr>
        <w:t xml:space="preserve"> </w:t>
      </w:r>
      <w:r w:rsidRPr="009D2EF2">
        <w:t>20</w:t>
      </w:r>
      <w:r w:rsidRPr="009D2EF2">
        <w:rPr>
          <w:spacing w:val="-2"/>
        </w:rPr>
        <w:t xml:space="preserve"> </w:t>
      </w:r>
      <w:r w:rsidRPr="009D2EF2">
        <w:t>(vinte)</w:t>
      </w:r>
      <w:r w:rsidRPr="009D2EF2">
        <w:rPr>
          <w:spacing w:val="1"/>
        </w:rPr>
        <w:t xml:space="preserve"> </w:t>
      </w:r>
      <w:r w:rsidRPr="009D2EF2">
        <w:t>dias úteis,</w:t>
      </w:r>
      <w:r w:rsidRPr="009D2EF2">
        <w:rPr>
          <w:spacing w:val="1"/>
        </w:rPr>
        <w:t xml:space="preserve"> </w:t>
      </w:r>
      <w:r w:rsidRPr="009D2EF2">
        <w:t>contado</w:t>
      </w:r>
      <w:r w:rsidRPr="009D2EF2">
        <w:rPr>
          <w:spacing w:val="-2"/>
        </w:rPr>
        <w:t xml:space="preserve"> </w:t>
      </w:r>
      <w:r w:rsidRPr="009D2EF2">
        <w:t>do</w:t>
      </w:r>
      <w:r w:rsidRPr="009D2EF2">
        <w:rPr>
          <w:spacing w:val="-2"/>
        </w:rPr>
        <w:t xml:space="preserve"> </w:t>
      </w:r>
      <w:r w:rsidRPr="009D2EF2">
        <w:t>recebimento dos</w:t>
      </w:r>
      <w:r w:rsidRPr="009D2EF2">
        <w:rPr>
          <w:spacing w:val="-4"/>
        </w:rPr>
        <w:t xml:space="preserve"> </w:t>
      </w:r>
      <w:r w:rsidRPr="009D2EF2">
        <w:t>autos.</w:t>
      </w:r>
    </w:p>
    <w:p w14:paraId="52DE8570"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Caberá a apresentação de pedido</w:t>
      </w:r>
      <w:r w:rsidRPr="009D2EF2">
        <w:rPr>
          <w:spacing w:val="61"/>
        </w:rPr>
        <w:t xml:space="preserve"> </w:t>
      </w:r>
      <w:r w:rsidRPr="009D2EF2">
        <w:t>de reconsideração da aplicação da sanção de declaração</w:t>
      </w:r>
      <w:r w:rsidRPr="009D2EF2">
        <w:rPr>
          <w:spacing w:val="1"/>
        </w:rPr>
        <w:t xml:space="preserve"> </w:t>
      </w:r>
      <w:r w:rsidRPr="009D2EF2">
        <w:t>de inidoneidade para licitar ou contratar no prazo de 15 (quinze) dias úteis, contado da data da</w:t>
      </w:r>
      <w:r w:rsidRPr="009D2EF2">
        <w:rPr>
          <w:spacing w:val="1"/>
        </w:rPr>
        <w:t xml:space="preserve"> </w:t>
      </w:r>
      <w:r w:rsidRPr="009D2EF2">
        <w:t>intimação,</w:t>
      </w:r>
      <w:r w:rsidRPr="009D2EF2">
        <w:rPr>
          <w:spacing w:val="-5"/>
        </w:rPr>
        <w:t xml:space="preserve"> </w:t>
      </w:r>
      <w:r w:rsidRPr="009D2EF2">
        <w:t>e</w:t>
      </w:r>
      <w:r w:rsidRPr="009D2EF2">
        <w:rPr>
          <w:spacing w:val="-2"/>
        </w:rPr>
        <w:t xml:space="preserve"> </w:t>
      </w:r>
      <w:r w:rsidRPr="009D2EF2">
        <w:t>decidido</w:t>
      </w:r>
      <w:r w:rsidRPr="009D2EF2">
        <w:rPr>
          <w:spacing w:val="-1"/>
        </w:rPr>
        <w:t xml:space="preserve"> </w:t>
      </w:r>
      <w:r w:rsidRPr="009D2EF2">
        <w:t>no</w:t>
      </w:r>
      <w:r w:rsidRPr="009D2EF2">
        <w:rPr>
          <w:spacing w:val="-4"/>
        </w:rPr>
        <w:t xml:space="preserve"> </w:t>
      </w:r>
      <w:r w:rsidRPr="009D2EF2">
        <w:t>prazo</w:t>
      </w:r>
      <w:r w:rsidRPr="009D2EF2">
        <w:rPr>
          <w:spacing w:val="-1"/>
        </w:rPr>
        <w:t xml:space="preserve"> </w:t>
      </w:r>
      <w:r w:rsidRPr="009D2EF2">
        <w:t>máximo</w:t>
      </w:r>
      <w:r w:rsidRPr="009D2EF2">
        <w:rPr>
          <w:spacing w:val="2"/>
        </w:rPr>
        <w:t xml:space="preserve"> </w:t>
      </w:r>
      <w:r w:rsidRPr="009D2EF2">
        <w:t>de</w:t>
      </w:r>
      <w:r w:rsidRPr="009D2EF2">
        <w:rPr>
          <w:spacing w:val="-5"/>
        </w:rPr>
        <w:t xml:space="preserve"> </w:t>
      </w:r>
      <w:r w:rsidRPr="009D2EF2">
        <w:t>20</w:t>
      </w:r>
      <w:r w:rsidRPr="009D2EF2">
        <w:rPr>
          <w:spacing w:val="-2"/>
        </w:rPr>
        <w:t xml:space="preserve"> </w:t>
      </w:r>
      <w:r w:rsidRPr="009D2EF2">
        <w:t>(vinte)</w:t>
      </w:r>
      <w:r w:rsidRPr="009D2EF2">
        <w:rPr>
          <w:spacing w:val="2"/>
        </w:rPr>
        <w:t xml:space="preserve"> </w:t>
      </w:r>
      <w:r w:rsidRPr="009D2EF2">
        <w:t>dias</w:t>
      </w:r>
      <w:r w:rsidRPr="009D2EF2">
        <w:rPr>
          <w:spacing w:val="-2"/>
        </w:rPr>
        <w:t xml:space="preserve"> </w:t>
      </w:r>
      <w:r w:rsidRPr="009D2EF2">
        <w:t>úteis,</w:t>
      </w:r>
      <w:r w:rsidRPr="009D2EF2">
        <w:rPr>
          <w:spacing w:val="-4"/>
        </w:rPr>
        <w:t xml:space="preserve"> </w:t>
      </w:r>
      <w:r w:rsidRPr="009D2EF2">
        <w:t>contado do</w:t>
      </w:r>
      <w:r w:rsidRPr="009D2EF2">
        <w:rPr>
          <w:spacing w:val="-3"/>
        </w:rPr>
        <w:t xml:space="preserve"> </w:t>
      </w:r>
      <w:r w:rsidRPr="009D2EF2">
        <w:t>seu</w:t>
      </w:r>
      <w:r w:rsidRPr="009D2EF2">
        <w:rPr>
          <w:spacing w:val="-4"/>
        </w:rPr>
        <w:t xml:space="preserve"> </w:t>
      </w:r>
      <w:r w:rsidRPr="009D2EF2">
        <w:t>recebimento.</w:t>
      </w:r>
    </w:p>
    <w:p w14:paraId="3DB20A74"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7247EC23" w14:textId="77777777" w:rsidR="005D4337" w:rsidRPr="009D2EF2" w:rsidRDefault="00726D6D" w:rsidP="004A59E9">
      <w:pPr>
        <w:pStyle w:val="PargrafodaLista"/>
        <w:numPr>
          <w:ilvl w:val="1"/>
          <w:numId w:val="7"/>
        </w:numPr>
        <w:tabs>
          <w:tab w:val="left" w:pos="1550"/>
          <w:tab w:val="left" w:pos="1843"/>
        </w:tabs>
        <w:ind w:left="827" w:right="67" w:firstLine="0"/>
      </w:pPr>
      <w:r w:rsidRPr="009D2EF2">
        <w:lastRenderedPageBreak/>
        <w:t>A aplicação das sanções previstas</w:t>
      </w:r>
      <w:r w:rsidRPr="009D2EF2">
        <w:rPr>
          <w:spacing w:val="1"/>
        </w:rPr>
        <w:t xml:space="preserve"> </w:t>
      </w:r>
      <w:r w:rsidRPr="009D2EF2">
        <w:t>neste edital não exclui,</w:t>
      </w:r>
      <w:r w:rsidRPr="009D2EF2">
        <w:rPr>
          <w:spacing w:val="61"/>
        </w:rPr>
        <w:t xml:space="preserve"> </w:t>
      </w:r>
      <w:r w:rsidRPr="009D2EF2">
        <w:t>em</w:t>
      </w:r>
      <w:r w:rsidRPr="009D2EF2">
        <w:rPr>
          <w:spacing w:val="61"/>
        </w:rPr>
        <w:t xml:space="preserve"> </w:t>
      </w:r>
      <w:r w:rsidRPr="009D2EF2">
        <w:t>hipótese alguma, a obrigação</w:t>
      </w:r>
      <w:r w:rsidRPr="009D2EF2">
        <w:rPr>
          <w:spacing w:val="1"/>
        </w:rPr>
        <w:t xml:space="preserve"> </w:t>
      </w:r>
      <w:r w:rsidRPr="009D2EF2">
        <w:t>de</w:t>
      </w:r>
      <w:r w:rsidRPr="009D2EF2">
        <w:rPr>
          <w:spacing w:val="-3"/>
        </w:rPr>
        <w:t xml:space="preserve"> </w:t>
      </w:r>
      <w:r w:rsidRPr="009D2EF2">
        <w:t>reparação</w:t>
      </w:r>
      <w:r w:rsidRPr="009D2EF2">
        <w:rPr>
          <w:spacing w:val="-2"/>
        </w:rPr>
        <w:t xml:space="preserve"> </w:t>
      </w:r>
      <w:r w:rsidRPr="009D2EF2">
        <w:t>integral dos</w:t>
      </w:r>
      <w:r w:rsidRPr="009D2EF2">
        <w:rPr>
          <w:spacing w:val="1"/>
        </w:rPr>
        <w:t xml:space="preserve"> </w:t>
      </w:r>
      <w:r w:rsidRPr="009D2EF2">
        <w:t>danos</w:t>
      </w:r>
      <w:r w:rsidRPr="009D2EF2">
        <w:rPr>
          <w:spacing w:val="-2"/>
        </w:rPr>
        <w:t xml:space="preserve"> </w:t>
      </w:r>
      <w:r w:rsidRPr="009D2EF2">
        <w:t>causados.</w:t>
      </w:r>
    </w:p>
    <w:p w14:paraId="4C3AFF6A" w14:textId="5213F3DF"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599104" behindDoc="1" locked="0" layoutInCell="1" allowOverlap="1" wp14:anchorId="0C198395" wp14:editId="485DD07C">
                <wp:simplePos x="0" y="0"/>
                <wp:positionH relativeFrom="page">
                  <wp:posOffset>789305</wp:posOffset>
                </wp:positionH>
                <wp:positionV relativeFrom="paragraph">
                  <wp:posOffset>171450</wp:posOffset>
                </wp:positionV>
                <wp:extent cx="6464935" cy="192405"/>
                <wp:effectExtent l="0" t="0" r="0" b="0"/>
                <wp:wrapTopAndBottom/>
                <wp:docPr id="198868524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4819651C" w14:textId="77777777" w:rsidR="00942A60" w:rsidRDefault="00942A60">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98395" id="Text Box 215" o:spid="_x0000_s1040" type="#_x0000_t202" style="position:absolute;left:0;text-align:left;margin-left:62.15pt;margin-top:13.5pt;width:509.05pt;height:15.1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RaEw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" fillcolor="#d7d7d7" strokeweight=".48pt">
                <v:textbox inset="0,0,0,0">
                  <w:txbxContent>
                    <w:p w14:paraId="4819651C" w14:textId="77777777" w:rsidR="00942A60" w:rsidRDefault="00942A60">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v:textbox>
                <w10:wrap type="topAndBottom" anchorx="page"/>
              </v:shape>
            </w:pict>
          </mc:Fallback>
        </mc:AlternateContent>
      </w:r>
    </w:p>
    <w:p w14:paraId="0E65535D" w14:textId="3F6AF856" w:rsidR="005D4337" w:rsidRPr="009D2EF2" w:rsidRDefault="00726D6D" w:rsidP="004A59E9">
      <w:pPr>
        <w:pStyle w:val="PargrafodaLista"/>
        <w:numPr>
          <w:ilvl w:val="1"/>
          <w:numId w:val="6"/>
        </w:numPr>
        <w:tabs>
          <w:tab w:val="left" w:pos="1538"/>
          <w:tab w:val="left" w:pos="1843"/>
        </w:tabs>
        <w:ind w:right="67" w:firstLine="0"/>
        <w:jc w:val="both"/>
      </w:pPr>
      <w:r w:rsidRPr="009D2EF2">
        <w:t>Qualquer pessoa é parte legítima para impugnar este Edital por irregularidade na aplicação da</w:t>
      </w:r>
      <w:r w:rsidRPr="009D2EF2">
        <w:rPr>
          <w:spacing w:val="1"/>
        </w:rPr>
        <w:t xml:space="preserve"> </w:t>
      </w:r>
      <w:r w:rsidRPr="009D2EF2">
        <w:rPr>
          <w:u w:val="single" w:color="0000FF"/>
        </w:rPr>
        <w:t>Lei nº 14.133, de 2021</w:t>
      </w:r>
      <w:r w:rsidRPr="009D2EF2">
        <w:t>, devendo protocolar o pedido até 03 (</w:t>
      </w:r>
      <w:r w:rsidR="003225DE">
        <w:t>tres</w:t>
      </w:r>
      <w:r w:rsidRPr="009D2EF2">
        <w:t>) dias úteis antes da data da abertura</w:t>
      </w:r>
      <w:r w:rsidRPr="009D2EF2">
        <w:rPr>
          <w:spacing w:val="-59"/>
        </w:rPr>
        <w:t xml:space="preserve"> </w:t>
      </w:r>
      <w:r w:rsidRPr="009D2EF2">
        <w:t>do</w:t>
      </w:r>
      <w:r w:rsidRPr="009D2EF2">
        <w:rPr>
          <w:spacing w:val="-3"/>
        </w:rPr>
        <w:t xml:space="preserve"> </w:t>
      </w:r>
      <w:r w:rsidRPr="009D2EF2">
        <w:t>certame.</w:t>
      </w:r>
    </w:p>
    <w:p w14:paraId="603BBFB2" w14:textId="77777777" w:rsidR="005D4337" w:rsidRPr="009D2EF2" w:rsidRDefault="00726D6D" w:rsidP="004A59E9">
      <w:pPr>
        <w:pStyle w:val="PargrafodaLista"/>
        <w:numPr>
          <w:ilvl w:val="1"/>
          <w:numId w:val="6"/>
        </w:numPr>
        <w:tabs>
          <w:tab w:val="left" w:pos="1538"/>
          <w:tab w:val="left" w:pos="1843"/>
        </w:tabs>
        <w:ind w:right="67" w:firstLine="0"/>
        <w:jc w:val="both"/>
      </w:pPr>
      <w:r w:rsidRPr="009D2EF2">
        <w:t>A resposta à impugnação ou ao pedido de esclarecimento será divulgado em sítio eletrônico</w:t>
      </w:r>
      <w:r w:rsidRPr="009D2EF2">
        <w:rPr>
          <w:spacing w:val="1"/>
        </w:rPr>
        <w:t xml:space="preserve"> </w:t>
      </w:r>
      <w:r w:rsidRPr="009D2EF2">
        <w:t>oficial no prazo de até 03 (três) dias úteis, limitado ao último dia útil anterior à data da abertura do</w:t>
      </w:r>
      <w:r w:rsidRPr="009D2EF2">
        <w:rPr>
          <w:spacing w:val="1"/>
        </w:rPr>
        <w:t xml:space="preserve"> </w:t>
      </w:r>
      <w:r w:rsidRPr="009D2EF2">
        <w:t>certame.</w:t>
      </w:r>
    </w:p>
    <w:p w14:paraId="6F35F03E" w14:textId="299BCF6B" w:rsidR="005D4337" w:rsidRPr="009D2EF2" w:rsidRDefault="00726D6D" w:rsidP="004A59E9">
      <w:pPr>
        <w:tabs>
          <w:tab w:val="left" w:pos="1843"/>
        </w:tabs>
        <w:jc w:val="both"/>
        <w:rPr>
          <w:b/>
        </w:rPr>
      </w:pPr>
      <w:r w:rsidRPr="009D2EF2">
        <w:t>A impugnação e o pedido de esclarecimento poderão ser realizados por forma eletrônica, via</w:t>
      </w:r>
      <w:r w:rsidRPr="009D2EF2">
        <w:rPr>
          <w:spacing w:val="1"/>
        </w:rPr>
        <w:t xml:space="preserve"> </w:t>
      </w:r>
      <w:r w:rsidRPr="009D2EF2">
        <w:t>e-mail</w:t>
      </w:r>
      <w:r w:rsidRPr="009D2EF2">
        <w:rPr>
          <w:rFonts w:ascii="Arial" w:hAnsi="Arial"/>
          <w:b/>
        </w:rPr>
        <w:t xml:space="preserve">: </w:t>
      </w:r>
      <w:r w:rsidR="00843E58" w:rsidRPr="00272191">
        <w:rPr>
          <w:rFonts w:ascii="Arial" w:hAnsi="Arial"/>
          <w:b/>
        </w:rPr>
        <w:t>cpl@valedoanari.ro.gov.br</w:t>
      </w:r>
      <w:r w:rsidRPr="009D2EF2">
        <w:rPr>
          <w:rFonts w:ascii="Arial" w:hAnsi="Arial"/>
          <w:b/>
        </w:rPr>
        <w:t xml:space="preserve"> </w:t>
      </w:r>
      <w:r w:rsidRPr="009D2EF2">
        <w:rPr>
          <w:rFonts w:ascii="Arial" w:hAnsi="Arial"/>
          <w:i/>
        </w:rPr>
        <w:t>(ao transmitir o e-mail, o mesmo deverá ser confirmado pel</w:t>
      </w:r>
      <w:r w:rsidR="00843E58" w:rsidRPr="009D2EF2">
        <w:rPr>
          <w:rFonts w:ascii="Arial" w:hAnsi="Arial"/>
          <w:i/>
        </w:rPr>
        <w:t>o</w:t>
      </w:r>
      <w:r w:rsidR="00C94869" w:rsidRPr="009D2EF2">
        <w:rPr>
          <w:rFonts w:ascii="Arial" w:hAnsi="Arial"/>
          <w:i/>
        </w:rPr>
        <w:t xml:space="preserve"> pregoeir</w:t>
      </w:r>
      <w:r w:rsidR="00843E58" w:rsidRPr="009D2EF2">
        <w:rPr>
          <w:rFonts w:ascii="Arial" w:hAnsi="Arial"/>
          <w:i/>
        </w:rPr>
        <w:t>o</w:t>
      </w:r>
      <w:r w:rsidRPr="009D2EF2">
        <w:rPr>
          <w:rFonts w:ascii="Arial" w:hAnsi="Arial"/>
          <w:i/>
        </w:rPr>
        <w:t xml:space="preserve"> e/ou equipe de apoio responsável, para não tornar sem efeito</w:t>
      </w:r>
      <w:r w:rsidR="00843E58" w:rsidRPr="009D2EF2">
        <w:rPr>
          <w:rFonts w:ascii="Arial" w:hAnsi="Arial"/>
          <w:i/>
        </w:rPr>
        <w:t xml:space="preserve"> </w:t>
      </w:r>
      <w:r w:rsidRPr="009D2EF2">
        <w:t>ou</w:t>
      </w:r>
      <w:r w:rsidRPr="009D2EF2">
        <w:rPr>
          <w:spacing w:val="1"/>
        </w:rPr>
        <w:t xml:space="preserve"> </w:t>
      </w:r>
      <w:r w:rsidRPr="009D2EF2">
        <w:t>ainda,</w:t>
      </w:r>
      <w:r w:rsidRPr="009D2EF2">
        <w:rPr>
          <w:spacing w:val="1"/>
        </w:rPr>
        <w:t xml:space="preserve"> </w:t>
      </w:r>
      <w:r w:rsidRPr="009D2EF2">
        <w:t>alternativamente</w:t>
      </w:r>
      <w:r w:rsidRPr="009D2EF2">
        <w:rPr>
          <w:rFonts w:ascii="Arial" w:hAnsi="Arial"/>
          <w:b/>
        </w:rPr>
        <w:t>,</w:t>
      </w:r>
      <w:r w:rsidRPr="009D2EF2">
        <w:rPr>
          <w:rFonts w:ascii="Arial" w:hAnsi="Arial"/>
          <w:b/>
          <w:spacing w:val="1"/>
        </w:rPr>
        <w:t xml:space="preserve"> </w:t>
      </w:r>
      <w:r w:rsidRPr="009D2EF2">
        <w:t>protocolar</w:t>
      </w:r>
      <w:r w:rsidRPr="009D2EF2">
        <w:rPr>
          <w:spacing w:val="1"/>
        </w:rPr>
        <w:t xml:space="preserve"> </w:t>
      </w:r>
      <w:r w:rsidRPr="009D2EF2">
        <w:t>o</w:t>
      </w:r>
      <w:r w:rsidRPr="009D2EF2">
        <w:rPr>
          <w:spacing w:val="1"/>
        </w:rPr>
        <w:t xml:space="preserve"> </w:t>
      </w:r>
      <w:r w:rsidRPr="009D2EF2">
        <w:t>original</w:t>
      </w:r>
      <w:r w:rsidRPr="009D2EF2">
        <w:rPr>
          <w:spacing w:val="1"/>
        </w:rPr>
        <w:t xml:space="preserve"> </w:t>
      </w:r>
      <w:r w:rsidRPr="009D2EF2">
        <w:t>junto</w:t>
      </w:r>
      <w:r w:rsidRPr="009D2EF2">
        <w:rPr>
          <w:spacing w:val="1"/>
        </w:rPr>
        <w:t xml:space="preserve"> </w:t>
      </w:r>
      <w:r w:rsidRPr="009D2EF2">
        <w:t>a</w:t>
      </w:r>
      <w:r w:rsidRPr="009D2EF2">
        <w:rPr>
          <w:spacing w:val="1"/>
        </w:rPr>
        <w:t xml:space="preserve"> </w:t>
      </w:r>
      <w:r w:rsidRPr="009D2EF2">
        <w:t>Prefeitura</w:t>
      </w:r>
      <w:r w:rsidRPr="009D2EF2">
        <w:rPr>
          <w:spacing w:val="61"/>
        </w:rPr>
        <w:t xml:space="preserve"> </w:t>
      </w:r>
      <w:r w:rsidRPr="009D2EF2">
        <w:t>de</w:t>
      </w:r>
      <w:r w:rsidRPr="009D2EF2">
        <w:rPr>
          <w:spacing w:val="61"/>
        </w:rPr>
        <w:t xml:space="preserve"> </w:t>
      </w:r>
      <w:r w:rsidR="00843E58" w:rsidRPr="009D2EF2">
        <w:t>Vale do Anari</w:t>
      </w:r>
      <w:r w:rsidRPr="009D2EF2">
        <w:t>/RO,</w:t>
      </w:r>
      <w:r w:rsidRPr="009D2EF2">
        <w:rPr>
          <w:spacing w:val="61"/>
        </w:rPr>
        <w:t xml:space="preserve"> </w:t>
      </w:r>
      <w:r w:rsidRPr="009D2EF2">
        <w:t>no</w:t>
      </w:r>
      <w:r w:rsidRPr="009D2EF2">
        <w:rPr>
          <w:spacing w:val="1"/>
        </w:rPr>
        <w:t xml:space="preserve"> </w:t>
      </w:r>
      <w:r w:rsidRPr="009D2EF2">
        <w:t>horário das 07h30min. às 13h30min. (horário local), de segunda</w:t>
      </w:r>
      <w:r w:rsidR="00843E58" w:rsidRPr="009D2EF2">
        <w:t xml:space="preserve"> </w:t>
      </w:r>
      <w:r w:rsidRPr="009D2EF2">
        <w:t xml:space="preserve">feira a sexta-feira, situada na </w:t>
      </w:r>
      <w:r w:rsidR="00843E58" w:rsidRPr="009D2EF2">
        <w:rPr>
          <w:bCs/>
        </w:rPr>
        <w:t>Capitão Silvio de Farias, 4571</w:t>
      </w:r>
      <w:r w:rsidR="00357A5F" w:rsidRPr="009D2EF2">
        <w:rPr>
          <w:bCs/>
        </w:rPr>
        <w:t xml:space="preserve"> </w:t>
      </w:r>
      <w:r w:rsidRPr="009D2EF2">
        <w:t>centro,</w:t>
      </w:r>
      <w:r w:rsidRPr="009D2EF2">
        <w:rPr>
          <w:spacing w:val="2"/>
        </w:rPr>
        <w:t xml:space="preserve"> </w:t>
      </w:r>
      <w:r w:rsidRPr="009D2EF2">
        <w:t>-</w:t>
      </w:r>
      <w:r w:rsidRPr="009D2EF2">
        <w:rPr>
          <w:spacing w:val="-2"/>
        </w:rPr>
        <w:t xml:space="preserve"> </w:t>
      </w:r>
      <w:r w:rsidRPr="009D2EF2">
        <w:t>CEP:</w:t>
      </w:r>
      <w:r w:rsidRPr="009D2EF2">
        <w:rPr>
          <w:spacing w:val="2"/>
        </w:rPr>
        <w:t xml:space="preserve"> </w:t>
      </w:r>
      <w:r w:rsidRPr="009D2EF2">
        <w:t>76.86</w:t>
      </w:r>
      <w:r w:rsidR="00357A5F" w:rsidRPr="009D2EF2">
        <w:t>7</w:t>
      </w:r>
      <w:r w:rsidRPr="009D2EF2">
        <w:t>-000.</w:t>
      </w:r>
    </w:p>
    <w:p w14:paraId="034E7FE6" w14:textId="46A5FF42" w:rsidR="005D4337" w:rsidRPr="009D2EF2" w:rsidRDefault="00726D6D" w:rsidP="004A59E9">
      <w:pPr>
        <w:pStyle w:val="PargrafodaLista"/>
        <w:numPr>
          <w:ilvl w:val="1"/>
          <w:numId w:val="6"/>
        </w:numPr>
        <w:tabs>
          <w:tab w:val="left" w:pos="828"/>
          <w:tab w:val="left" w:pos="1843"/>
        </w:tabs>
        <w:ind w:right="67" w:firstLine="24"/>
        <w:jc w:val="both"/>
      </w:pPr>
      <w:r w:rsidRPr="009D2EF2">
        <w:t>A decisão d</w:t>
      </w:r>
      <w:r w:rsidR="00C94869" w:rsidRPr="009D2EF2">
        <w:t>a pregoeira</w:t>
      </w:r>
      <w:r w:rsidRPr="009D2EF2">
        <w:t xml:space="preserve"> quanto à impugnação será informada preferencialmente via e-mail (aquele</w:t>
      </w:r>
      <w:r w:rsidRPr="009D2EF2">
        <w:rPr>
          <w:spacing w:val="1"/>
        </w:rPr>
        <w:t xml:space="preserve"> </w:t>
      </w:r>
      <w:r w:rsidRPr="009D2EF2">
        <w:t>informado</w:t>
      </w:r>
      <w:r w:rsidRPr="009D2EF2">
        <w:rPr>
          <w:spacing w:val="1"/>
        </w:rPr>
        <w:t xml:space="preserve"> </w:t>
      </w:r>
      <w:r w:rsidRPr="009D2EF2">
        <w:t>na</w:t>
      </w:r>
      <w:r w:rsidRPr="009D2EF2">
        <w:rPr>
          <w:spacing w:val="1"/>
        </w:rPr>
        <w:t xml:space="preserve"> </w:t>
      </w:r>
      <w:r w:rsidRPr="009D2EF2">
        <w:t>impugnação),</w:t>
      </w:r>
      <w:r w:rsidRPr="009D2EF2">
        <w:rPr>
          <w:spacing w:val="1"/>
        </w:rPr>
        <w:t xml:space="preserve"> </w:t>
      </w:r>
      <w:r w:rsidRPr="009D2EF2">
        <w:t>e</w:t>
      </w:r>
      <w:r w:rsidRPr="009D2EF2">
        <w:rPr>
          <w:spacing w:val="1"/>
        </w:rPr>
        <w:t xml:space="preserve"> </w:t>
      </w:r>
      <w:r w:rsidRPr="009D2EF2">
        <w:t>ainda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campo</w:t>
      </w:r>
      <w:r w:rsidRPr="009D2EF2">
        <w:rPr>
          <w:spacing w:val="1"/>
        </w:rPr>
        <w:t xml:space="preserve"> </w:t>
      </w:r>
      <w:r w:rsidRPr="009D2EF2">
        <w:t>próprio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do</w:t>
      </w:r>
      <w:r w:rsidRPr="009D2EF2">
        <w:rPr>
          <w:spacing w:val="1"/>
        </w:rPr>
        <w:t xml:space="preserve"> </w:t>
      </w:r>
      <w:r w:rsidRPr="009D2EF2">
        <w:t>site</w:t>
      </w:r>
      <w:r w:rsidRPr="009D2EF2">
        <w:rPr>
          <w:spacing w:val="1"/>
        </w:rPr>
        <w:t xml:space="preserve"> </w:t>
      </w:r>
      <w:r w:rsidRPr="009D2EF2">
        <w:rPr>
          <w:rFonts w:ascii="Arial" w:hAnsi="Arial"/>
          <w:b/>
          <w:u w:val="thick" w:color="0000FF"/>
        </w:rPr>
        <w:t>https://licitanet.com.br/,</w:t>
      </w:r>
      <w:r w:rsidRPr="009D2EF2">
        <w:rPr>
          <w:rFonts w:ascii="Arial" w:hAnsi="Arial"/>
          <w:b/>
          <w:spacing w:val="1"/>
        </w:rPr>
        <w:t xml:space="preserve"> </w:t>
      </w:r>
      <w:r w:rsidRPr="009D2EF2">
        <w:t>ficando o licitante obrigado a acessá-lo para obtenção</w:t>
      </w:r>
      <w:r w:rsidRPr="009D2EF2">
        <w:rPr>
          <w:spacing w:val="1"/>
        </w:rPr>
        <w:t xml:space="preserve"> </w:t>
      </w:r>
      <w:r w:rsidRPr="009D2EF2">
        <w:t>das informações</w:t>
      </w:r>
      <w:r w:rsidRPr="009D2EF2">
        <w:rPr>
          <w:spacing w:val="1"/>
        </w:rPr>
        <w:t xml:space="preserve"> </w:t>
      </w:r>
      <w:r w:rsidRPr="009D2EF2">
        <w:t>prestadas</w:t>
      </w:r>
      <w:r w:rsidRPr="009D2EF2">
        <w:rPr>
          <w:spacing w:val="-3"/>
        </w:rPr>
        <w:t xml:space="preserve"> </w:t>
      </w:r>
      <w:r w:rsidRPr="009D2EF2">
        <w:t>pel</w:t>
      </w:r>
      <w:r w:rsidR="003225DE">
        <w:t>a</w:t>
      </w:r>
      <w:r w:rsidR="00C94869" w:rsidRPr="009D2EF2">
        <w:t xml:space="preserve"> pregoeir</w:t>
      </w:r>
      <w:r w:rsidR="003225DE">
        <w:t>a</w:t>
      </w:r>
      <w:r w:rsidRPr="009D2EF2">
        <w:t>.</w:t>
      </w:r>
    </w:p>
    <w:p w14:paraId="758D5A51" w14:textId="77777777" w:rsidR="005D4337" w:rsidRPr="009D2EF2" w:rsidRDefault="00726D6D" w:rsidP="004A59E9">
      <w:pPr>
        <w:pStyle w:val="PargrafodaLista"/>
        <w:numPr>
          <w:ilvl w:val="1"/>
          <w:numId w:val="6"/>
        </w:numPr>
        <w:tabs>
          <w:tab w:val="left" w:pos="1538"/>
          <w:tab w:val="left" w:pos="1843"/>
        </w:tabs>
        <w:ind w:right="67" w:firstLine="0"/>
        <w:jc w:val="both"/>
      </w:pPr>
      <w:r w:rsidRPr="009D2EF2">
        <w:t>As</w:t>
      </w:r>
      <w:r w:rsidRPr="009D2EF2">
        <w:rPr>
          <w:spacing w:val="1"/>
        </w:rPr>
        <w:t xml:space="preserve"> </w:t>
      </w:r>
      <w:r w:rsidRPr="009D2EF2">
        <w:t>impugnações</w:t>
      </w:r>
      <w:r w:rsidRPr="009D2EF2">
        <w:rPr>
          <w:spacing w:val="1"/>
        </w:rPr>
        <w:t xml:space="preserve"> </w:t>
      </w:r>
      <w:r w:rsidRPr="009D2EF2">
        <w:t>e</w:t>
      </w:r>
      <w:r w:rsidRPr="009D2EF2">
        <w:rPr>
          <w:spacing w:val="1"/>
        </w:rPr>
        <w:t xml:space="preserve"> </w:t>
      </w:r>
      <w:r w:rsidRPr="009D2EF2">
        <w:t>pedidos</w:t>
      </w:r>
      <w:r w:rsidRPr="009D2EF2">
        <w:rPr>
          <w:spacing w:val="1"/>
        </w:rPr>
        <w:t xml:space="preserve"> </w:t>
      </w:r>
      <w:r w:rsidRPr="009D2EF2">
        <w:t>de</w:t>
      </w:r>
      <w:r w:rsidRPr="009D2EF2">
        <w:rPr>
          <w:spacing w:val="1"/>
        </w:rPr>
        <w:t xml:space="preserve"> </w:t>
      </w:r>
      <w:r w:rsidRPr="009D2EF2">
        <w:t>esclarecimentos</w:t>
      </w:r>
      <w:r w:rsidRPr="009D2EF2">
        <w:rPr>
          <w:spacing w:val="1"/>
        </w:rPr>
        <w:t xml:space="preserve"> </w:t>
      </w:r>
      <w:r w:rsidRPr="009D2EF2">
        <w:t>não</w:t>
      </w:r>
      <w:r w:rsidRPr="009D2EF2">
        <w:rPr>
          <w:spacing w:val="1"/>
        </w:rPr>
        <w:t xml:space="preserve"> </w:t>
      </w:r>
      <w:r w:rsidRPr="009D2EF2">
        <w:t>suspendem</w:t>
      </w:r>
      <w:r w:rsidRPr="009D2EF2">
        <w:rPr>
          <w:spacing w:val="1"/>
        </w:rPr>
        <w:t xml:space="preserve"> </w:t>
      </w:r>
      <w:r w:rsidRPr="009D2EF2">
        <w:t>os</w:t>
      </w:r>
      <w:r w:rsidRPr="009D2EF2">
        <w:rPr>
          <w:spacing w:val="1"/>
        </w:rPr>
        <w:t xml:space="preserve"> </w:t>
      </w:r>
      <w:r w:rsidRPr="009D2EF2">
        <w:t>prazos</w:t>
      </w:r>
      <w:r w:rsidRPr="009D2EF2">
        <w:rPr>
          <w:spacing w:val="1"/>
        </w:rPr>
        <w:t xml:space="preserve"> </w:t>
      </w:r>
      <w:r w:rsidRPr="009D2EF2">
        <w:t>previstos</w:t>
      </w:r>
      <w:r w:rsidRPr="009D2EF2">
        <w:rPr>
          <w:spacing w:val="1"/>
        </w:rPr>
        <w:t xml:space="preserve"> </w:t>
      </w:r>
      <w:r w:rsidRPr="009D2EF2">
        <w:t>no</w:t>
      </w:r>
      <w:r w:rsidRPr="009D2EF2">
        <w:rPr>
          <w:spacing w:val="1"/>
        </w:rPr>
        <w:t xml:space="preserve"> </w:t>
      </w:r>
      <w:r w:rsidRPr="009D2EF2">
        <w:t>certame.</w:t>
      </w:r>
    </w:p>
    <w:p w14:paraId="4ACEC55F" w14:textId="77777777" w:rsidR="00B31C84" w:rsidRPr="009D2EF2" w:rsidRDefault="00726D6D" w:rsidP="004A59E9">
      <w:pPr>
        <w:pStyle w:val="PargrafodaLista"/>
        <w:numPr>
          <w:ilvl w:val="1"/>
          <w:numId w:val="6"/>
        </w:numPr>
        <w:tabs>
          <w:tab w:val="left" w:pos="1538"/>
          <w:tab w:val="left" w:pos="1843"/>
        </w:tabs>
        <w:ind w:right="67" w:firstLine="0"/>
        <w:jc w:val="both"/>
      </w:pPr>
      <w:r w:rsidRPr="009D2EF2">
        <w:t>A concessão de efeito suspensivo à impugnação é medida excepcional e deverá ser motivada</w:t>
      </w:r>
      <w:r w:rsidRPr="009D2EF2">
        <w:rPr>
          <w:spacing w:val="1"/>
        </w:rPr>
        <w:t xml:space="preserve"> </w:t>
      </w:r>
      <w:r w:rsidRPr="009D2EF2">
        <w:t>pelo</w:t>
      </w:r>
      <w:r w:rsidRPr="009D2EF2">
        <w:rPr>
          <w:spacing w:val="-1"/>
        </w:rPr>
        <w:t xml:space="preserve"> </w:t>
      </w:r>
      <w:r w:rsidRPr="009D2EF2">
        <w:t>agente</w:t>
      </w:r>
      <w:r w:rsidRPr="009D2EF2">
        <w:rPr>
          <w:spacing w:val="-4"/>
        </w:rPr>
        <w:t xml:space="preserve"> </w:t>
      </w:r>
      <w:r w:rsidRPr="009D2EF2">
        <w:t>de</w:t>
      </w:r>
      <w:r w:rsidRPr="009D2EF2">
        <w:rPr>
          <w:spacing w:val="-2"/>
        </w:rPr>
        <w:t xml:space="preserve"> </w:t>
      </w:r>
      <w:r w:rsidRPr="009D2EF2">
        <w:t>contratação, nos</w:t>
      </w:r>
      <w:r w:rsidRPr="009D2EF2">
        <w:rPr>
          <w:spacing w:val="-3"/>
        </w:rPr>
        <w:t xml:space="preserve"> </w:t>
      </w:r>
      <w:r w:rsidRPr="009D2EF2">
        <w:t>autos</w:t>
      </w:r>
      <w:r w:rsidRPr="009D2EF2">
        <w:rPr>
          <w:spacing w:val="-4"/>
        </w:rPr>
        <w:t xml:space="preserve"> </w:t>
      </w:r>
      <w:r w:rsidRPr="009D2EF2">
        <w:t>do</w:t>
      </w:r>
      <w:r w:rsidRPr="009D2EF2">
        <w:rPr>
          <w:spacing w:val="-2"/>
        </w:rPr>
        <w:t xml:space="preserve"> </w:t>
      </w:r>
      <w:r w:rsidRPr="009D2EF2">
        <w:t>processo</w:t>
      </w:r>
      <w:r w:rsidRPr="009D2EF2">
        <w:rPr>
          <w:spacing w:val="1"/>
        </w:rPr>
        <w:t xml:space="preserve"> </w:t>
      </w:r>
      <w:r w:rsidRPr="009D2EF2">
        <w:t>de</w:t>
      </w:r>
      <w:r w:rsidRPr="009D2EF2">
        <w:rPr>
          <w:spacing w:val="-2"/>
        </w:rPr>
        <w:t xml:space="preserve"> </w:t>
      </w:r>
      <w:r w:rsidRPr="009D2EF2">
        <w:t>licitação.</w:t>
      </w:r>
    </w:p>
    <w:p w14:paraId="7976A64C" w14:textId="77777777" w:rsidR="005D4337" w:rsidRPr="009D2EF2" w:rsidRDefault="00726D6D" w:rsidP="004A59E9">
      <w:pPr>
        <w:pStyle w:val="PargrafodaLista"/>
        <w:numPr>
          <w:ilvl w:val="1"/>
          <w:numId w:val="6"/>
        </w:numPr>
        <w:tabs>
          <w:tab w:val="left" w:pos="1536"/>
          <w:tab w:val="left" w:pos="1843"/>
        </w:tabs>
        <w:ind w:left="1535" w:right="67" w:hanging="709"/>
        <w:jc w:val="both"/>
      </w:pPr>
      <w:r w:rsidRPr="009D2EF2">
        <w:t>Acolhida</w:t>
      </w:r>
      <w:r w:rsidRPr="009D2EF2">
        <w:rPr>
          <w:spacing w:val="-4"/>
        </w:rPr>
        <w:t xml:space="preserve"> </w:t>
      </w:r>
      <w:r w:rsidRPr="009D2EF2">
        <w:t>a</w:t>
      </w:r>
      <w:r w:rsidRPr="009D2EF2">
        <w:rPr>
          <w:spacing w:val="-3"/>
        </w:rPr>
        <w:t xml:space="preserve"> </w:t>
      </w:r>
      <w:r w:rsidRPr="009D2EF2">
        <w:t>impugnação,</w:t>
      </w:r>
      <w:r w:rsidRPr="009D2EF2">
        <w:rPr>
          <w:spacing w:val="-5"/>
        </w:rPr>
        <w:t xml:space="preserve"> </w:t>
      </w:r>
      <w:r w:rsidRPr="009D2EF2">
        <w:t>será</w:t>
      </w:r>
      <w:r w:rsidRPr="009D2EF2">
        <w:rPr>
          <w:spacing w:val="-2"/>
        </w:rPr>
        <w:t xml:space="preserve"> </w:t>
      </w:r>
      <w:r w:rsidRPr="009D2EF2">
        <w:t>definida</w:t>
      </w:r>
      <w:r w:rsidRPr="009D2EF2">
        <w:rPr>
          <w:spacing w:val="-3"/>
        </w:rPr>
        <w:t xml:space="preserve"> </w:t>
      </w:r>
      <w:r w:rsidRPr="009D2EF2">
        <w:t>e</w:t>
      </w:r>
      <w:r w:rsidRPr="009D2EF2">
        <w:rPr>
          <w:spacing w:val="-5"/>
        </w:rPr>
        <w:t xml:space="preserve"> </w:t>
      </w:r>
      <w:r w:rsidRPr="009D2EF2">
        <w:t>publicada</w:t>
      </w:r>
      <w:r w:rsidRPr="009D2EF2">
        <w:rPr>
          <w:spacing w:val="-2"/>
        </w:rPr>
        <w:t xml:space="preserve"> </w:t>
      </w:r>
      <w:r w:rsidRPr="009D2EF2">
        <w:t>nova</w:t>
      </w:r>
      <w:r w:rsidRPr="009D2EF2">
        <w:rPr>
          <w:spacing w:val="-5"/>
        </w:rPr>
        <w:t xml:space="preserve"> </w:t>
      </w:r>
      <w:r w:rsidRPr="009D2EF2">
        <w:t>data</w:t>
      </w:r>
      <w:r w:rsidRPr="009D2EF2">
        <w:rPr>
          <w:spacing w:val="-3"/>
        </w:rPr>
        <w:t xml:space="preserve"> </w:t>
      </w:r>
      <w:r w:rsidRPr="009D2EF2">
        <w:t>para</w:t>
      </w:r>
      <w:r w:rsidRPr="009D2EF2">
        <w:rPr>
          <w:spacing w:val="-8"/>
        </w:rPr>
        <w:t xml:space="preserve"> </w:t>
      </w:r>
      <w:r w:rsidRPr="009D2EF2">
        <w:t>a</w:t>
      </w:r>
      <w:r w:rsidRPr="009D2EF2">
        <w:rPr>
          <w:spacing w:val="-8"/>
        </w:rPr>
        <w:t xml:space="preserve"> </w:t>
      </w:r>
      <w:r w:rsidRPr="009D2EF2">
        <w:t>realização</w:t>
      </w:r>
      <w:r w:rsidRPr="009D2EF2">
        <w:rPr>
          <w:spacing w:val="-2"/>
        </w:rPr>
        <w:t xml:space="preserve"> </w:t>
      </w:r>
      <w:r w:rsidRPr="009D2EF2">
        <w:t>do</w:t>
      </w:r>
      <w:r w:rsidRPr="009D2EF2">
        <w:rPr>
          <w:spacing w:val="-5"/>
        </w:rPr>
        <w:t xml:space="preserve"> </w:t>
      </w:r>
      <w:r w:rsidRPr="009D2EF2">
        <w:t>certame.</w:t>
      </w:r>
    </w:p>
    <w:p w14:paraId="57D6BB2D" w14:textId="545F5B3D" w:rsidR="005D4337" w:rsidRDefault="004C52BB" w:rsidP="004A59E9">
      <w:pPr>
        <w:pStyle w:val="PargrafodaLista"/>
        <w:numPr>
          <w:ilvl w:val="1"/>
          <w:numId w:val="6"/>
        </w:numPr>
        <w:tabs>
          <w:tab w:val="left" w:pos="1550"/>
          <w:tab w:val="left" w:pos="1843"/>
        </w:tabs>
        <w:ind w:right="67" w:firstLine="0"/>
        <w:jc w:val="both"/>
      </w:pPr>
      <w:r w:rsidRPr="009D2EF2">
        <w:rPr>
          <w:noProof/>
          <w:lang w:val="pt-BR" w:eastAsia="pt-BR"/>
        </w:rPr>
        <mc:AlternateContent>
          <mc:Choice Requires="wps">
            <w:drawing>
              <wp:anchor distT="0" distB="0" distL="0" distR="0" simplePos="0" relativeHeight="487599616" behindDoc="1" locked="0" layoutInCell="1" allowOverlap="1" wp14:anchorId="49D9B48F" wp14:editId="2DEDD073">
                <wp:simplePos x="0" y="0"/>
                <wp:positionH relativeFrom="page">
                  <wp:posOffset>791210</wp:posOffset>
                </wp:positionH>
                <wp:positionV relativeFrom="paragraph">
                  <wp:posOffset>798830</wp:posOffset>
                </wp:positionV>
                <wp:extent cx="6463665" cy="189230"/>
                <wp:effectExtent l="0" t="0" r="0" b="0"/>
                <wp:wrapTopAndBottom/>
                <wp:docPr id="328893051"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189230"/>
                        </a:xfrm>
                        <a:prstGeom prst="rect">
                          <a:avLst/>
                        </a:prstGeom>
                        <a:solidFill>
                          <a:srgbClr val="D7D7D7"/>
                        </a:solidFill>
                        <a:ln w="3048">
                          <a:solidFill>
                            <a:srgbClr val="000000"/>
                          </a:solidFill>
                          <a:miter lim="800000"/>
                          <a:headEnd/>
                          <a:tailEnd/>
                        </a:ln>
                      </wps:spPr>
                      <wps:txbx>
                        <w:txbxContent>
                          <w:p w14:paraId="2D90B8E3" w14:textId="77777777" w:rsidR="00942A60" w:rsidRDefault="00942A60">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Pr>
                                <w:rFonts w:ascii="Arial"/>
                                <w:b/>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9B48F" id="Text Box 214" o:spid="_x0000_s1041" type="#_x0000_t202" style="position:absolute;left:0;text-align:left;margin-left:62.3pt;margin-top:62.9pt;width:508.95pt;height:14.9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" fillcolor="#d7d7d7" strokeweight=".24pt">
                <v:textbox inset="0,0,0,0">
                  <w:txbxContent>
                    <w:p w14:paraId="2D90B8E3" w14:textId="77777777" w:rsidR="00942A60" w:rsidRDefault="00942A60">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Pr>
                          <w:rFonts w:ascii="Arial"/>
                          <w:b/>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v:textbox>
                <w10:wrap type="topAndBottom" anchorx="page"/>
              </v:shape>
            </w:pict>
          </mc:Fallback>
        </mc:AlternateContent>
      </w:r>
      <w:r w:rsidR="00726D6D" w:rsidRPr="009D2EF2">
        <w:t>Até</w:t>
      </w:r>
      <w:r w:rsidR="00726D6D" w:rsidRPr="009D2EF2">
        <w:rPr>
          <w:spacing w:val="1"/>
        </w:rPr>
        <w:t xml:space="preserve"> </w:t>
      </w:r>
      <w:r w:rsidR="00726D6D" w:rsidRPr="009D2EF2">
        <w:t>a</w:t>
      </w:r>
      <w:r w:rsidR="00726D6D" w:rsidRPr="009D2EF2">
        <w:rPr>
          <w:spacing w:val="1"/>
        </w:rPr>
        <w:t xml:space="preserve"> </w:t>
      </w:r>
      <w:r w:rsidR="00726D6D" w:rsidRPr="009D2EF2">
        <w:t>data</w:t>
      </w:r>
      <w:r w:rsidR="00726D6D" w:rsidRPr="009D2EF2">
        <w:rPr>
          <w:spacing w:val="1"/>
        </w:rPr>
        <w:t xml:space="preserve"> </w:t>
      </w:r>
      <w:r w:rsidR="00726D6D" w:rsidRPr="009D2EF2">
        <w:t>definida</w:t>
      </w:r>
      <w:r w:rsidR="00726D6D" w:rsidRPr="009D2EF2">
        <w:rPr>
          <w:spacing w:val="1"/>
        </w:rPr>
        <w:t xml:space="preserve"> </w:t>
      </w:r>
      <w:r w:rsidR="00726D6D" w:rsidRPr="009D2EF2">
        <w:t>para</w:t>
      </w:r>
      <w:r w:rsidR="00726D6D" w:rsidRPr="009D2EF2">
        <w:rPr>
          <w:spacing w:val="1"/>
        </w:rPr>
        <w:t xml:space="preserve"> </w:t>
      </w:r>
      <w:r w:rsidR="00726D6D" w:rsidRPr="009D2EF2">
        <w:t>a</w:t>
      </w:r>
      <w:r w:rsidR="00726D6D" w:rsidRPr="009D2EF2">
        <w:rPr>
          <w:spacing w:val="1"/>
        </w:rPr>
        <w:t xml:space="preserve"> </w:t>
      </w:r>
      <w:r w:rsidR="00726D6D" w:rsidRPr="009D2EF2">
        <w:t>sessão</w:t>
      </w:r>
      <w:r w:rsidR="00726D6D" w:rsidRPr="009D2EF2">
        <w:rPr>
          <w:spacing w:val="1"/>
        </w:rPr>
        <w:t xml:space="preserve"> </w:t>
      </w:r>
      <w:r w:rsidR="00726D6D" w:rsidRPr="009D2EF2">
        <w:t>inaugural,</w:t>
      </w:r>
      <w:r w:rsidR="00726D6D" w:rsidRPr="009D2EF2">
        <w:rPr>
          <w:spacing w:val="1"/>
        </w:rPr>
        <w:t xml:space="preserve"> </w:t>
      </w:r>
      <w:r w:rsidR="00726D6D" w:rsidRPr="009D2EF2">
        <w:t>o</w:t>
      </w:r>
      <w:r w:rsidR="00726D6D" w:rsidRPr="009D2EF2">
        <w:rPr>
          <w:spacing w:val="1"/>
        </w:rPr>
        <w:t xml:space="preserve"> </w:t>
      </w:r>
      <w:r w:rsidR="00726D6D" w:rsidRPr="009D2EF2">
        <w:t>licitante</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obtiver</w:t>
      </w:r>
      <w:r w:rsidR="00726D6D" w:rsidRPr="009D2EF2">
        <w:rPr>
          <w:spacing w:val="62"/>
        </w:rPr>
        <w:t xml:space="preserve"> </w:t>
      </w:r>
      <w:r w:rsidR="00726D6D" w:rsidRPr="009D2EF2">
        <w:t>resposta</w:t>
      </w:r>
      <w:r w:rsidR="00726D6D" w:rsidRPr="009D2EF2">
        <w:rPr>
          <w:spacing w:val="62"/>
        </w:rPr>
        <w:t xml:space="preserve"> </w:t>
      </w:r>
      <w:r w:rsidR="00726D6D" w:rsidRPr="009D2EF2">
        <w:t>da</w:t>
      </w:r>
      <w:r w:rsidR="00726D6D" w:rsidRPr="009D2EF2">
        <w:rPr>
          <w:spacing w:val="1"/>
        </w:rPr>
        <w:t xml:space="preserve"> </w:t>
      </w:r>
      <w:r w:rsidR="00726D6D" w:rsidRPr="009D2EF2">
        <w:t xml:space="preserve">impugnação protocolada, </w:t>
      </w:r>
      <w:r w:rsidR="00340AA3">
        <w:t>a</w:t>
      </w:r>
      <w:r w:rsidR="00C94869" w:rsidRPr="009D2EF2">
        <w:t xml:space="preserve"> pregoeir</w:t>
      </w:r>
      <w:r w:rsidR="00340AA3">
        <w:t>a</w:t>
      </w:r>
      <w:r w:rsidR="00726D6D" w:rsidRPr="009D2EF2">
        <w:t xml:space="preserve"> antes da data e horário previsto suspenderá o certame licitatório,</w:t>
      </w:r>
      <w:r w:rsidR="00726D6D" w:rsidRPr="009D2EF2">
        <w:rPr>
          <w:spacing w:val="-59"/>
        </w:rPr>
        <w:t xml:space="preserve"> </w:t>
      </w:r>
      <w:r w:rsidR="00726D6D" w:rsidRPr="009D2EF2">
        <w:t>para confecção da resposta pretendida, e assim, definir uma nova data para a realização do referido</w:t>
      </w:r>
      <w:r w:rsidR="00726D6D" w:rsidRPr="009D2EF2">
        <w:rPr>
          <w:spacing w:val="1"/>
        </w:rPr>
        <w:t xml:space="preserve"> </w:t>
      </w:r>
      <w:r w:rsidR="00726D6D" w:rsidRPr="009D2EF2">
        <w:t>certame.</w:t>
      </w:r>
    </w:p>
    <w:p w14:paraId="529CBC10" w14:textId="77777777" w:rsidR="00D65444" w:rsidRPr="009D2EF2" w:rsidRDefault="00D65444" w:rsidP="00D65444">
      <w:pPr>
        <w:pStyle w:val="PargrafodaLista"/>
        <w:tabs>
          <w:tab w:val="left" w:pos="1550"/>
          <w:tab w:val="left" w:pos="1843"/>
        </w:tabs>
        <w:ind w:left="827" w:right="67"/>
      </w:pPr>
    </w:p>
    <w:p w14:paraId="6EDBC42B" w14:textId="77777777" w:rsidR="0076089B" w:rsidRPr="009D2EF2" w:rsidRDefault="0076089B" w:rsidP="004A59E9">
      <w:pPr>
        <w:pStyle w:val="PargrafodaLista"/>
        <w:tabs>
          <w:tab w:val="left" w:pos="1550"/>
          <w:tab w:val="left" w:pos="1843"/>
        </w:tabs>
        <w:ind w:left="827" w:right="67"/>
      </w:pPr>
    </w:p>
    <w:p w14:paraId="63D79A11" w14:textId="77777777" w:rsidR="005D4337" w:rsidRPr="009D2EF2" w:rsidRDefault="00726D6D" w:rsidP="004A59E9">
      <w:pPr>
        <w:pStyle w:val="PargrafodaLista"/>
        <w:numPr>
          <w:ilvl w:val="1"/>
          <w:numId w:val="5"/>
        </w:numPr>
        <w:tabs>
          <w:tab w:val="left" w:pos="1538"/>
          <w:tab w:val="left" w:pos="1843"/>
        </w:tabs>
        <w:ind w:right="67" w:firstLine="0"/>
        <w:jc w:val="both"/>
      </w:pPr>
      <w:r w:rsidRPr="009D2EF2">
        <w:t>Para</w:t>
      </w:r>
      <w:r w:rsidRPr="009D2EF2">
        <w:rPr>
          <w:spacing w:val="1"/>
        </w:rPr>
        <w:t xml:space="preserve"> </w:t>
      </w:r>
      <w:r w:rsidRPr="009D2EF2">
        <w:t>as</w:t>
      </w:r>
      <w:r w:rsidRPr="009D2EF2">
        <w:rPr>
          <w:spacing w:val="1"/>
        </w:rPr>
        <w:t xml:space="preserve"> </w:t>
      </w:r>
      <w:r w:rsidRPr="009D2EF2">
        <w:t>licitantes</w:t>
      </w:r>
      <w:r w:rsidRPr="009D2EF2">
        <w:rPr>
          <w:spacing w:val="1"/>
        </w:rPr>
        <w:t xml:space="preserve"> </w:t>
      </w:r>
      <w:r w:rsidRPr="009D2EF2">
        <w:t xml:space="preserve">que </w:t>
      </w:r>
      <w:r w:rsidRPr="009D2EF2">
        <w:rPr>
          <w:rFonts w:ascii="Arial" w:hAnsi="Arial"/>
          <w:b/>
          <w:u w:val="thick"/>
        </w:rPr>
        <w:t>Registraram</w:t>
      </w:r>
      <w:r w:rsidRPr="009D2EF2">
        <w:rPr>
          <w:rFonts w:ascii="Arial" w:hAnsi="Arial"/>
          <w:b/>
          <w:spacing w:val="1"/>
        </w:rPr>
        <w:t xml:space="preserve"> </w:t>
      </w:r>
      <w:r w:rsidRPr="009D2EF2">
        <w:t>a</w:t>
      </w:r>
      <w:r w:rsidRPr="009D2EF2">
        <w:rPr>
          <w:spacing w:val="1"/>
        </w:rPr>
        <w:t xml:space="preserve"> </w:t>
      </w:r>
      <w:r w:rsidRPr="009D2EF2">
        <w:t>intenção</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de</w:t>
      </w:r>
      <w:r w:rsidRPr="009D2EF2">
        <w:rPr>
          <w:spacing w:val="1"/>
        </w:rPr>
        <w:t xml:space="preserve"> </w:t>
      </w:r>
      <w:r w:rsidRPr="009D2EF2">
        <w:t>Participar</w:t>
      </w:r>
      <w:r w:rsidRPr="009D2EF2">
        <w:rPr>
          <w:spacing w:val="1"/>
        </w:rPr>
        <w:t xml:space="preserve"> </w:t>
      </w:r>
      <w:r w:rsidRPr="009D2EF2">
        <w:t>do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2"/>
        </w:rPr>
        <w:t xml:space="preserve"> </w:t>
      </w:r>
      <w:r w:rsidRPr="009D2EF2">
        <w:t>de</w:t>
      </w:r>
      <w:r w:rsidRPr="009D2EF2">
        <w:rPr>
          <w:spacing w:val="-2"/>
        </w:rPr>
        <w:t xml:space="preserve"> </w:t>
      </w:r>
      <w:r w:rsidRPr="009D2EF2">
        <w:t>Fornecedores</w:t>
      </w:r>
      <w:r w:rsidRPr="009D2EF2">
        <w:rPr>
          <w:spacing w:val="4"/>
        </w:rPr>
        <w:t xml:space="preserve"> </w:t>
      </w:r>
      <w:r w:rsidRPr="009D2EF2">
        <w:t>neste</w:t>
      </w:r>
      <w:r w:rsidRPr="009D2EF2">
        <w:rPr>
          <w:spacing w:val="-2"/>
        </w:rPr>
        <w:t xml:space="preserve"> </w:t>
      </w:r>
      <w:r w:rsidRPr="009D2EF2">
        <w:t>certame:</w:t>
      </w:r>
    </w:p>
    <w:p w14:paraId="613E6D84" w14:textId="77777777" w:rsidR="005D4337" w:rsidRPr="009D2EF2" w:rsidRDefault="00726D6D" w:rsidP="004A59E9">
      <w:pPr>
        <w:pStyle w:val="PargrafodaLista"/>
        <w:numPr>
          <w:ilvl w:val="1"/>
          <w:numId w:val="5"/>
        </w:numPr>
        <w:tabs>
          <w:tab w:val="left" w:pos="1843"/>
          <w:tab w:val="left" w:pos="2249"/>
        </w:tabs>
        <w:ind w:left="851" w:right="67" w:firstLine="0"/>
        <w:jc w:val="both"/>
      </w:pPr>
      <w:r w:rsidRPr="009D2EF2">
        <w:t>Encerrada a etapa competitiva, as licitantes que aceitarem cotar os bens, as obras ou</w:t>
      </w:r>
      <w:r w:rsidRPr="009D2EF2">
        <w:rPr>
          <w:spacing w:val="1"/>
        </w:rPr>
        <w:t xml:space="preserve"> </w:t>
      </w:r>
      <w:r w:rsidRPr="009D2EF2">
        <w:t>serviços</w:t>
      </w:r>
      <w:r w:rsidRPr="009D2EF2">
        <w:rPr>
          <w:spacing w:val="1"/>
        </w:rPr>
        <w:t xml:space="preserve"> </w:t>
      </w:r>
      <w:r w:rsidRPr="009D2EF2">
        <w:t>com</w:t>
      </w:r>
      <w:r w:rsidRPr="009D2EF2">
        <w:rPr>
          <w:spacing w:val="1"/>
        </w:rPr>
        <w:t xml:space="preserve"> </w:t>
      </w:r>
      <w:r w:rsidRPr="009D2EF2">
        <w:t>preços</w:t>
      </w:r>
      <w:r w:rsidRPr="009D2EF2">
        <w:rPr>
          <w:spacing w:val="1"/>
        </w:rPr>
        <w:t xml:space="preserve"> </w:t>
      </w:r>
      <w:r w:rsidRPr="009D2EF2">
        <w:t>iguais</w:t>
      </w:r>
      <w:r w:rsidRPr="009D2EF2">
        <w:rPr>
          <w:spacing w:val="1"/>
        </w:rPr>
        <w:t xml:space="preserve"> </w:t>
      </w:r>
      <w:r w:rsidRPr="009D2EF2">
        <w:t>aos</w:t>
      </w:r>
      <w:r w:rsidRPr="009D2EF2">
        <w:rPr>
          <w:spacing w:val="1"/>
        </w:rPr>
        <w:t xml:space="preserve"> </w:t>
      </w:r>
      <w:r w:rsidRPr="009D2EF2">
        <w:t>do</w:t>
      </w:r>
      <w:r w:rsidRPr="009D2EF2">
        <w:rPr>
          <w:spacing w:val="1"/>
        </w:rPr>
        <w:t xml:space="preserve"> </w:t>
      </w:r>
      <w:r w:rsidRPr="009D2EF2">
        <w:t>adjudicatário.</w:t>
      </w:r>
      <w:r w:rsidRPr="009D2EF2">
        <w:rPr>
          <w:spacing w:val="1"/>
        </w:rPr>
        <w:t xml:space="preserve"> </w:t>
      </w:r>
      <w:r w:rsidRPr="009D2EF2">
        <w:t>Serão</w:t>
      </w:r>
      <w:r w:rsidRPr="009D2EF2">
        <w:rPr>
          <w:spacing w:val="1"/>
        </w:rPr>
        <w:t xml:space="preserve"> </w:t>
      </w:r>
      <w:r w:rsidRPr="009D2EF2">
        <w:t>convocados</w:t>
      </w:r>
      <w:r w:rsidRPr="009D2EF2">
        <w:rPr>
          <w:spacing w:val="1"/>
        </w:rPr>
        <w:t xml:space="preserve"> </w:t>
      </w:r>
      <w:r w:rsidRPr="009D2EF2">
        <w:t>para</w:t>
      </w:r>
      <w:r w:rsidRPr="009D2EF2">
        <w:rPr>
          <w:spacing w:val="1"/>
        </w:rPr>
        <w:t xml:space="preserve"> </w:t>
      </w:r>
      <w:r w:rsidRPr="009D2EF2">
        <w:t>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antes</w:t>
      </w:r>
      <w:r w:rsidRPr="009D2EF2">
        <w:rPr>
          <w:spacing w:val="1"/>
        </w:rPr>
        <w:t xml:space="preserve"> </w:t>
      </w:r>
      <w:r w:rsidRPr="009D2EF2">
        <w:t>da</w:t>
      </w:r>
      <w:r w:rsidRPr="009D2EF2">
        <w:rPr>
          <w:spacing w:val="1"/>
        </w:rPr>
        <w:t xml:space="preserve"> </w:t>
      </w:r>
      <w:r w:rsidRPr="009D2EF2">
        <w:t>adjudicação/homologação</w:t>
      </w:r>
      <w:r w:rsidRPr="009D2EF2">
        <w:rPr>
          <w:spacing w:val="1"/>
        </w:rPr>
        <w:t xml:space="preserve"> </w:t>
      </w:r>
      <w:r w:rsidRPr="009D2EF2">
        <w:t>pela</w:t>
      </w:r>
      <w:r w:rsidRPr="009D2EF2">
        <w:rPr>
          <w:spacing w:val="1"/>
        </w:rPr>
        <w:t xml:space="preserve"> </w:t>
      </w:r>
      <w:r w:rsidRPr="009D2EF2">
        <w:t>autoridade</w:t>
      </w:r>
      <w:r w:rsidRPr="009D2EF2">
        <w:rPr>
          <w:spacing w:val="-59"/>
        </w:rPr>
        <w:t xml:space="preserve"> </w:t>
      </w:r>
      <w:r w:rsidRPr="009D2EF2">
        <w:t>competente.</w:t>
      </w:r>
    </w:p>
    <w:p w14:paraId="32FC5E02" w14:textId="77777777" w:rsidR="005D4337" w:rsidRPr="009D2EF2" w:rsidRDefault="00726D6D" w:rsidP="004A59E9">
      <w:pPr>
        <w:pStyle w:val="PargrafodaLista"/>
        <w:numPr>
          <w:ilvl w:val="1"/>
          <w:numId w:val="5"/>
        </w:numPr>
        <w:tabs>
          <w:tab w:val="left" w:pos="1843"/>
        </w:tabs>
        <w:ind w:left="851" w:right="67" w:firstLine="0"/>
        <w:jc w:val="both"/>
      </w:pPr>
      <w:r w:rsidRPr="009D2EF2">
        <w:t>A plataforma através do sistema de compras emitirá via e-mail a convocação das</w:t>
      </w:r>
      <w:r w:rsidRPr="009D2EF2">
        <w:rPr>
          <w:spacing w:val="1"/>
        </w:rPr>
        <w:t xml:space="preserve"> </w:t>
      </w:r>
      <w:r w:rsidRPr="009D2EF2">
        <w:t>licitantes</w:t>
      </w:r>
      <w:r w:rsidRPr="009D2EF2">
        <w:rPr>
          <w:spacing w:val="1"/>
        </w:rPr>
        <w:t xml:space="preserve"> </w:t>
      </w:r>
      <w:r w:rsidRPr="009D2EF2">
        <w:t>inicialmente</w:t>
      </w:r>
      <w:r w:rsidRPr="009D2EF2">
        <w:rPr>
          <w:spacing w:val="1"/>
        </w:rPr>
        <w:t xml:space="preserve"> </w:t>
      </w:r>
      <w:r w:rsidRPr="009D2EF2">
        <w:t>interessadas</w:t>
      </w:r>
      <w:r w:rsidRPr="009D2EF2">
        <w:rPr>
          <w:spacing w:val="1"/>
        </w:rPr>
        <w:t xml:space="preserve"> </w:t>
      </w:r>
      <w:r w:rsidRPr="009D2EF2">
        <w:t>nos</w:t>
      </w:r>
      <w:r w:rsidRPr="009D2EF2">
        <w:rPr>
          <w:spacing w:val="1"/>
        </w:rPr>
        <w:t xml:space="preserve"> </w:t>
      </w:r>
      <w:r w:rsidRPr="009D2EF2">
        <w:t>itens</w:t>
      </w:r>
      <w:r w:rsidRPr="009D2EF2">
        <w:rPr>
          <w:spacing w:val="1"/>
        </w:rPr>
        <w:t xml:space="preserve"> </w:t>
      </w:r>
      <w:r w:rsidRPr="009D2EF2">
        <w:t>participantes,</w:t>
      </w:r>
      <w:r w:rsidRPr="009D2EF2">
        <w:rPr>
          <w:spacing w:val="1"/>
        </w:rPr>
        <w:t xml:space="preserve"> </w:t>
      </w:r>
      <w:r w:rsidRPr="009D2EF2">
        <w:t>caso,</w:t>
      </w:r>
      <w:r w:rsidRPr="009D2EF2">
        <w:rPr>
          <w:spacing w:val="1"/>
        </w:rPr>
        <w:t xml:space="preserve"> </w:t>
      </w:r>
      <w:r w:rsidRPr="009D2EF2">
        <w:t>deseje</w:t>
      </w:r>
      <w:r w:rsidRPr="009D2EF2">
        <w:rPr>
          <w:spacing w:val="1"/>
        </w:rPr>
        <w:t xml:space="preserve"> </w:t>
      </w:r>
      <w:r w:rsidRPr="009D2EF2">
        <w:t>fazer</w:t>
      </w:r>
      <w:r w:rsidRPr="009D2EF2">
        <w:rPr>
          <w:spacing w:val="1"/>
        </w:rPr>
        <w:t xml:space="preserve"> </w:t>
      </w:r>
      <w:r w:rsidRPr="009D2EF2">
        <w:t>parte</w:t>
      </w:r>
      <w:r w:rsidRPr="009D2EF2">
        <w:rPr>
          <w:spacing w:val="62"/>
        </w:rPr>
        <w:t xml:space="preserve"> </w:t>
      </w:r>
      <w:r w:rsidRPr="009D2EF2">
        <w:t>do</w:t>
      </w:r>
      <w:r w:rsidRPr="009D2EF2">
        <w:rPr>
          <w:spacing w:val="1"/>
        </w:rPr>
        <w:t xml:space="preserve"> </w:t>
      </w:r>
      <w:r w:rsidRPr="009D2EF2">
        <w:t>Cadastro</w:t>
      </w:r>
      <w:r w:rsidRPr="009D2EF2">
        <w:rPr>
          <w:spacing w:val="-3"/>
        </w:rPr>
        <w:t xml:space="preserve"> </w:t>
      </w:r>
      <w:r w:rsidRPr="009D2EF2">
        <w:t>de</w:t>
      </w:r>
      <w:r w:rsidRPr="009D2EF2">
        <w:rPr>
          <w:spacing w:val="-7"/>
        </w:rPr>
        <w:t xml:space="preserve"> </w:t>
      </w:r>
      <w:r w:rsidRPr="009D2EF2">
        <w:t>Reserva,</w:t>
      </w:r>
      <w:r w:rsidRPr="009D2EF2">
        <w:rPr>
          <w:spacing w:val="7"/>
        </w:rPr>
        <w:t xml:space="preserve"> </w:t>
      </w:r>
      <w:r w:rsidRPr="009D2EF2">
        <w:t>para</w:t>
      </w:r>
      <w:r w:rsidRPr="009D2EF2">
        <w:rPr>
          <w:spacing w:val="-4"/>
        </w:rPr>
        <w:t xml:space="preserve"> </w:t>
      </w:r>
      <w:r w:rsidRPr="009D2EF2">
        <w:t>que</w:t>
      </w:r>
      <w:r w:rsidRPr="009D2EF2">
        <w:rPr>
          <w:spacing w:val="-4"/>
        </w:rPr>
        <w:t xml:space="preserve"> </w:t>
      </w:r>
      <w:r w:rsidRPr="009D2EF2">
        <w:t>indique</w:t>
      </w:r>
      <w:r w:rsidRPr="009D2EF2">
        <w:rPr>
          <w:spacing w:val="-3"/>
        </w:rPr>
        <w:t xml:space="preserve"> </w:t>
      </w:r>
      <w:r w:rsidRPr="009D2EF2">
        <w:t>no</w:t>
      </w:r>
      <w:r w:rsidRPr="009D2EF2">
        <w:rPr>
          <w:spacing w:val="-2"/>
        </w:rPr>
        <w:t xml:space="preserve"> </w:t>
      </w:r>
      <w:r w:rsidRPr="009D2EF2">
        <w:t>próprio</w:t>
      </w:r>
      <w:r w:rsidRPr="009D2EF2">
        <w:rPr>
          <w:spacing w:val="-1"/>
        </w:rPr>
        <w:t xml:space="preserve"> </w:t>
      </w:r>
      <w:r w:rsidRPr="009D2EF2">
        <w:t>sistema</w:t>
      </w:r>
      <w:r w:rsidRPr="009D2EF2">
        <w:rPr>
          <w:spacing w:val="1"/>
        </w:rPr>
        <w:t xml:space="preserve"> </w:t>
      </w:r>
      <w:r w:rsidRPr="009D2EF2">
        <w:t>o</w:t>
      </w:r>
      <w:r w:rsidRPr="009D2EF2">
        <w:rPr>
          <w:spacing w:val="-4"/>
        </w:rPr>
        <w:t xml:space="preserve"> </w:t>
      </w:r>
      <w:r w:rsidRPr="009D2EF2">
        <w:t>seu</w:t>
      </w:r>
      <w:r w:rsidRPr="009D2EF2">
        <w:rPr>
          <w:spacing w:val="-6"/>
        </w:rPr>
        <w:t xml:space="preserve"> </w:t>
      </w:r>
      <w:r w:rsidRPr="009D2EF2">
        <w:t>interesse.</w:t>
      </w:r>
    </w:p>
    <w:p w14:paraId="16AF52A3" w14:textId="77777777" w:rsidR="005D4337" w:rsidRPr="009D2EF2" w:rsidRDefault="00726D6D" w:rsidP="004A59E9">
      <w:pPr>
        <w:pStyle w:val="PargrafodaLista"/>
        <w:numPr>
          <w:ilvl w:val="1"/>
          <w:numId w:val="5"/>
        </w:numPr>
        <w:tabs>
          <w:tab w:val="left" w:pos="1843"/>
          <w:tab w:val="left" w:pos="2249"/>
        </w:tabs>
        <w:ind w:left="851" w:right="67" w:firstLine="0"/>
        <w:jc w:val="both"/>
      </w:pPr>
      <w:r w:rsidRPr="009D2EF2">
        <w:t>Havendo um ou mais licitantes que registraram a intenção de participar no mesmo item</w:t>
      </w:r>
      <w:r w:rsidRPr="009D2EF2">
        <w:rPr>
          <w:spacing w:val="1"/>
        </w:rPr>
        <w:t xml:space="preserve"> </w:t>
      </w:r>
      <w:r w:rsidRPr="009D2EF2">
        <w:t>com o valor igual ao do licitante vencedor, será respeitada a ordem de classificação durante a</w:t>
      </w:r>
      <w:r w:rsidRPr="009D2EF2">
        <w:rPr>
          <w:spacing w:val="1"/>
        </w:rPr>
        <w:t xml:space="preserve"> </w:t>
      </w:r>
      <w:r w:rsidRPr="009D2EF2">
        <w:t>fase</w:t>
      </w:r>
      <w:r w:rsidRPr="009D2EF2">
        <w:rPr>
          <w:spacing w:val="-6"/>
        </w:rPr>
        <w:t xml:space="preserve"> </w:t>
      </w:r>
      <w:r w:rsidRPr="009D2EF2">
        <w:t>competitiva.</w:t>
      </w:r>
    </w:p>
    <w:p w14:paraId="5F01FDDF" w14:textId="77777777" w:rsidR="005D4337" w:rsidRPr="009D2EF2" w:rsidRDefault="00726D6D" w:rsidP="004A59E9">
      <w:pPr>
        <w:pStyle w:val="PargrafodaLista"/>
        <w:numPr>
          <w:ilvl w:val="1"/>
          <w:numId w:val="5"/>
        </w:numPr>
        <w:tabs>
          <w:tab w:val="left" w:pos="1843"/>
          <w:tab w:val="left" w:pos="2249"/>
        </w:tabs>
        <w:ind w:left="851" w:right="67" w:firstLine="0"/>
        <w:jc w:val="both"/>
      </w:pPr>
      <w:r w:rsidRPr="009D2EF2">
        <w:t>Esta</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dos</w:t>
      </w:r>
      <w:r w:rsidRPr="009D2EF2">
        <w:rPr>
          <w:spacing w:val="1"/>
        </w:rPr>
        <w:t xml:space="preserve"> </w:t>
      </w:r>
      <w:r w:rsidRPr="009D2EF2">
        <w:t>licitantes</w:t>
      </w:r>
      <w:r w:rsidRPr="009D2EF2">
        <w:rPr>
          <w:spacing w:val="1"/>
        </w:rPr>
        <w:t xml:space="preserve"> </w:t>
      </w:r>
      <w:r w:rsidRPr="009D2EF2">
        <w:t>registrados</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respeitada</w:t>
      </w:r>
      <w:r w:rsidRPr="009D2EF2">
        <w:rPr>
          <w:spacing w:val="1"/>
        </w:rPr>
        <w:t xml:space="preserve"> </w:t>
      </w:r>
      <w:r w:rsidRPr="009D2EF2">
        <w:t>nas</w:t>
      </w:r>
      <w:r w:rsidRPr="009D2EF2">
        <w:rPr>
          <w:spacing w:val="1"/>
        </w:rPr>
        <w:t xml:space="preserve"> </w:t>
      </w:r>
      <w:r w:rsidRPr="009D2EF2">
        <w:t>contratações e somente</w:t>
      </w:r>
      <w:r w:rsidRPr="009D2EF2">
        <w:rPr>
          <w:spacing w:val="1"/>
        </w:rPr>
        <w:t xml:space="preserve"> </w:t>
      </w:r>
      <w:r w:rsidRPr="009D2EF2">
        <w:t>serão utilizadas</w:t>
      </w:r>
      <w:r w:rsidRPr="009D2EF2">
        <w:rPr>
          <w:spacing w:val="1"/>
        </w:rPr>
        <w:t xml:space="preserve"> </w:t>
      </w:r>
      <w:r w:rsidRPr="009D2EF2">
        <w:t>no</w:t>
      </w:r>
      <w:r w:rsidRPr="009D2EF2">
        <w:rPr>
          <w:spacing w:val="1"/>
        </w:rPr>
        <w:t xml:space="preserve"> </w:t>
      </w:r>
      <w:r w:rsidRPr="009D2EF2">
        <w:t>caso</w:t>
      </w:r>
      <w:r w:rsidRPr="009D2EF2">
        <w:rPr>
          <w:spacing w:val="1"/>
        </w:rPr>
        <w:t xml:space="preserve"> </w:t>
      </w:r>
      <w:r w:rsidRPr="009D2EF2">
        <w:t>de</w:t>
      </w:r>
      <w:r w:rsidRPr="009D2EF2">
        <w:rPr>
          <w:spacing w:val="1"/>
        </w:rPr>
        <w:t xml:space="preserve"> </w:t>
      </w:r>
      <w:r w:rsidRPr="009D2EF2">
        <w:t>impossibilidade</w:t>
      </w:r>
      <w:r w:rsidRPr="009D2EF2">
        <w:rPr>
          <w:spacing w:val="1"/>
        </w:rPr>
        <w:t xml:space="preserve"> </w:t>
      </w:r>
      <w:r w:rsidRPr="009D2EF2">
        <w:t>de</w:t>
      </w:r>
      <w:r w:rsidRPr="009D2EF2">
        <w:rPr>
          <w:spacing w:val="1"/>
        </w:rPr>
        <w:t xml:space="preserve"> </w:t>
      </w:r>
      <w:r w:rsidRPr="009D2EF2">
        <w:t>atendimento</w:t>
      </w:r>
      <w:r w:rsidRPr="009D2EF2">
        <w:rPr>
          <w:spacing w:val="1"/>
        </w:rPr>
        <w:t xml:space="preserve"> </w:t>
      </w:r>
      <w:r w:rsidRPr="009D2EF2">
        <w:t>pelo</w:t>
      </w:r>
      <w:r w:rsidRPr="009D2EF2">
        <w:rPr>
          <w:spacing w:val="1"/>
        </w:rPr>
        <w:t xml:space="preserve"> </w:t>
      </w:r>
      <w:r w:rsidRPr="009D2EF2">
        <w:t>signatário</w:t>
      </w:r>
      <w:r w:rsidRPr="009D2EF2">
        <w:rPr>
          <w:spacing w:val="-2"/>
        </w:rPr>
        <w:t xml:space="preserve"> </w:t>
      </w:r>
      <w:r w:rsidRPr="009D2EF2">
        <w:t>da</w:t>
      </w:r>
      <w:r w:rsidRPr="009D2EF2">
        <w:rPr>
          <w:spacing w:val="-8"/>
        </w:rPr>
        <w:t xml:space="preserve"> </w:t>
      </w:r>
      <w:r w:rsidRPr="009D2EF2">
        <w:t>ata,</w:t>
      </w:r>
      <w:r w:rsidRPr="009D2EF2">
        <w:rPr>
          <w:spacing w:val="1"/>
        </w:rPr>
        <w:t xml:space="preserve"> </w:t>
      </w:r>
      <w:r w:rsidRPr="009D2EF2">
        <w:t>de</w:t>
      </w:r>
      <w:r w:rsidRPr="009D2EF2">
        <w:rPr>
          <w:spacing w:val="-2"/>
        </w:rPr>
        <w:t xml:space="preserve"> </w:t>
      </w:r>
      <w:r w:rsidRPr="009D2EF2">
        <w:t>acordo</w:t>
      </w:r>
      <w:r w:rsidRPr="009D2EF2">
        <w:rPr>
          <w:spacing w:val="-1"/>
        </w:rPr>
        <w:t xml:space="preserve"> </w:t>
      </w:r>
      <w:r w:rsidRPr="009D2EF2">
        <w:t>Art.</w:t>
      </w:r>
      <w:r w:rsidRPr="009D2EF2">
        <w:rPr>
          <w:spacing w:val="-5"/>
        </w:rPr>
        <w:t xml:space="preserve"> </w:t>
      </w:r>
      <w:r w:rsidRPr="009D2EF2">
        <w:t>18</w:t>
      </w:r>
      <w:r w:rsidRPr="009D2EF2">
        <w:rPr>
          <w:spacing w:val="-5"/>
        </w:rPr>
        <w:t xml:space="preserve"> </w:t>
      </w:r>
      <w:r w:rsidRPr="009D2EF2">
        <w:t>do</w:t>
      </w:r>
      <w:r w:rsidRPr="009D2EF2">
        <w:rPr>
          <w:spacing w:val="-5"/>
        </w:rPr>
        <w:t xml:space="preserve"> </w:t>
      </w:r>
      <w:r w:rsidRPr="009D2EF2">
        <w:t>Decreto</w:t>
      </w:r>
      <w:r w:rsidRPr="009D2EF2">
        <w:rPr>
          <w:spacing w:val="1"/>
        </w:rPr>
        <w:t xml:space="preserve"> </w:t>
      </w:r>
      <w:r w:rsidRPr="009D2EF2">
        <w:t>Federal</w:t>
      </w:r>
      <w:r w:rsidRPr="009D2EF2">
        <w:rPr>
          <w:spacing w:val="-4"/>
        </w:rPr>
        <w:t xml:space="preserve"> </w:t>
      </w:r>
      <w:r w:rsidRPr="009D2EF2">
        <w:t>nº</w:t>
      </w:r>
      <w:r w:rsidRPr="009D2EF2">
        <w:rPr>
          <w:spacing w:val="-1"/>
        </w:rPr>
        <w:t xml:space="preserve"> </w:t>
      </w:r>
      <w:r w:rsidRPr="009D2EF2">
        <w:t>11.462</w:t>
      </w:r>
      <w:r w:rsidRPr="009D2EF2">
        <w:rPr>
          <w:spacing w:val="-3"/>
        </w:rPr>
        <w:t xml:space="preserve"> </w:t>
      </w:r>
      <w:r w:rsidRPr="009D2EF2">
        <w:t>de</w:t>
      </w:r>
      <w:r w:rsidRPr="009D2EF2">
        <w:rPr>
          <w:spacing w:val="-3"/>
        </w:rPr>
        <w:t xml:space="preserve"> </w:t>
      </w:r>
      <w:r w:rsidRPr="009D2EF2">
        <w:t>31</w:t>
      </w:r>
      <w:r w:rsidRPr="009D2EF2">
        <w:rPr>
          <w:spacing w:val="-3"/>
        </w:rPr>
        <w:t xml:space="preserve"> </w:t>
      </w:r>
      <w:r w:rsidRPr="009D2EF2">
        <w:t>de</w:t>
      </w:r>
      <w:r w:rsidRPr="009D2EF2">
        <w:rPr>
          <w:spacing w:val="-2"/>
        </w:rPr>
        <w:t xml:space="preserve"> </w:t>
      </w:r>
      <w:r w:rsidRPr="009D2EF2">
        <w:t>março</w:t>
      </w:r>
      <w:r w:rsidRPr="009D2EF2">
        <w:rPr>
          <w:spacing w:val="-1"/>
        </w:rPr>
        <w:t xml:space="preserve"> </w:t>
      </w:r>
      <w:r w:rsidRPr="009D2EF2">
        <w:t>de</w:t>
      </w:r>
      <w:r w:rsidRPr="009D2EF2">
        <w:rPr>
          <w:spacing w:val="-3"/>
        </w:rPr>
        <w:t xml:space="preserve"> </w:t>
      </w:r>
      <w:r w:rsidRPr="009D2EF2">
        <w:t>2023.</w:t>
      </w:r>
    </w:p>
    <w:p w14:paraId="6A7538DD" w14:textId="3E83AA85"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600128" behindDoc="1" locked="0" layoutInCell="1" allowOverlap="1" wp14:anchorId="3FF0AC17" wp14:editId="7A66381D">
                <wp:simplePos x="0" y="0"/>
                <wp:positionH relativeFrom="page">
                  <wp:posOffset>789305</wp:posOffset>
                </wp:positionH>
                <wp:positionV relativeFrom="paragraph">
                  <wp:posOffset>170180</wp:posOffset>
                </wp:positionV>
                <wp:extent cx="6464935" cy="192405"/>
                <wp:effectExtent l="0" t="0" r="0" b="0"/>
                <wp:wrapTopAndBottom/>
                <wp:docPr id="1926273228"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52195338" w14:textId="77777777" w:rsidR="00942A60" w:rsidRDefault="00942A60">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0AC17" id="Text Box 213" o:spid="_x0000_s1042" type="#_x0000_t202" style="position:absolute;left:0;text-align:left;margin-left:62.15pt;margin-top:13.4pt;width:509.05pt;height:15.1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NHxEw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" fillcolor="#d7d7d7" strokeweight=".48pt">
                <v:textbox inset="0,0,0,0">
                  <w:txbxContent>
                    <w:p w14:paraId="52195338" w14:textId="77777777" w:rsidR="00942A60" w:rsidRDefault="00942A60">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v:textbox>
                <w10:wrap type="topAndBottom" anchorx="page"/>
              </v:shape>
            </w:pict>
          </mc:Fallback>
        </mc:AlternateContent>
      </w:r>
    </w:p>
    <w:p w14:paraId="2E1362DC" w14:textId="77777777" w:rsidR="005D4337" w:rsidRPr="009D2EF2" w:rsidRDefault="00726D6D" w:rsidP="004A59E9">
      <w:pPr>
        <w:pStyle w:val="PargrafodaLista"/>
        <w:numPr>
          <w:ilvl w:val="1"/>
          <w:numId w:val="4"/>
        </w:numPr>
        <w:tabs>
          <w:tab w:val="left" w:pos="1843"/>
        </w:tabs>
        <w:ind w:left="851" w:right="67" w:firstLine="0"/>
        <w:jc w:val="both"/>
      </w:pPr>
      <w:r w:rsidRPr="009D2EF2">
        <w:t>Será</w:t>
      </w:r>
      <w:r w:rsidRPr="009D2EF2">
        <w:rPr>
          <w:spacing w:val="-6"/>
        </w:rPr>
        <w:t xml:space="preserve"> </w:t>
      </w:r>
      <w:r w:rsidRPr="009D2EF2">
        <w:t>divulgada ata</w:t>
      </w:r>
      <w:r w:rsidRPr="009D2EF2">
        <w:rPr>
          <w:spacing w:val="-4"/>
        </w:rPr>
        <w:t xml:space="preserve"> </w:t>
      </w:r>
      <w:r w:rsidRPr="009D2EF2">
        <w:t>da</w:t>
      </w:r>
      <w:r w:rsidRPr="009D2EF2">
        <w:rPr>
          <w:spacing w:val="-5"/>
        </w:rPr>
        <w:t xml:space="preserve"> </w:t>
      </w:r>
      <w:r w:rsidRPr="009D2EF2">
        <w:t>sessão</w:t>
      </w:r>
      <w:r w:rsidRPr="009D2EF2">
        <w:rPr>
          <w:spacing w:val="-3"/>
        </w:rPr>
        <w:t xml:space="preserve"> </w:t>
      </w:r>
      <w:r w:rsidRPr="009D2EF2">
        <w:t>pública</w:t>
      </w:r>
      <w:r w:rsidRPr="009D2EF2">
        <w:rPr>
          <w:spacing w:val="-4"/>
        </w:rPr>
        <w:t xml:space="preserve"> </w:t>
      </w:r>
      <w:r w:rsidRPr="009D2EF2">
        <w:t>no</w:t>
      </w:r>
      <w:r w:rsidRPr="009D2EF2">
        <w:rPr>
          <w:spacing w:val="-5"/>
        </w:rPr>
        <w:t xml:space="preserve"> </w:t>
      </w:r>
      <w:r w:rsidRPr="009D2EF2">
        <w:t>sistema</w:t>
      </w:r>
      <w:r w:rsidRPr="009D2EF2">
        <w:rPr>
          <w:spacing w:val="-4"/>
        </w:rPr>
        <w:t xml:space="preserve"> </w:t>
      </w:r>
      <w:r w:rsidRPr="009D2EF2">
        <w:t>eletrônico.</w:t>
      </w:r>
    </w:p>
    <w:p w14:paraId="38C44CF7" w14:textId="77777777" w:rsidR="005D4337" w:rsidRPr="009D2EF2" w:rsidRDefault="00726D6D" w:rsidP="004A59E9">
      <w:pPr>
        <w:pStyle w:val="PargrafodaLista"/>
        <w:numPr>
          <w:ilvl w:val="1"/>
          <w:numId w:val="4"/>
        </w:numPr>
        <w:tabs>
          <w:tab w:val="left" w:pos="1843"/>
        </w:tabs>
        <w:ind w:left="851" w:right="67" w:firstLine="0"/>
        <w:jc w:val="both"/>
      </w:pPr>
      <w:r w:rsidRPr="009D2EF2">
        <w:lastRenderedPageBreak/>
        <w:t>A</w:t>
      </w:r>
      <w:r w:rsidRPr="009D2EF2">
        <w:rPr>
          <w:spacing w:val="-7"/>
        </w:rPr>
        <w:t xml:space="preserve"> </w:t>
      </w:r>
      <w:r w:rsidRPr="009D2EF2">
        <w:t>Administração</w:t>
      </w:r>
      <w:r w:rsidRPr="009D2EF2">
        <w:rPr>
          <w:spacing w:val="-5"/>
        </w:rPr>
        <w:t xml:space="preserve"> </w:t>
      </w:r>
      <w:r w:rsidRPr="009D2EF2">
        <w:t>Pública</w:t>
      </w:r>
      <w:r w:rsidRPr="009D2EF2">
        <w:rPr>
          <w:spacing w:val="-3"/>
        </w:rPr>
        <w:t xml:space="preserve"> </w:t>
      </w:r>
      <w:r w:rsidRPr="009D2EF2">
        <w:t>se</w:t>
      </w:r>
      <w:r w:rsidRPr="009D2EF2">
        <w:rPr>
          <w:spacing w:val="-5"/>
        </w:rPr>
        <w:t xml:space="preserve"> </w:t>
      </w:r>
      <w:r w:rsidRPr="009D2EF2">
        <w:t>reserva</w:t>
      </w:r>
      <w:r w:rsidRPr="009D2EF2">
        <w:rPr>
          <w:spacing w:val="-1"/>
        </w:rPr>
        <w:t xml:space="preserve"> </w:t>
      </w:r>
      <w:r w:rsidRPr="009D2EF2">
        <w:t>no</w:t>
      </w:r>
      <w:r w:rsidRPr="009D2EF2">
        <w:rPr>
          <w:spacing w:val="-3"/>
        </w:rPr>
        <w:t xml:space="preserve"> </w:t>
      </w:r>
      <w:r w:rsidRPr="009D2EF2">
        <w:t>direito</w:t>
      </w:r>
      <w:r w:rsidRPr="009D2EF2">
        <w:rPr>
          <w:spacing w:val="-6"/>
        </w:rPr>
        <w:t xml:space="preserve"> </w:t>
      </w:r>
      <w:r w:rsidRPr="009D2EF2">
        <w:t>de:</w:t>
      </w:r>
    </w:p>
    <w:p w14:paraId="5DC97EAA" w14:textId="457D1161" w:rsidR="005D4337" w:rsidRPr="009D2EF2" w:rsidRDefault="00726D6D" w:rsidP="004A59E9">
      <w:pPr>
        <w:pStyle w:val="PargrafodaLista"/>
        <w:numPr>
          <w:ilvl w:val="2"/>
          <w:numId w:val="4"/>
        </w:numPr>
        <w:tabs>
          <w:tab w:val="left" w:pos="851"/>
          <w:tab w:val="left" w:pos="1843"/>
        </w:tabs>
        <w:ind w:left="851" w:right="67" w:firstLine="0"/>
        <w:jc w:val="both"/>
      </w:pPr>
      <w:r w:rsidRPr="009D2EF2">
        <w:t>Anular a licitação se houver vício ou ilegalidade, a modo próprio ou por provocação de</w:t>
      </w:r>
      <w:r w:rsidRPr="009D2EF2">
        <w:rPr>
          <w:spacing w:val="1"/>
        </w:rPr>
        <w:t xml:space="preserve"> </w:t>
      </w:r>
      <w:r w:rsidRPr="009D2EF2">
        <w:t>terceiros;</w:t>
      </w:r>
    </w:p>
    <w:p w14:paraId="160D1EEB" w14:textId="56D196E4" w:rsidR="005D4337" w:rsidRPr="009D2EF2" w:rsidRDefault="00726D6D" w:rsidP="004A59E9">
      <w:pPr>
        <w:pStyle w:val="PargrafodaLista"/>
        <w:numPr>
          <w:ilvl w:val="2"/>
          <w:numId w:val="4"/>
        </w:numPr>
        <w:tabs>
          <w:tab w:val="left" w:pos="851"/>
          <w:tab w:val="left" w:pos="1843"/>
          <w:tab w:val="left" w:pos="2249"/>
        </w:tabs>
        <w:ind w:left="851" w:right="67" w:firstLine="0"/>
        <w:jc w:val="both"/>
      </w:pPr>
      <w:r w:rsidRPr="009D2EF2">
        <w:t>Revogar</w:t>
      </w:r>
      <w:r w:rsidRPr="009D2EF2">
        <w:rPr>
          <w:spacing w:val="1"/>
        </w:rPr>
        <w:t xml:space="preserve"> </w:t>
      </w:r>
      <w:r w:rsidRPr="009D2EF2">
        <w:t>por</w:t>
      </w:r>
      <w:r w:rsidRPr="009D2EF2">
        <w:rPr>
          <w:spacing w:val="1"/>
        </w:rPr>
        <w:t xml:space="preserve"> </w:t>
      </w:r>
      <w:r w:rsidRPr="009D2EF2">
        <w:t>interesse</w:t>
      </w:r>
      <w:r w:rsidRPr="009D2EF2">
        <w:rPr>
          <w:spacing w:val="1"/>
        </w:rPr>
        <w:t xml:space="preserve"> </w:t>
      </w:r>
      <w:r w:rsidR="00B31C84" w:rsidRPr="009D2EF2">
        <w:t xml:space="preserve">do </w:t>
      </w:r>
      <w:r w:rsidR="00E71983">
        <w:t>Vale do Anari/RO</w:t>
      </w:r>
      <w:r w:rsidRPr="009D2EF2">
        <w:rPr>
          <w:rFonts w:ascii="Arial" w:hAnsi="Arial"/>
          <w:b/>
          <w:spacing w:val="1"/>
        </w:rPr>
        <w:t xml:space="preserve"> </w:t>
      </w:r>
      <w:r w:rsidRPr="009D2EF2">
        <w:t>em</w:t>
      </w:r>
      <w:r w:rsidRPr="009D2EF2">
        <w:rPr>
          <w:spacing w:val="1"/>
        </w:rPr>
        <w:t xml:space="preserve"> </w:t>
      </w:r>
      <w:r w:rsidRPr="009D2EF2">
        <w:t>decorrência</w:t>
      </w:r>
      <w:r w:rsidRPr="009D2EF2">
        <w:rPr>
          <w:spacing w:val="1"/>
        </w:rPr>
        <w:t xml:space="preserve"> </w:t>
      </w:r>
      <w:r w:rsidRPr="009D2EF2">
        <w:t>de</w:t>
      </w:r>
      <w:r w:rsidRPr="009D2EF2">
        <w:rPr>
          <w:spacing w:val="1"/>
        </w:rPr>
        <w:t xml:space="preserve"> </w:t>
      </w:r>
      <w:r w:rsidRPr="009D2EF2">
        <w:t>fato</w:t>
      </w:r>
      <w:r w:rsidRPr="009D2EF2">
        <w:rPr>
          <w:spacing w:val="1"/>
        </w:rPr>
        <w:t xml:space="preserve"> </w:t>
      </w:r>
      <w:r w:rsidRPr="009D2EF2">
        <w:t>superveniente</w:t>
      </w:r>
      <w:r w:rsidRPr="009D2EF2">
        <w:rPr>
          <w:spacing w:val="1"/>
        </w:rPr>
        <w:t xml:space="preserve"> </w:t>
      </w:r>
      <w:r w:rsidRPr="009D2EF2">
        <w:t>devidamente</w:t>
      </w:r>
      <w:r w:rsidRPr="009D2EF2">
        <w:rPr>
          <w:spacing w:val="1"/>
        </w:rPr>
        <w:t xml:space="preserve"> </w:t>
      </w:r>
      <w:r w:rsidRPr="009D2EF2">
        <w:t>comprovado,</w:t>
      </w:r>
      <w:r w:rsidRPr="009D2EF2">
        <w:rPr>
          <w:spacing w:val="1"/>
        </w:rPr>
        <w:t xml:space="preserve"> </w:t>
      </w:r>
      <w:r w:rsidRPr="009D2EF2">
        <w:t>pertinente</w:t>
      </w:r>
      <w:r w:rsidRPr="009D2EF2">
        <w:rPr>
          <w:spacing w:val="1"/>
        </w:rPr>
        <w:t xml:space="preserve"> </w:t>
      </w:r>
      <w:r w:rsidRPr="009D2EF2">
        <w:t>e</w:t>
      </w:r>
      <w:r w:rsidRPr="009D2EF2">
        <w:rPr>
          <w:spacing w:val="1"/>
        </w:rPr>
        <w:t xml:space="preserve"> </w:t>
      </w:r>
      <w:r w:rsidRPr="009D2EF2">
        <w:t>suficiente</w:t>
      </w:r>
      <w:r w:rsidRPr="009D2EF2">
        <w:rPr>
          <w:spacing w:val="1"/>
        </w:rPr>
        <w:t xml:space="preserve"> </w:t>
      </w:r>
      <w:r w:rsidRPr="009D2EF2">
        <w:t>para</w:t>
      </w:r>
      <w:r w:rsidRPr="009D2EF2">
        <w:rPr>
          <w:spacing w:val="1"/>
        </w:rPr>
        <w:t xml:space="preserve"> </w:t>
      </w:r>
      <w:r w:rsidRPr="009D2EF2">
        <w:t>justificar</w:t>
      </w:r>
      <w:r w:rsidRPr="009D2EF2">
        <w:rPr>
          <w:spacing w:val="1"/>
        </w:rPr>
        <w:t xml:space="preserve"> </w:t>
      </w:r>
      <w:r w:rsidRPr="009D2EF2">
        <w:t>o</w:t>
      </w:r>
      <w:r w:rsidRPr="009D2EF2">
        <w:rPr>
          <w:spacing w:val="1"/>
        </w:rPr>
        <w:t xml:space="preserve"> </w:t>
      </w:r>
      <w:r w:rsidRPr="009D2EF2">
        <w:t>ato,</w:t>
      </w:r>
      <w:r w:rsidRPr="009D2EF2">
        <w:rPr>
          <w:spacing w:val="61"/>
        </w:rPr>
        <w:t xml:space="preserve"> </w:t>
      </w:r>
      <w:r w:rsidRPr="009D2EF2">
        <w:t>ou</w:t>
      </w:r>
      <w:r w:rsidRPr="009D2EF2">
        <w:rPr>
          <w:spacing w:val="1"/>
        </w:rPr>
        <w:t xml:space="preserve"> </w:t>
      </w:r>
      <w:r w:rsidRPr="009D2EF2">
        <w:t>anulada por vício ou ilegalidade insanável, de ofício ou por provocação de terceiros, sem que à</w:t>
      </w:r>
      <w:r w:rsidRPr="009D2EF2">
        <w:rPr>
          <w:spacing w:val="1"/>
        </w:rPr>
        <w:t xml:space="preserve"> </w:t>
      </w:r>
      <w:r w:rsidRPr="009D2EF2">
        <w:t>Licitante</w:t>
      </w:r>
      <w:r w:rsidRPr="009D2EF2">
        <w:rPr>
          <w:spacing w:val="1"/>
        </w:rPr>
        <w:t xml:space="preserve"> </w:t>
      </w:r>
      <w:r w:rsidRPr="009D2EF2">
        <w:t>tenha direito</w:t>
      </w:r>
      <w:r w:rsidRPr="009D2EF2">
        <w:rPr>
          <w:spacing w:val="1"/>
        </w:rPr>
        <w:t xml:space="preserve"> </w:t>
      </w:r>
      <w:r w:rsidRPr="009D2EF2">
        <w:t>a qualquer indenização,</w:t>
      </w:r>
      <w:r w:rsidRPr="009D2EF2">
        <w:rPr>
          <w:spacing w:val="1"/>
        </w:rPr>
        <w:t xml:space="preserve"> </w:t>
      </w:r>
      <w:r w:rsidRPr="009D2EF2">
        <w:t>obedecendo</w:t>
      </w:r>
      <w:r w:rsidRPr="009D2EF2">
        <w:rPr>
          <w:spacing w:val="1"/>
        </w:rPr>
        <w:t xml:space="preserve"> </w:t>
      </w:r>
      <w:r w:rsidRPr="009D2EF2">
        <w:t>ao disposto</w:t>
      </w:r>
      <w:r w:rsidRPr="009D2EF2">
        <w:rPr>
          <w:spacing w:val="1"/>
        </w:rPr>
        <w:t xml:space="preserve"> </w:t>
      </w:r>
      <w:r w:rsidRPr="009D2EF2">
        <w:t>no art.</w:t>
      </w:r>
      <w:r w:rsidRPr="009D2EF2">
        <w:rPr>
          <w:spacing w:val="1"/>
        </w:rPr>
        <w:t xml:space="preserve"> </w:t>
      </w:r>
      <w:r w:rsidRPr="009D2EF2">
        <w:t>71 da Lei</w:t>
      </w:r>
      <w:r w:rsidRPr="009D2EF2">
        <w:rPr>
          <w:spacing w:val="1"/>
        </w:rPr>
        <w:t xml:space="preserve"> </w:t>
      </w:r>
      <w:r w:rsidRPr="009D2EF2">
        <w:t>14.133/2021.</w:t>
      </w:r>
    </w:p>
    <w:p w14:paraId="1067EB13"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Qualquer modificação no presente Edital será divulgada pela mesma forma que se divulgou o</w:t>
      </w:r>
      <w:r w:rsidRPr="009D2EF2">
        <w:rPr>
          <w:spacing w:val="1"/>
        </w:rPr>
        <w:t xml:space="preserve"> </w:t>
      </w:r>
      <w:r w:rsidRPr="009D2EF2">
        <w:t>texto original, reabrindo-se o prazo inicialmente estabelecido, exceto quando, inquestionavelmente, a</w:t>
      </w:r>
      <w:r w:rsidRPr="009D2EF2">
        <w:rPr>
          <w:spacing w:val="1"/>
        </w:rPr>
        <w:t xml:space="preserve"> </w:t>
      </w:r>
      <w:r w:rsidRPr="009D2EF2">
        <w:t>alteração</w:t>
      </w:r>
      <w:r w:rsidRPr="009D2EF2">
        <w:rPr>
          <w:spacing w:val="-3"/>
        </w:rPr>
        <w:t xml:space="preserve"> </w:t>
      </w:r>
      <w:r w:rsidRPr="009D2EF2">
        <w:t>não afetar</w:t>
      </w:r>
      <w:r w:rsidRPr="009D2EF2">
        <w:rPr>
          <w:spacing w:val="-1"/>
        </w:rPr>
        <w:t xml:space="preserve"> </w:t>
      </w:r>
      <w:r w:rsidRPr="009D2EF2">
        <w:t>a</w:t>
      </w:r>
      <w:r w:rsidRPr="009D2EF2">
        <w:rPr>
          <w:spacing w:val="-4"/>
        </w:rPr>
        <w:t xml:space="preserve"> </w:t>
      </w:r>
      <w:r w:rsidRPr="009D2EF2">
        <w:t>formulação</w:t>
      </w:r>
      <w:r w:rsidRPr="009D2EF2">
        <w:rPr>
          <w:spacing w:val="2"/>
        </w:rPr>
        <w:t xml:space="preserve"> </w:t>
      </w:r>
      <w:r w:rsidRPr="009D2EF2">
        <w:t>da</w:t>
      </w:r>
      <w:r w:rsidRPr="009D2EF2">
        <w:rPr>
          <w:spacing w:val="-2"/>
        </w:rPr>
        <w:t xml:space="preserve"> </w:t>
      </w:r>
      <w:r w:rsidRPr="009D2EF2">
        <w:t>proposta</w:t>
      </w:r>
      <w:r w:rsidRPr="009D2EF2">
        <w:rPr>
          <w:spacing w:val="1"/>
        </w:rPr>
        <w:t xml:space="preserve"> </w:t>
      </w:r>
      <w:r w:rsidRPr="009D2EF2">
        <w:t>de</w:t>
      </w:r>
      <w:r w:rsidRPr="009D2EF2">
        <w:rPr>
          <w:spacing w:val="-2"/>
        </w:rPr>
        <w:t xml:space="preserve"> </w:t>
      </w:r>
      <w:r w:rsidRPr="009D2EF2">
        <w:t>preços.</w:t>
      </w:r>
    </w:p>
    <w:p w14:paraId="7DB1F93D" w14:textId="038FEBEA" w:rsidR="005D4337" w:rsidRPr="009D2EF2" w:rsidRDefault="00726D6D" w:rsidP="004A59E9">
      <w:pPr>
        <w:pStyle w:val="PargrafodaLista"/>
        <w:numPr>
          <w:ilvl w:val="1"/>
          <w:numId w:val="4"/>
        </w:numPr>
        <w:tabs>
          <w:tab w:val="left" w:pos="1550"/>
          <w:tab w:val="left" w:pos="1843"/>
        </w:tabs>
        <w:ind w:left="827" w:right="67" w:firstLine="0"/>
        <w:jc w:val="both"/>
      </w:pPr>
      <w:r w:rsidRPr="009D2EF2">
        <w:t>Não havendo expediente ou ocorrendo qualquer fato superveniente</w:t>
      </w:r>
      <w:r w:rsidRPr="009D2EF2">
        <w:rPr>
          <w:spacing w:val="61"/>
        </w:rPr>
        <w:t xml:space="preserve"> </w:t>
      </w:r>
      <w:r w:rsidRPr="009D2EF2">
        <w:t>que impeça a realização</w:t>
      </w:r>
      <w:r w:rsidRPr="009D2EF2">
        <w:rPr>
          <w:spacing w:val="1"/>
        </w:rPr>
        <w:t xml:space="preserve"> </w:t>
      </w:r>
      <w:r w:rsidRPr="009D2EF2">
        <w:t>do certame na data marcada, a sessão será automaticamente transferida para o primeiro dia útil</w:t>
      </w:r>
      <w:r w:rsidRPr="009D2EF2">
        <w:rPr>
          <w:spacing w:val="1"/>
        </w:rPr>
        <w:t xml:space="preserve"> </w:t>
      </w:r>
      <w:r w:rsidRPr="009D2EF2">
        <w:t>subsequente, no mesmo horário anteriormente estabelecido, desde que não haja comunicação em</w:t>
      </w:r>
      <w:r w:rsidRPr="009D2EF2">
        <w:rPr>
          <w:spacing w:val="1"/>
        </w:rPr>
        <w:t xml:space="preserve"> </w:t>
      </w:r>
      <w:r w:rsidRPr="009D2EF2">
        <w:t>contrário,</w:t>
      </w:r>
      <w:r w:rsidRPr="009D2EF2">
        <w:rPr>
          <w:spacing w:val="-1"/>
        </w:rPr>
        <w:t xml:space="preserve"> </w:t>
      </w:r>
      <w:r w:rsidRPr="009D2EF2">
        <w:t>pel</w:t>
      </w:r>
      <w:r w:rsidR="00C94869" w:rsidRPr="009D2EF2">
        <w:t>a pregoeira</w:t>
      </w:r>
      <w:r w:rsidRPr="009D2EF2">
        <w:t>.</w:t>
      </w:r>
    </w:p>
    <w:p w14:paraId="2FB381FC" w14:textId="01BAEC39" w:rsidR="005D4337" w:rsidRPr="009D2EF2" w:rsidRDefault="00332D4E" w:rsidP="004A59E9">
      <w:pPr>
        <w:pStyle w:val="PargrafodaLista"/>
        <w:numPr>
          <w:ilvl w:val="2"/>
          <w:numId w:val="4"/>
        </w:numPr>
        <w:tabs>
          <w:tab w:val="left" w:pos="851"/>
          <w:tab w:val="left" w:pos="1843"/>
        </w:tabs>
        <w:ind w:left="851" w:right="67" w:firstLine="0"/>
        <w:jc w:val="both"/>
      </w:pPr>
      <w:r>
        <w:t>A</w:t>
      </w:r>
      <w:r w:rsidR="00C94869" w:rsidRPr="009D2EF2">
        <w:t xml:space="preserve"> pregoeir</w:t>
      </w:r>
      <w:r w:rsidR="006C443D">
        <w:t>a</w:t>
      </w:r>
      <w:r w:rsidR="00726D6D" w:rsidRPr="009D2EF2">
        <w:t xml:space="preserve"> ou</w:t>
      </w:r>
      <w:r w:rsidR="00726D6D" w:rsidRPr="009D2EF2">
        <w:rPr>
          <w:spacing w:val="1"/>
        </w:rPr>
        <w:t xml:space="preserve"> </w:t>
      </w:r>
      <w:r w:rsidR="00726D6D" w:rsidRPr="009D2EF2">
        <w:t>a Autoridade</w:t>
      </w:r>
      <w:r w:rsidR="00726D6D" w:rsidRPr="009D2EF2">
        <w:rPr>
          <w:spacing w:val="1"/>
        </w:rPr>
        <w:t xml:space="preserve"> </w:t>
      </w:r>
      <w:r w:rsidR="00726D6D" w:rsidRPr="009D2EF2">
        <w:t>Competente,</w:t>
      </w:r>
      <w:r w:rsidR="00726D6D" w:rsidRPr="009D2EF2">
        <w:rPr>
          <w:spacing w:val="1"/>
        </w:rPr>
        <w:t xml:space="preserve"> </w:t>
      </w:r>
      <w:r w:rsidR="00726D6D" w:rsidRPr="009D2EF2">
        <w:t>é facultado,</w:t>
      </w:r>
      <w:r w:rsidR="00726D6D" w:rsidRPr="009D2EF2">
        <w:rPr>
          <w:spacing w:val="1"/>
        </w:rPr>
        <w:t xml:space="preserve"> </w:t>
      </w:r>
      <w:r w:rsidR="00726D6D" w:rsidRPr="009D2EF2">
        <w:t>em qualquer</w:t>
      </w:r>
      <w:r w:rsidR="00726D6D" w:rsidRPr="009D2EF2">
        <w:rPr>
          <w:spacing w:val="1"/>
        </w:rPr>
        <w:t xml:space="preserve"> </w:t>
      </w:r>
      <w:r w:rsidR="00726D6D" w:rsidRPr="009D2EF2">
        <w:t>fase da</w:t>
      </w:r>
      <w:r w:rsidR="00726D6D" w:rsidRPr="009D2EF2">
        <w:rPr>
          <w:spacing w:val="1"/>
        </w:rPr>
        <w:t xml:space="preserve"> </w:t>
      </w:r>
      <w:r w:rsidR="00726D6D" w:rsidRPr="009D2EF2">
        <w:t>licitação a</w:t>
      </w:r>
      <w:r w:rsidR="00726D6D" w:rsidRPr="009D2EF2">
        <w:rPr>
          <w:spacing w:val="1"/>
        </w:rPr>
        <w:t xml:space="preserve"> </w:t>
      </w:r>
      <w:r w:rsidR="00726D6D" w:rsidRPr="009D2EF2">
        <w:t>promoção de diligência, destinada a esclarecer ou complementar a instrução do processo, vedada a</w:t>
      </w:r>
      <w:r w:rsidR="00726D6D" w:rsidRPr="009D2EF2">
        <w:rPr>
          <w:spacing w:val="1"/>
        </w:rPr>
        <w:t xml:space="preserve"> </w:t>
      </w:r>
      <w:r w:rsidR="00726D6D" w:rsidRPr="009D2EF2">
        <w:t>inclusão</w:t>
      </w:r>
      <w:r w:rsidR="00726D6D" w:rsidRPr="009D2EF2">
        <w:rPr>
          <w:spacing w:val="1"/>
        </w:rPr>
        <w:t xml:space="preserve"> </w:t>
      </w:r>
      <w:r w:rsidR="00726D6D" w:rsidRPr="009D2EF2">
        <w:t>posterior</w:t>
      </w:r>
      <w:r w:rsidR="00726D6D" w:rsidRPr="009D2EF2">
        <w:rPr>
          <w:spacing w:val="1"/>
        </w:rPr>
        <w:t xml:space="preserve"> </w:t>
      </w:r>
      <w:r w:rsidR="00726D6D" w:rsidRPr="009D2EF2">
        <w:t>de</w:t>
      </w:r>
      <w:r w:rsidR="00726D6D" w:rsidRPr="009D2EF2">
        <w:rPr>
          <w:spacing w:val="1"/>
        </w:rPr>
        <w:t xml:space="preserve"> </w:t>
      </w:r>
      <w:r w:rsidR="00726D6D" w:rsidRPr="009D2EF2">
        <w:t>documentos</w:t>
      </w:r>
      <w:r w:rsidR="00726D6D" w:rsidRPr="009D2EF2">
        <w:rPr>
          <w:spacing w:val="1"/>
        </w:rPr>
        <w:t xml:space="preserve"> </w:t>
      </w:r>
      <w:r w:rsidR="00726D6D" w:rsidRPr="009D2EF2">
        <w:t>ou</w:t>
      </w:r>
      <w:r w:rsidR="00726D6D" w:rsidRPr="009D2EF2">
        <w:rPr>
          <w:spacing w:val="1"/>
        </w:rPr>
        <w:t xml:space="preserve"> </w:t>
      </w:r>
      <w:r w:rsidR="00726D6D" w:rsidRPr="009D2EF2">
        <w:t>informações</w:t>
      </w:r>
      <w:r w:rsidR="00726D6D" w:rsidRPr="009D2EF2">
        <w:rPr>
          <w:spacing w:val="1"/>
        </w:rPr>
        <w:t xml:space="preserve"> </w:t>
      </w:r>
      <w:r w:rsidR="00726D6D" w:rsidRPr="009D2EF2">
        <w:t>que</w:t>
      </w:r>
      <w:r w:rsidR="00726D6D" w:rsidRPr="009D2EF2">
        <w:rPr>
          <w:spacing w:val="1"/>
        </w:rPr>
        <w:t xml:space="preserve"> </w:t>
      </w:r>
      <w:r w:rsidR="00726D6D" w:rsidRPr="009D2EF2">
        <w:t>deveriam</w:t>
      </w:r>
      <w:r w:rsidR="00726D6D" w:rsidRPr="009D2EF2">
        <w:rPr>
          <w:spacing w:val="1"/>
        </w:rPr>
        <w:t xml:space="preserve"> </w:t>
      </w:r>
      <w:r w:rsidR="00726D6D" w:rsidRPr="009D2EF2">
        <w:t>constar</w:t>
      </w:r>
      <w:r w:rsidR="00726D6D" w:rsidRPr="009D2EF2">
        <w:rPr>
          <w:spacing w:val="1"/>
        </w:rPr>
        <w:t xml:space="preserve"> </w:t>
      </w:r>
      <w:r w:rsidR="00726D6D" w:rsidRPr="009D2EF2">
        <w:t>do</w:t>
      </w:r>
      <w:r w:rsidR="00726D6D" w:rsidRPr="009D2EF2">
        <w:rPr>
          <w:spacing w:val="1"/>
        </w:rPr>
        <w:t xml:space="preserve"> </w:t>
      </w:r>
      <w:r w:rsidR="00726D6D" w:rsidRPr="009D2EF2">
        <w:t>mesmo</w:t>
      </w:r>
      <w:r w:rsidR="00726D6D" w:rsidRPr="009D2EF2">
        <w:rPr>
          <w:spacing w:val="1"/>
        </w:rPr>
        <w:t xml:space="preserve"> </w:t>
      </w:r>
      <w:r w:rsidR="00726D6D" w:rsidRPr="009D2EF2">
        <w:t>desde</w:t>
      </w:r>
      <w:r w:rsidR="00726D6D" w:rsidRPr="009D2EF2">
        <w:rPr>
          <w:spacing w:val="62"/>
        </w:rPr>
        <w:t xml:space="preserve"> </w:t>
      </w:r>
      <w:r w:rsidR="00726D6D" w:rsidRPr="009D2EF2">
        <w:t>a</w:t>
      </w:r>
      <w:r w:rsidR="00726D6D" w:rsidRPr="009D2EF2">
        <w:rPr>
          <w:spacing w:val="1"/>
        </w:rPr>
        <w:t xml:space="preserve"> </w:t>
      </w:r>
      <w:r w:rsidR="00726D6D" w:rsidRPr="009D2EF2">
        <w:t>realização</w:t>
      </w:r>
      <w:r w:rsidR="00726D6D" w:rsidRPr="009D2EF2">
        <w:rPr>
          <w:spacing w:val="-5"/>
        </w:rPr>
        <w:t xml:space="preserve"> </w:t>
      </w:r>
      <w:r w:rsidR="00726D6D" w:rsidRPr="009D2EF2">
        <w:t>da sessão</w:t>
      </w:r>
      <w:r w:rsidR="00726D6D" w:rsidRPr="009D2EF2">
        <w:rPr>
          <w:spacing w:val="-4"/>
        </w:rPr>
        <w:t xml:space="preserve"> </w:t>
      </w:r>
      <w:r w:rsidR="00726D6D" w:rsidRPr="009D2EF2">
        <w:t>pública.</w:t>
      </w:r>
    </w:p>
    <w:p w14:paraId="560EC3B3" w14:textId="6815865D" w:rsidR="00B31C84" w:rsidRPr="009D2EF2" w:rsidRDefault="00726D6D" w:rsidP="004A59E9">
      <w:pPr>
        <w:pStyle w:val="PargrafodaLista"/>
        <w:numPr>
          <w:ilvl w:val="1"/>
          <w:numId w:val="4"/>
        </w:numPr>
        <w:tabs>
          <w:tab w:val="left" w:pos="1550"/>
          <w:tab w:val="left" w:pos="1843"/>
        </w:tabs>
        <w:ind w:left="827" w:right="67" w:firstLine="0"/>
        <w:jc w:val="both"/>
      </w:pPr>
      <w:r w:rsidRPr="009D2EF2">
        <w:t>As</w:t>
      </w:r>
      <w:r w:rsidRPr="009D2EF2">
        <w:rPr>
          <w:spacing w:val="1"/>
        </w:rPr>
        <w:t xml:space="preserve"> </w:t>
      </w:r>
      <w:r w:rsidRPr="009D2EF2">
        <w:t>Licitantes</w:t>
      </w:r>
      <w:r w:rsidRPr="009D2EF2">
        <w:rPr>
          <w:spacing w:val="1"/>
        </w:rPr>
        <w:t xml:space="preserve"> </w:t>
      </w:r>
      <w:r w:rsidRPr="009D2EF2">
        <w:t>são</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fidelidade</w:t>
      </w:r>
      <w:r w:rsidRPr="009D2EF2">
        <w:rPr>
          <w:spacing w:val="1"/>
        </w:rPr>
        <w:t xml:space="preserve"> </w:t>
      </w:r>
      <w:r w:rsidRPr="009D2EF2">
        <w:t>e</w:t>
      </w:r>
      <w:r w:rsidRPr="009D2EF2">
        <w:rPr>
          <w:spacing w:val="1"/>
        </w:rPr>
        <w:t xml:space="preserve"> </w:t>
      </w:r>
      <w:r w:rsidRPr="009D2EF2">
        <w:t>legitimidade</w:t>
      </w:r>
      <w:r w:rsidRPr="009D2EF2">
        <w:rPr>
          <w:spacing w:val="1"/>
        </w:rPr>
        <w:t xml:space="preserve"> </w:t>
      </w:r>
      <w:r w:rsidRPr="009D2EF2">
        <w:t>das</w:t>
      </w:r>
      <w:r w:rsidRPr="009D2EF2">
        <w:rPr>
          <w:spacing w:val="1"/>
        </w:rPr>
        <w:t xml:space="preserve"> </w:t>
      </w:r>
      <w:r w:rsidRPr="009D2EF2">
        <w:t>informações</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w:t>
      </w:r>
      <w:r w:rsidRPr="009D2EF2">
        <w:rPr>
          <w:spacing w:val="-3"/>
        </w:rPr>
        <w:t xml:space="preserve"> </w:t>
      </w:r>
      <w:r w:rsidRPr="009D2EF2">
        <w:t>apresentados</w:t>
      </w:r>
      <w:r w:rsidRPr="009D2EF2">
        <w:rPr>
          <w:spacing w:val="4"/>
        </w:rPr>
        <w:t xml:space="preserve"> </w:t>
      </w:r>
      <w:r w:rsidRPr="009D2EF2">
        <w:t>em</w:t>
      </w:r>
      <w:r w:rsidRPr="009D2EF2">
        <w:rPr>
          <w:spacing w:val="-1"/>
        </w:rPr>
        <w:t xml:space="preserve"> </w:t>
      </w:r>
      <w:r w:rsidRPr="009D2EF2">
        <w:t>qualquer fase</w:t>
      </w:r>
      <w:r w:rsidRPr="009D2EF2">
        <w:rPr>
          <w:spacing w:val="-7"/>
        </w:rPr>
        <w:t xml:space="preserve"> </w:t>
      </w:r>
      <w:r w:rsidRPr="009D2EF2">
        <w:t>da</w:t>
      </w:r>
      <w:r w:rsidRPr="009D2EF2">
        <w:rPr>
          <w:spacing w:val="-1"/>
        </w:rPr>
        <w:t xml:space="preserve"> </w:t>
      </w:r>
      <w:r w:rsidRPr="009D2EF2">
        <w:t>licitação.</w:t>
      </w:r>
    </w:p>
    <w:p w14:paraId="0F7688AA" w14:textId="49784541" w:rsidR="005D4337" w:rsidRPr="009D2EF2" w:rsidRDefault="00726D6D" w:rsidP="004A59E9">
      <w:pPr>
        <w:pStyle w:val="PargrafodaLista"/>
        <w:numPr>
          <w:ilvl w:val="1"/>
          <w:numId w:val="4"/>
        </w:numPr>
        <w:tabs>
          <w:tab w:val="left" w:pos="1550"/>
          <w:tab w:val="left" w:pos="1843"/>
        </w:tabs>
        <w:ind w:left="827" w:right="67" w:firstLine="0"/>
        <w:jc w:val="both"/>
      </w:pPr>
      <w:r w:rsidRPr="009D2EF2">
        <w:t>A homologação do resultado desta licitação não implicará obrigatoriedade de contratação do</w:t>
      </w:r>
      <w:r w:rsidRPr="009D2EF2">
        <w:rPr>
          <w:spacing w:val="1"/>
        </w:rPr>
        <w:t xml:space="preserve"> </w:t>
      </w:r>
      <w:r w:rsidRPr="009D2EF2">
        <w:t>objeto</w:t>
      </w:r>
      <w:r w:rsidRPr="009D2EF2">
        <w:rPr>
          <w:spacing w:val="-3"/>
        </w:rPr>
        <w:t xml:space="preserve"> </w:t>
      </w:r>
      <w:r w:rsidRPr="009D2EF2">
        <w:t>pela</w:t>
      </w:r>
      <w:r w:rsidRPr="009D2EF2">
        <w:rPr>
          <w:spacing w:val="1"/>
        </w:rPr>
        <w:t xml:space="preserve"> </w:t>
      </w:r>
      <w:r w:rsidRPr="009D2EF2">
        <w:t>Prefeitura</w:t>
      </w:r>
      <w:r w:rsidRPr="009D2EF2">
        <w:rPr>
          <w:spacing w:val="-1"/>
        </w:rPr>
        <w:t xml:space="preserve"> </w:t>
      </w:r>
      <w:r w:rsidRPr="009D2EF2">
        <w:t>Municipal</w:t>
      </w:r>
      <w:r w:rsidRPr="009D2EF2">
        <w:rPr>
          <w:spacing w:val="3"/>
        </w:rPr>
        <w:t xml:space="preserve"> </w:t>
      </w:r>
      <w:r w:rsidRPr="009D2EF2">
        <w:t xml:space="preserve">de </w:t>
      </w:r>
      <w:r w:rsidR="00E71983">
        <w:t>Vale do Anari/RO</w:t>
      </w:r>
      <w:r w:rsidRPr="009D2EF2">
        <w:t>.</w:t>
      </w:r>
    </w:p>
    <w:p w14:paraId="5165A50B"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As normas disciplinadoras da licitação serão sempre interpretadas em favor da ampliação da</w:t>
      </w:r>
      <w:r w:rsidRPr="009D2EF2">
        <w:rPr>
          <w:spacing w:val="1"/>
        </w:rPr>
        <w:t xml:space="preserve"> </w:t>
      </w:r>
      <w:r w:rsidRPr="009D2EF2">
        <w:t>disputa entre os interessados, desde que não comprometam o interesse da Administração, o princípio</w:t>
      </w:r>
      <w:r w:rsidRPr="009D2EF2">
        <w:rPr>
          <w:spacing w:val="1"/>
        </w:rPr>
        <w:t xml:space="preserve"> </w:t>
      </w:r>
      <w:r w:rsidRPr="009D2EF2">
        <w:t>da</w:t>
      </w:r>
      <w:r w:rsidRPr="009D2EF2">
        <w:rPr>
          <w:spacing w:val="-3"/>
        </w:rPr>
        <w:t xml:space="preserve"> </w:t>
      </w:r>
      <w:r w:rsidRPr="009D2EF2">
        <w:t>isonomia,</w:t>
      </w:r>
      <w:r w:rsidRPr="009D2EF2">
        <w:rPr>
          <w:spacing w:val="4"/>
        </w:rPr>
        <w:t xml:space="preserve"> </w:t>
      </w:r>
      <w:r w:rsidRPr="009D2EF2">
        <w:t>a</w:t>
      </w:r>
      <w:r w:rsidRPr="009D2EF2">
        <w:rPr>
          <w:spacing w:val="-7"/>
        </w:rPr>
        <w:t xml:space="preserve"> </w:t>
      </w:r>
      <w:r w:rsidRPr="009D2EF2">
        <w:t>finalidade</w:t>
      </w:r>
      <w:r w:rsidRPr="009D2EF2">
        <w:rPr>
          <w:spacing w:val="-2"/>
        </w:rPr>
        <w:t xml:space="preserve"> </w:t>
      </w:r>
      <w:r w:rsidRPr="009D2EF2">
        <w:t>e a</w:t>
      </w:r>
      <w:r w:rsidRPr="009D2EF2">
        <w:rPr>
          <w:spacing w:val="-3"/>
        </w:rPr>
        <w:t xml:space="preserve"> </w:t>
      </w:r>
      <w:r w:rsidRPr="009D2EF2">
        <w:t>segurança</w:t>
      </w:r>
      <w:r w:rsidRPr="009D2EF2">
        <w:rPr>
          <w:spacing w:val="1"/>
        </w:rPr>
        <w:t xml:space="preserve"> </w:t>
      </w:r>
      <w:r w:rsidRPr="009D2EF2">
        <w:t>da</w:t>
      </w:r>
      <w:r w:rsidRPr="009D2EF2">
        <w:rPr>
          <w:spacing w:val="-4"/>
        </w:rPr>
        <w:t xml:space="preserve"> </w:t>
      </w:r>
      <w:r w:rsidRPr="009D2EF2">
        <w:t>contratação.</w:t>
      </w:r>
    </w:p>
    <w:p w14:paraId="4379752E"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Os licitantes assumem todos os custos de preparação e apresentação de suas propostas e a</w:t>
      </w:r>
      <w:r w:rsidRPr="009D2EF2">
        <w:rPr>
          <w:spacing w:val="1"/>
        </w:rPr>
        <w:t xml:space="preserve"> </w:t>
      </w:r>
      <w:r w:rsidRPr="009D2EF2">
        <w:t>Administração não será, em nenhum caso, responsável por esses custos, independentemente da</w:t>
      </w:r>
      <w:r w:rsidRPr="009D2EF2">
        <w:rPr>
          <w:spacing w:val="1"/>
        </w:rPr>
        <w:t xml:space="preserve"> </w:t>
      </w:r>
      <w:r w:rsidRPr="009D2EF2">
        <w:t>condução</w:t>
      </w:r>
      <w:r w:rsidRPr="009D2EF2">
        <w:rPr>
          <w:spacing w:val="-4"/>
        </w:rPr>
        <w:t xml:space="preserve"> </w:t>
      </w:r>
      <w:r w:rsidRPr="009D2EF2">
        <w:t>ou</w:t>
      </w:r>
      <w:r w:rsidRPr="009D2EF2">
        <w:rPr>
          <w:spacing w:val="-4"/>
        </w:rPr>
        <w:t xml:space="preserve"> </w:t>
      </w:r>
      <w:r w:rsidRPr="009D2EF2">
        <w:t>do</w:t>
      </w:r>
      <w:r w:rsidRPr="009D2EF2">
        <w:rPr>
          <w:spacing w:val="-4"/>
        </w:rPr>
        <w:t xml:space="preserve"> </w:t>
      </w:r>
      <w:r w:rsidRPr="009D2EF2">
        <w:t>resultado</w:t>
      </w:r>
      <w:r w:rsidRPr="009D2EF2">
        <w:rPr>
          <w:spacing w:val="1"/>
        </w:rPr>
        <w:t xml:space="preserve"> </w:t>
      </w:r>
      <w:r w:rsidRPr="009D2EF2">
        <w:t>do processo</w:t>
      </w:r>
      <w:r w:rsidRPr="009D2EF2">
        <w:rPr>
          <w:spacing w:val="1"/>
        </w:rPr>
        <w:t xml:space="preserve"> </w:t>
      </w:r>
      <w:r w:rsidRPr="009D2EF2">
        <w:t>licitatório.</w:t>
      </w:r>
    </w:p>
    <w:p w14:paraId="25914BEA"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Na contagem dos prazos estabelecidos neste Edital e seus Anexos, excluir-se-á o dia do início</w:t>
      </w:r>
      <w:r w:rsidRPr="009D2EF2">
        <w:rPr>
          <w:spacing w:val="-59"/>
        </w:rPr>
        <w:t xml:space="preserve"> </w:t>
      </w:r>
      <w:r w:rsidRPr="009D2EF2">
        <w:t>e incluir-se-á o do vencimento. Vencendo-se os prazos somente em dias de expediente normais no</w:t>
      </w:r>
      <w:r w:rsidRPr="009D2EF2">
        <w:rPr>
          <w:spacing w:val="1"/>
        </w:rPr>
        <w:t xml:space="preserve"> </w:t>
      </w:r>
      <w:r w:rsidRPr="009D2EF2">
        <w:t>Órgão</w:t>
      </w:r>
      <w:r w:rsidRPr="009D2EF2">
        <w:rPr>
          <w:spacing w:val="-5"/>
        </w:rPr>
        <w:t xml:space="preserve"> </w:t>
      </w:r>
      <w:r w:rsidRPr="009D2EF2">
        <w:t>Licitador.</w:t>
      </w:r>
    </w:p>
    <w:p w14:paraId="521A208E"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O desatendimento de exigências formais não essenciais, não importará no afastamento da</w:t>
      </w:r>
      <w:r w:rsidRPr="009D2EF2">
        <w:rPr>
          <w:spacing w:val="1"/>
        </w:rPr>
        <w:t xml:space="preserve"> </w:t>
      </w:r>
      <w:r w:rsidRPr="009D2EF2">
        <w:t>Licitante, desde que seja possível a aferição da sua qualificação, e a exata compreensão da sua</w:t>
      </w:r>
      <w:r w:rsidRPr="009D2EF2">
        <w:rPr>
          <w:spacing w:val="1"/>
        </w:rPr>
        <w:t xml:space="preserve"> </w:t>
      </w:r>
      <w:r w:rsidRPr="009D2EF2">
        <w:t>proposta</w:t>
      </w:r>
      <w:r w:rsidRPr="009D2EF2">
        <w:rPr>
          <w:spacing w:val="-3"/>
        </w:rPr>
        <w:t xml:space="preserve"> </w:t>
      </w:r>
      <w:r w:rsidRPr="009D2EF2">
        <w:t>de</w:t>
      </w:r>
      <w:r w:rsidRPr="009D2EF2">
        <w:rPr>
          <w:spacing w:val="-2"/>
        </w:rPr>
        <w:t xml:space="preserve"> </w:t>
      </w:r>
      <w:r w:rsidRPr="009D2EF2">
        <w:t>preços, durante</w:t>
      </w:r>
      <w:r w:rsidRPr="009D2EF2">
        <w:rPr>
          <w:spacing w:val="3"/>
        </w:rPr>
        <w:t xml:space="preserve"> </w:t>
      </w:r>
      <w:r w:rsidRPr="009D2EF2">
        <w:t>a</w:t>
      </w:r>
      <w:r w:rsidRPr="009D2EF2">
        <w:rPr>
          <w:spacing w:val="-7"/>
        </w:rPr>
        <w:t xml:space="preserve"> </w:t>
      </w:r>
      <w:r w:rsidRPr="009D2EF2">
        <w:t>realização</w:t>
      </w:r>
      <w:r w:rsidRPr="009D2EF2">
        <w:rPr>
          <w:spacing w:val="1"/>
        </w:rPr>
        <w:t xml:space="preserve"> </w:t>
      </w:r>
      <w:r w:rsidRPr="009D2EF2">
        <w:t>da</w:t>
      </w:r>
      <w:r w:rsidRPr="009D2EF2">
        <w:rPr>
          <w:spacing w:val="-4"/>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2"/>
        </w:rPr>
        <w:t xml:space="preserve"> </w:t>
      </w:r>
      <w:r w:rsidRPr="009D2EF2">
        <w:t>Pregão</w:t>
      </w:r>
      <w:r w:rsidRPr="009D2EF2">
        <w:rPr>
          <w:spacing w:val="-5"/>
        </w:rPr>
        <w:t xml:space="preserve"> </w:t>
      </w:r>
      <w:r w:rsidRPr="009D2EF2">
        <w:t>Eletrônico.</w:t>
      </w:r>
    </w:p>
    <w:p w14:paraId="4F5FCB8A"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Para fins de aplicação das Sanções Administrativas constantes no presente Edital, o lance é</w:t>
      </w:r>
      <w:r w:rsidRPr="009D2EF2">
        <w:rPr>
          <w:spacing w:val="1"/>
        </w:rPr>
        <w:t xml:space="preserve"> </w:t>
      </w:r>
      <w:r w:rsidRPr="009D2EF2">
        <w:t>considerado</w:t>
      </w:r>
      <w:r w:rsidRPr="009D2EF2">
        <w:rPr>
          <w:spacing w:val="-1"/>
        </w:rPr>
        <w:t xml:space="preserve"> </w:t>
      </w:r>
      <w:r w:rsidRPr="009D2EF2">
        <w:t>o</w:t>
      </w:r>
      <w:r w:rsidRPr="009D2EF2">
        <w:rPr>
          <w:spacing w:val="1"/>
        </w:rPr>
        <w:t xml:space="preserve"> </w:t>
      </w:r>
      <w:r w:rsidRPr="009D2EF2">
        <w:t>da proposta</w:t>
      </w:r>
      <w:r w:rsidRPr="009D2EF2">
        <w:rPr>
          <w:spacing w:val="2"/>
        </w:rPr>
        <w:t xml:space="preserve"> </w:t>
      </w:r>
      <w:r w:rsidRPr="009D2EF2">
        <w:t>de</w:t>
      </w:r>
      <w:r w:rsidRPr="009D2EF2">
        <w:rPr>
          <w:spacing w:val="-2"/>
        </w:rPr>
        <w:t xml:space="preserve"> </w:t>
      </w:r>
      <w:r w:rsidRPr="009D2EF2">
        <w:t>preços.</w:t>
      </w:r>
    </w:p>
    <w:p w14:paraId="291052D0" w14:textId="487148ED" w:rsidR="005D4337" w:rsidRPr="009D2EF2" w:rsidRDefault="00726D6D" w:rsidP="004A59E9">
      <w:pPr>
        <w:pStyle w:val="PargrafodaLista"/>
        <w:numPr>
          <w:ilvl w:val="1"/>
          <w:numId w:val="4"/>
        </w:numPr>
        <w:tabs>
          <w:tab w:val="left" w:pos="1550"/>
          <w:tab w:val="left" w:pos="1843"/>
        </w:tabs>
        <w:ind w:left="827" w:right="67" w:firstLine="0"/>
        <w:jc w:val="both"/>
      </w:pPr>
      <w:r w:rsidRPr="009D2EF2">
        <w:t>As normas que disciplinam este Pregão Eletrônico serão sempre interpretadas em favor da</w:t>
      </w:r>
      <w:r w:rsidRPr="009D2EF2">
        <w:rPr>
          <w:spacing w:val="1"/>
        </w:rPr>
        <w:t xml:space="preserve"> </w:t>
      </w:r>
      <w:r w:rsidRPr="009D2EF2">
        <w:t>ampliação</w:t>
      </w:r>
      <w:r w:rsidRPr="009D2EF2">
        <w:rPr>
          <w:spacing w:val="1"/>
        </w:rPr>
        <w:t xml:space="preserve"> </w:t>
      </w:r>
      <w:r w:rsidRPr="009D2EF2">
        <w:t>da</w:t>
      </w:r>
      <w:r w:rsidRPr="009D2EF2">
        <w:rPr>
          <w:spacing w:val="1"/>
        </w:rPr>
        <w:t xml:space="preserve"> </w:t>
      </w:r>
      <w:r w:rsidRPr="009D2EF2">
        <w:t>disputa</w:t>
      </w:r>
      <w:r w:rsidRPr="009D2EF2">
        <w:rPr>
          <w:spacing w:val="1"/>
        </w:rPr>
        <w:t xml:space="preserve"> </w:t>
      </w:r>
      <w:r w:rsidRPr="009D2EF2">
        <w:t>entre</w:t>
      </w:r>
      <w:r w:rsidRPr="009D2EF2">
        <w:rPr>
          <w:spacing w:val="1"/>
        </w:rPr>
        <w:t xml:space="preserve"> </w:t>
      </w:r>
      <w:r w:rsidRPr="009D2EF2">
        <w:t>os</w:t>
      </w:r>
      <w:r w:rsidRPr="009D2EF2">
        <w:rPr>
          <w:spacing w:val="1"/>
        </w:rPr>
        <w:t xml:space="preserve"> </w:t>
      </w:r>
      <w:r w:rsidRPr="009D2EF2">
        <w:t>interessados,</w:t>
      </w:r>
      <w:r w:rsidRPr="009D2EF2">
        <w:rPr>
          <w:spacing w:val="1"/>
        </w:rPr>
        <w:t xml:space="preserve"> </w:t>
      </w:r>
      <w:r w:rsidRPr="009D2EF2">
        <w:t>sem</w:t>
      </w:r>
      <w:r w:rsidRPr="009D2EF2">
        <w:rPr>
          <w:spacing w:val="1"/>
        </w:rPr>
        <w:t xml:space="preserve"> </w:t>
      </w:r>
      <w:r w:rsidRPr="009D2EF2">
        <w:t>comprometimento</w:t>
      </w:r>
      <w:r w:rsidRPr="009D2EF2">
        <w:rPr>
          <w:spacing w:val="1"/>
        </w:rPr>
        <w:t xml:space="preserve"> </w:t>
      </w:r>
      <w:r w:rsidRPr="009D2EF2">
        <w:t>do</w:t>
      </w:r>
      <w:r w:rsidRPr="009D2EF2">
        <w:rPr>
          <w:spacing w:val="1"/>
        </w:rPr>
        <w:t xml:space="preserve"> </w:t>
      </w:r>
      <w:r w:rsidRPr="009D2EF2">
        <w:t>interesse</w:t>
      </w:r>
      <w:r w:rsidRPr="009D2EF2">
        <w:rPr>
          <w:spacing w:val="1"/>
        </w:rPr>
        <w:t xml:space="preserve"> </w:t>
      </w:r>
      <w:r w:rsidRPr="009D2EF2">
        <w:t>da</w:t>
      </w:r>
      <w:r w:rsidRPr="009D2EF2">
        <w:rPr>
          <w:spacing w:val="1"/>
        </w:rPr>
        <w:t xml:space="preserve"> </w:t>
      </w:r>
      <w:r w:rsidRPr="009D2EF2">
        <w:t>Prefeitura</w:t>
      </w:r>
      <w:r w:rsidRPr="009D2EF2">
        <w:rPr>
          <w:spacing w:val="1"/>
        </w:rPr>
        <w:t xml:space="preserve"> </w:t>
      </w:r>
      <w:r w:rsidRPr="009D2EF2">
        <w:t>Municipal</w:t>
      </w:r>
      <w:r w:rsidRPr="009D2EF2">
        <w:rPr>
          <w:spacing w:val="-1"/>
        </w:rPr>
        <w:t xml:space="preserve"> </w:t>
      </w:r>
      <w:r w:rsidRPr="009D2EF2">
        <w:t>de</w:t>
      </w:r>
      <w:r w:rsidR="00357A5F" w:rsidRPr="009D2EF2">
        <w:rPr>
          <w:spacing w:val="3"/>
        </w:rPr>
        <w:t xml:space="preserve"> Vale do Anari</w:t>
      </w:r>
      <w:r w:rsidRPr="009D2EF2">
        <w:t>,</w:t>
      </w:r>
      <w:r w:rsidRPr="009D2EF2">
        <w:rPr>
          <w:spacing w:val="-1"/>
        </w:rPr>
        <w:t xml:space="preserve"> </w:t>
      </w:r>
      <w:r w:rsidRPr="009D2EF2">
        <w:t>a</w:t>
      </w:r>
      <w:r w:rsidRPr="009D2EF2">
        <w:rPr>
          <w:spacing w:val="-4"/>
        </w:rPr>
        <w:t xml:space="preserve"> </w:t>
      </w:r>
      <w:r w:rsidRPr="009D2EF2">
        <w:t>finalidade</w:t>
      </w:r>
      <w:r w:rsidRPr="009D2EF2">
        <w:rPr>
          <w:spacing w:val="2"/>
        </w:rPr>
        <w:t xml:space="preserve"> </w:t>
      </w:r>
      <w:r w:rsidRPr="009D2EF2">
        <w:t>e</w:t>
      </w:r>
      <w:r w:rsidRPr="009D2EF2">
        <w:rPr>
          <w:spacing w:val="-2"/>
        </w:rPr>
        <w:t xml:space="preserve"> </w:t>
      </w:r>
      <w:r w:rsidRPr="009D2EF2">
        <w:t>a</w:t>
      </w:r>
      <w:r w:rsidRPr="009D2EF2">
        <w:rPr>
          <w:spacing w:val="-4"/>
        </w:rPr>
        <w:t xml:space="preserve"> </w:t>
      </w:r>
      <w:r w:rsidRPr="009D2EF2">
        <w:t>segurança</w:t>
      </w:r>
      <w:r w:rsidRPr="009D2EF2">
        <w:rPr>
          <w:spacing w:val="-1"/>
        </w:rPr>
        <w:t xml:space="preserve"> </w:t>
      </w:r>
      <w:r w:rsidRPr="009D2EF2">
        <w:t>da</w:t>
      </w:r>
      <w:r w:rsidRPr="009D2EF2">
        <w:rPr>
          <w:spacing w:val="-2"/>
        </w:rPr>
        <w:t xml:space="preserve"> </w:t>
      </w:r>
      <w:r w:rsidRPr="009D2EF2">
        <w:t>contratação.</w:t>
      </w:r>
    </w:p>
    <w:p w14:paraId="7245BBB1"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As Licitantes não terão direito à indenização em decorrência da anulação do procedimento</w:t>
      </w:r>
      <w:r w:rsidRPr="009D2EF2">
        <w:rPr>
          <w:spacing w:val="1"/>
        </w:rPr>
        <w:t xml:space="preserve"> </w:t>
      </w:r>
      <w:r w:rsidRPr="009D2EF2">
        <w:t>licitatório, ressalvado o direito do CONTRATADO de boa-fé de ser ressarcido pelos encargos que tiver</w:t>
      </w:r>
      <w:r w:rsidRPr="009D2EF2">
        <w:rPr>
          <w:spacing w:val="-59"/>
        </w:rPr>
        <w:t xml:space="preserve"> </w:t>
      </w:r>
      <w:r w:rsidRPr="009D2EF2">
        <w:t>suportado</w:t>
      </w:r>
      <w:r w:rsidRPr="009D2EF2">
        <w:rPr>
          <w:spacing w:val="-5"/>
        </w:rPr>
        <w:t xml:space="preserve"> </w:t>
      </w:r>
      <w:r w:rsidRPr="009D2EF2">
        <w:t>no</w:t>
      </w:r>
      <w:r w:rsidRPr="009D2EF2">
        <w:rPr>
          <w:spacing w:val="-4"/>
        </w:rPr>
        <w:t xml:space="preserve"> </w:t>
      </w:r>
      <w:r w:rsidRPr="009D2EF2">
        <w:t>cumprimento</w:t>
      </w:r>
      <w:r w:rsidRPr="009D2EF2">
        <w:rPr>
          <w:spacing w:val="4"/>
        </w:rPr>
        <w:t xml:space="preserve"> </w:t>
      </w:r>
      <w:r w:rsidRPr="009D2EF2">
        <w:t>do</w:t>
      </w:r>
      <w:r w:rsidRPr="009D2EF2">
        <w:rPr>
          <w:spacing w:val="-2"/>
        </w:rPr>
        <w:t xml:space="preserve"> </w:t>
      </w:r>
      <w:r w:rsidRPr="009D2EF2">
        <w:t>instrumento</w:t>
      </w:r>
      <w:r w:rsidRPr="009D2EF2">
        <w:rPr>
          <w:spacing w:val="-1"/>
        </w:rPr>
        <w:t xml:space="preserve"> </w:t>
      </w:r>
      <w:r w:rsidRPr="009D2EF2">
        <w:t>contratual.</w:t>
      </w:r>
    </w:p>
    <w:p w14:paraId="783E7619"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O presente Edital e seus Anexos, bem como a proposta da proponente vencedora, farão parte</w:t>
      </w:r>
      <w:r w:rsidRPr="009D2EF2">
        <w:rPr>
          <w:spacing w:val="1"/>
        </w:rPr>
        <w:t xml:space="preserve"> </w:t>
      </w:r>
      <w:r w:rsidRPr="009D2EF2">
        <w:t>integrante do Instrumento Contratual como se nele estivesse transcrito, ressalvado o valor proposto,</w:t>
      </w:r>
      <w:r w:rsidRPr="009D2EF2">
        <w:rPr>
          <w:spacing w:val="1"/>
        </w:rPr>
        <w:t xml:space="preserve"> </w:t>
      </w:r>
      <w:r w:rsidRPr="009D2EF2">
        <w:t>porquanto</w:t>
      </w:r>
      <w:r w:rsidRPr="009D2EF2">
        <w:rPr>
          <w:spacing w:val="-3"/>
        </w:rPr>
        <w:t xml:space="preserve"> </w:t>
      </w:r>
      <w:r w:rsidRPr="009D2EF2">
        <w:t>prevalecerá</w:t>
      </w:r>
      <w:r w:rsidRPr="009D2EF2">
        <w:rPr>
          <w:spacing w:val="-2"/>
        </w:rPr>
        <w:t xml:space="preserve"> </w:t>
      </w:r>
      <w:r w:rsidRPr="009D2EF2">
        <w:t>o</w:t>
      </w:r>
      <w:r w:rsidRPr="009D2EF2">
        <w:rPr>
          <w:spacing w:val="-2"/>
        </w:rPr>
        <w:t xml:space="preserve"> </w:t>
      </w:r>
      <w:r w:rsidRPr="009D2EF2">
        <w:t>melhor</w:t>
      </w:r>
      <w:r w:rsidRPr="009D2EF2">
        <w:rPr>
          <w:spacing w:val="-2"/>
        </w:rPr>
        <w:t xml:space="preserve"> </w:t>
      </w:r>
      <w:r w:rsidRPr="009D2EF2">
        <w:t>lance ofertado</w:t>
      </w:r>
      <w:r w:rsidRPr="009D2EF2">
        <w:rPr>
          <w:spacing w:val="-1"/>
        </w:rPr>
        <w:t xml:space="preserve"> </w:t>
      </w:r>
      <w:r w:rsidRPr="009D2EF2">
        <w:t>ou</w:t>
      </w:r>
      <w:r w:rsidRPr="009D2EF2">
        <w:rPr>
          <w:spacing w:val="-3"/>
        </w:rPr>
        <w:t xml:space="preserve"> </w:t>
      </w:r>
      <w:r w:rsidRPr="009D2EF2">
        <w:t>valor</w:t>
      </w:r>
      <w:r w:rsidRPr="009D2EF2">
        <w:rPr>
          <w:spacing w:val="4"/>
        </w:rPr>
        <w:t xml:space="preserve"> </w:t>
      </w:r>
      <w:r w:rsidRPr="009D2EF2">
        <w:t>negociado;</w:t>
      </w:r>
    </w:p>
    <w:p w14:paraId="0F45A694" w14:textId="6252192D" w:rsidR="005D4337" w:rsidRPr="009D2EF2" w:rsidRDefault="00726D6D" w:rsidP="004A59E9">
      <w:pPr>
        <w:pStyle w:val="PargrafodaLista"/>
        <w:numPr>
          <w:ilvl w:val="1"/>
          <w:numId w:val="4"/>
        </w:numPr>
        <w:tabs>
          <w:tab w:val="left" w:pos="1843"/>
        </w:tabs>
        <w:ind w:left="851" w:right="67" w:firstLine="0"/>
        <w:jc w:val="both"/>
      </w:pPr>
      <w:r w:rsidRPr="009D2EF2">
        <w:t>Dos atos praticados, o sistema gerará Ata circunstanciada, na qual estarão registrados todos os</w:t>
      </w:r>
      <w:r w:rsidRPr="009D2EF2">
        <w:rPr>
          <w:spacing w:val="1"/>
        </w:rPr>
        <w:t xml:space="preserve"> </w:t>
      </w:r>
      <w:r w:rsidRPr="009D2EF2">
        <w:t>atos do procedimento e as ocorrências relevantes, que estará disponível para consulta</w:t>
      </w:r>
      <w:r w:rsidRPr="009D2EF2">
        <w:rPr>
          <w:spacing w:val="1"/>
        </w:rPr>
        <w:t xml:space="preserve"> </w:t>
      </w:r>
      <w:r w:rsidRPr="009D2EF2">
        <w:t>no</w:t>
      </w:r>
      <w:r w:rsidRPr="009D2EF2">
        <w:rPr>
          <w:spacing w:val="1"/>
        </w:rPr>
        <w:t xml:space="preserve"> </w:t>
      </w:r>
      <w:r w:rsidRPr="009D2EF2">
        <w:t>endereço eletrônico</w:t>
      </w:r>
      <w:r w:rsidRPr="009D2EF2">
        <w:rPr>
          <w:u w:val="thick" w:color="0000FF"/>
        </w:rPr>
        <w:t xml:space="preserve"> </w:t>
      </w:r>
      <w:r w:rsidRPr="009D2EF2">
        <w:rPr>
          <w:rFonts w:ascii="Arial" w:hAnsi="Arial"/>
          <w:b/>
          <w:u w:val="thick" w:color="0000FF"/>
        </w:rPr>
        <w:t>https://licitanet.com.br/,</w:t>
      </w:r>
      <w:r w:rsidRPr="009D2EF2">
        <w:rPr>
          <w:rFonts w:ascii="Arial" w:hAnsi="Arial"/>
          <w:b/>
          <w:spacing w:val="1"/>
          <w:u w:val="thick" w:color="0000FF"/>
        </w:rPr>
        <w:t xml:space="preserve"> </w:t>
      </w:r>
      <w:r w:rsidRPr="009D2EF2">
        <w:t>sem prejuízo das demais formas de publicidade</w:t>
      </w:r>
      <w:r w:rsidRPr="009D2EF2">
        <w:rPr>
          <w:spacing w:val="1"/>
        </w:rPr>
        <w:t xml:space="preserve"> </w:t>
      </w:r>
      <w:r w:rsidRPr="009D2EF2">
        <w:t>previstas na</w:t>
      </w:r>
      <w:r w:rsidRPr="009D2EF2">
        <w:rPr>
          <w:spacing w:val="-2"/>
        </w:rPr>
        <w:t xml:space="preserve"> </w:t>
      </w:r>
      <w:r w:rsidRPr="009D2EF2">
        <w:t>legislação</w:t>
      </w:r>
      <w:r w:rsidRPr="009D2EF2">
        <w:rPr>
          <w:spacing w:val="-3"/>
        </w:rPr>
        <w:t xml:space="preserve"> </w:t>
      </w:r>
      <w:r w:rsidRPr="009D2EF2">
        <w:t>pertinente.</w:t>
      </w:r>
    </w:p>
    <w:p w14:paraId="7E143B3A" w14:textId="7E8EC7F7" w:rsidR="005D4337" w:rsidRPr="009D2EF2" w:rsidRDefault="00726D6D" w:rsidP="004A59E9">
      <w:pPr>
        <w:pStyle w:val="PargrafodaLista"/>
        <w:numPr>
          <w:ilvl w:val="1"/>
          <w:numId w:val="4"/>
        </w:numPr>
        <w:tabs>
          <w:tab w:val="left" w:pos="1550"/>
          <w:tab w:val="left" w:pos="1843"/>
        </w:tabs>
        <w:ind w:left="827" w:right="67" w:firstLine="0"/>
        <w:jc w:val="both"/>
      </w:pPr>
      <w:r w:rsidRPr="009D2EF2">
        <w:t xml:space="preserve">Fica assegurada à Prefeitura Municipal de </w:t>
      </w:r>
      <w:r w:rsidR="00E71983">
        <w:t>Vale do Anari/RO</w:t>
      </w:r>
      <w:r w:rsidRPr="009D2EF2">
        <w:t>, o direito de, no interesse da</w:t>
      </w:r>
      <w:r w:rsidRPr="009D2EF2">
        <w:rPr>
          <w:spacing w:val="1"/>
        </w:rPr>
        <w:t xml:space="preserve"> </w:t>
      </w:r>
      <w:r w:rsidRPr="009D2EF2">
        <w:lastRenderedPageBreak/>
        <w:t>Administração, anular ou revogar, a qualquer tempo, no todo ou em parte, a presente licitação, dando</w:t>
      </w:r>
      <w:r w:rsidRPr="009D2EF2">
        <w:rPr>
          <w:spacing w:val="1"/>
        </w:rPr>
        <w:t xml:space="preserve"> </w:t>
      </w:r>
      <w:r w:rsidRPr="009D2EF2">
        <w:t>ciência</w:t>
      </w:r>
      <w:r w:rsidRPr="009D2EF2">
        <w:rPr>
          <w:spacing w:val="-3"/>
        </w:rPr>
        <w:t xml:space="preserve"> </w:t>
      </w:r>
      <w:r w:rsidRPr="009D2EF2">
        <w:t>aos</w:t>
      </w:r>
      <w:r w:rsidRPr="009D2EF2">
        <w:rPr>
          <w:spacing w:val="3"/>
        </w:rPr>
        <w:t xml:space="preserve"> </w:t>
      </w:r>
      <w:r w:rsidRPr="009D2EF2">
        <w:t>participantes</w:t>
      </w:r>
      <w:r w:rsidRPr="009D2EF2">
        <w:rPr>
          <w:spacing w:val="-1"/>
        </w:rPr>
        <w:t xml:space="preserve"> </w:t>
      </w:r>
      <w:r w:rsidRPr="009D2EF2">
        <w:t>na</w:t>
      </w:r>
      <w:r w:rsidRPr="009D2EF2">
        <w:rPr>
          <w:spacing w:val="-4"/>
        </w:rPr>
        <w:t xml:space="preserve"> </w:t>
      </w:r>
      <w:r w:rsidRPr="009D2EF2">
        <w:t>forma</w:t>
      </w:r>
      <w:r w:rsidRPr="009D2EF2">
        <w:rPr>
          <w:spacing w:val="-2"/>
        </w:rPr>
        <w:t xml:space="preserve"> </w:t>
      </w:r>
      <w:r w:rsidRPr="009D2EF2">
        <w:t>da Legislação</w:t>
      </w:r>
      <w:r w:rsidRPr="009D2EF2">
        <w:rPr>
          <w:spacing w:val="-5"/>
        </w:rPr>
        <w:t xml:space="preserve"> </w:t>
      </w:r>
      <w:r w:rsidRPr="009D2EF2">
        <w:t>vigente;</w:t>
      </w:r>
    </w:p>
    <w:p w14:paraId="69311A80"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Havendo divergência entre as exigências contidas no Edital e em seus Anexos, prevalecerá</w:t>
      </w:r>
      <w:r w:rsidRPr="009D2EF2">
        <w:rPr>
          <w:spacing w:val="1"/>
        </w:rPr>
        <w:t xml:space="preserve"> </w:t>
      </w:r>
      <w:r w:rsidRPr="009D2EF2">
        <w:t>pela</w:t>
      </w:r>
      <w:r w:rsidRPr="009D2EF2">
        <w:rPr>
          <w:spacing w:val="-1"/>
        </w:rPr>
        <w:t xml:space="preserve"> </w:t>
      </w:r>
      <w:r w:rsidRPr="009D2EF2">
        <w:t>ordem,</w:t>
      </w:r>
      <w:r w:rsidRPr="009D2EF2">
        <w:rPr>
          <w:spacing w:val="2"/>
        </w:rPr>
        <w:t xml:space="preserve"> </w:t>
      </w:r>
      <w:r w:rsidRPr="009D2EF2">
        <w:t>o</w:t>
      </w:r>
      <w:r w:rsidRPr="009D2EF2">
        <w:rPr>
          <w:spacing w:val="-2"/>
        </w:rPr>
        <w:t xml:space="preserve"> </w:t>
      </w:r>
      <w:r w:rsidRPr="009D2EF2">
        <w:t>Edital,</w:t>
      </w:r>
      <w:r w:rsidRPr="009D2EF2">
        <w:rPr>
          <w:spacing w:val="-2"/>
        </w:rPr>
        <w:t xml:space="preserve"> </w:t>
      </w:r>
      <w:r w:rsidRPr="009D2EF2">
        <w:t>o</w:t>
      </w:r>
      <w:r w:rsidRPr="009D2EF2">
        <w:rPr>
          <w:spacing w:val="-4"/>
        </w:rPr>
        <w:t xml:space="preserve"> </w:t>
      </w:r>
      <w:r w:rsidRPr="009D2EF2">
        <w:t>Termo</w:t>
      </w:r>
      <w:r w:rsidRPr="009D2EF2">
        <w:rPr>
          <w:spacing w:val="4"/>
        </w:rPr>
        <w:t xml:space="preserve"> </w:t>
      </w:r>
      <w:r w:rsidRPr="009D2EF2">
        <w:t>de</w:t>
      </w:r>
      <w:r w:rsidRPr="009D2EF2">
        <w:rPr>
          <w:spacing w:val="-5"/>
        </w:rPr>
        <w:t xml:space="preserve"> </w:t>
      </w:r>
      <w:r w:rsidRPr="009D2EF2">
        <w:t>Referência,</w:t>
      </w:r>
      <w:r w:rsidRPr="009D2EF2">
        <w:rPr>
          <w:spacing w:val="-1"/>
        </w:rPr>
        <w:t xml:space="preserve"> </w:t>
      </w:r>
      <w:r w:rsidRPr="009D2EF2">
        <w:t>e</w:t>
      </w:r>
      <w:r w:rsidRPr="009D2EF2">
        <w:rPr>
          <w:spacing w:val="1"/>
        </w:rPr>
        <w:t xml:space="preserve"> </w:t>
      </w:r>
      <w:r w:rsidRPr="009D2EF2">
        <w:t>por último</w:t>
      </w:r>
      <w:r w:rsidRPr="009D2EF2">
        <w:rPr>
          <w:spacing w:val="-1"/>
        </w:rPr>
        <w:t xml:space="preserve"> </w:t>
      </w:r>
      <w:r w:rsidRPr="009D2EF2">
        <w:t>os</w:t>
      </w:r>
      <w:r w:rsidRPr="009D2EF2">
        <w:rPr>
          <w:spacing w:val="-4"/>
        </w:rPr>
        <w:t xml:space="preserve"> </w:t>
      </w:r>
      <w:r w:rsidRPr="009D2EF2">
        <w:t>demais</w:t>
      </w:r>
      <w:r w:rsidRPr="009D2EF2">
        <w:rPr>
          <w:spacing w:val="-4"/>
        </w:rPr>
        <w:t xml:space="preserve"> </w:t>
      </w:r>
      <w:r w:rsidRPr="009D2EF2">
        <w:t>anexos.</w:t>
      </w:r>
    </w:p>
    <w:p w14:paraId="1BD29936" w14:textId="77777777" w:rsidR="005D4337" w:rsidRPr="009D2EF2" w:rsidRDefault="00726D6D" w:rsidP="004A59E9">
      <w:pPr>
        <w:pStyle w:val="PargrafodaLista"/>
        <w:numPr>
          <w:ilvl w:val="2"/>
          <w:numId w:val="4"/>
        </w:numPr>
        <w:tabs>
          <w:tab w:val="left" w:pos="1843"/>
        </w:tabs>
        <w:ind w:left="851" w:right="67" w:firstLine="0"/>
        <w:jc w:val="both"/>
      </w:pPr>
      <w:r w:rsidRPr="009D2EF2">
        <w:t>Fica</w:t>
      </w:r>
      <w:r w:rsidRPr="009D2EF2">
        <w:rPr>
          <w:spacing w:val="-7"/>
        </w:rPr>
        <w:t xml:space="preserve"> </w:t>
      </w:r>
      <w:r w:rsidRPr="009D2EF2">
        <w:t>a</w:t>
      </w:r>
      <w:r w:rsidRPr="009D2EF2">
        <w:rPr>
          <w:spacing w:val="-6"/>
        </w:rPr>
        <w:t xml:space="preserve"> </w:t>
      </w:r>
      <w:r w:rsidRPr="009D2EF2">
        <w:t>obrigatoriedade</w:t>
      </w:r>
      <w:r w:rsidRPr="009D2EF2">
        <w:rPr>
          <w:spacing w:val="2"/>
        </w:rPr>
        <w:t xml:space="preserve"> </w:t>
      </w:r>
      <w:r w:rsidRPr="009D2EF2">
        <w:t>da</w:t>
      </w:r>
      <w:r w:rsidRPr="009D2EF2">
        <w:rPr>
          <w:spacing w:val="-6"/>
        </w:rPr>
        <w:t xml:space="preserve"> </w:t>
      </w:r>
      <w:r w:rsidRPr="009D2EF2">
        <w:t>informação</w:t>
      </w:r>
      <w:r w:rsidRPr="009D2EF2">
        <w:rPr>
          <w:spacing w:val="-8"/>
        </w:rPr>
        <w:t xml:space="preserve"> </w:t>
      </w:r>
      <w:r w:rsidRPr="009D2EF2">
        <w:t>do</w:t>
      </w:r>
      <w:r w:rsidRPr="009D2EF2">
        <w:rPr>
          <w:spacing w:val="-9"/>
        </w:rPr>
        <w:t xml:space="preserve"> </w:t>
      </w:r>
      <w:r w:rsidRPr="009D2EF2">
        <w:rPr>
          <w:rFonts w:ascii="Arial" w:hAnsi="Arial"/>
          <w:b/>
        </w:rPr>
        <w:t>e-mail</w:t>
      </w:r>
      <w:r w:rsidRPr="009D2EF2">
        <w:rPr>
          <w:rFonts w:ascii="Arial" w:hAnsi="Arial"/>
          <w:b/>
          <w:spacing w:val="-5"/>
        </w:rPr>
        <w:t xml:space="preserve"> </w:t>
      </w:r>
      <w:r w:rsidRPr="009D2EF2">
        <w:rPr>
          <w:rFonts w:ascii="Arial" w:hAnsi="Arial"/>
          <w:b/>
        </w:rPr>
        <w:t>do</w:t>
      </w:r>
      <w:r w:rsidRPr="009D2EF2">
        <w:rPr>
          <w:rFonts w:ascii="Arial" w:hAnsi="Arial"/>
          <w:b/>
          <w:spacing w:val="-7"/>
        </w:rPr>
        <w:t xml:space="preserve"> </w:t>
      </w:r>
      <w:r w:rsidRPr="009D2EF2">
        <w:rPr>
          <w:rFonts w:ascii="Arial" w:hAnsi="Arial"/>
          <w:b/>
        </w:rPr>
        <w:t>fornecedor</w:t>
      </w:r>
      <w:r w:rsidRPr="009D2EF2">
        <w:rPr>
          <w:rFonts w:ascii="Arial" w:hAnsi="Arial"/>
          <w:b/>
          <w:spacing w:val="-6"/>
        </w:rPr>
        <w:t xml:space="preserve"> </w:t>
      </w:r>
      <w:r w:rsidRPr="009D2EF2">
        <w:t>participante:</w:t>
      </w:r>
    </w:p>
    <w:p w14:paraId="794C77FE" w14:textId="5175E78C" w:rsidR="005D4337" w:rsidRPr="009D2EF2" w:rsidRDefault="00726D6D" w:rsidP="004A59E9">
      <w:pPr>
        <w:tabs>
          <w:tab w:val="left" w:pos="1843"/>
        </w:tabs>
        <w:ind w:left="851" w:right="67"/>
        <w:jc w:val="both"/>
        <w:rPr>
          <w:rFonts w:ascii="Arial" w:hAnsi="Arial"/>
          <w:b/>
        </w:rPr>
      </w:pPr>
      <w:r w:rsidRPr="009D2EF2">
        <w:t xml:space="preserve">"Os interessados/participantes do certame ficam </w:t>
      </w:r>
      <w:r w:rsidRPr="009D2EF2">
        <w:rPr>
          <w:rFonts w:ascii="Arial" w:hAnsi="Arial"/>
          <w:b/>
          <w:u w:val="thick"/>
        </w:rPr>
        <w:t>cientes</w:t>
      </w:r>
      <w:r w:rsidRPr="009D2EF2">
        <w:rPr>
          <w:rFonts w:ascii="Arial" w:hAnsi="Arial"/>
          <w:b/>
        </w:rPr>
        <w:t xml:space="preserve"> </w:t>
      </w:r>
      <w:r w:rsidRPr="009D2EF2">
        <w:t>que, quando da contratação junto ao</w:t>
      </w:r>
      <w:r w:rsidRPr="009D2EF2">
        <w:rPr>
          <w:spacing w:val="1"/>
        </w:rPr>
        <w:t xml:space="preserve"> </w:t>
      </w:r>
      <w:r w:rsidRPr="009D2EF2">
        <w:t>Município, terão sua adesão compulsória ao sistema de processo eletrônico. Dessa forma</w:t>
      </w:r>
      <w:r w:rsidRPr="009D2EF2">
        <w:rPr>
          <w:spacing w:val="1"/>
        </w:rPr>
        <w:t xml:space="preserve"> </w:t>
      </w:r>
      <w:r w:rsidRPr="009D2EF2">
        <w:t>estará aceitando e</w:t>
      </w:r>
      <w:r w:rsidRPr="009D2EF2">
        <w:rPr>
          <w:spacing w:val="1"/>
        </w:rPr>
        <w:t xml:space="preserve"> </w:t>
      </w:r>
      <w:r w:rsidRPr="009D2EF2">
        <w:t>aderindo</w:t>
      </w:r>
      <w:r w:rsidRPr="009D2EF2">
        <w:rPr>
          <w:spacing w:val="1"/>
        </w:rPr>
        <w:t xml:space="preserve"> </w:t>
      </w:r>
      <w:r w:rsidRPr="009D2EF2">
        <w:t>ao</w:t>
      </w:r>
      <w:r w:rsidRPr="009D2EF2">
        <w:rPr>
          <w:spacing w:val="1"/>
        </w:rPr>
        <w:t xml:space="preserve"> </w:t>
      </w:r>
      <w:r w:rsidRPr="009D2EF2">
        <w:rPr>
          <w:rFonts w:ascii="Arial" w:hAnsi="Arial"/>
          <w:b/>
        </w:rPr>
        <w:t>"Termo de</w:t>
      </w:r>
      <w:r w:rsidRPr="009D2EF2">
        <w:rPr>
          <w:rFonts w:ascii="Arial" w:hAnsi="Arial"/>
          <w:b/>
          <w:spacing w:val="1"/>
        </w:rPr>
        <w:t xml:space="preserve"> </w:t>
      </w:r>
      <w:r w:rsidRPr="009D2EF2">
        <w:rPr>
          <w:rFonts w:ascii="Arial" w:hAnsi="Arial"/>
          <w:b/>
        </w:rPr>
        <w:t>Concordância</w:t>
      </w:r>
      <w:r w:rsidRPr="009D2EF2">
        <w:rPr>
          <w:rFonts w:ascii="Arial" w:hAnsi="Arial"/>
          <w:b/>
          <w:spacing w:val="1"/>
        </w:rPr>
        <w:t xml:space="preserve"> </w:t>
      </w:r>
      <w:r w:rsidRPr="009D2EF2">
        <w:rPr>
          <w:rFonts w:ascii="Arial" w:hAnsi="Arial"/>
          <w:b/>
        </w:rPr>
        <w:t>e Veracidade"</w:t>
      </w:r>
      <w:r w:rsidRPr="009D2EF2">
        <w:t>,</w:t>
      </w:r>
      <w:r w:rsidRPr="009D2EF2">
        <w:rPr>
          <w:spacing w:val="1"/>
        </w:rPr>
        <w:t xml:space="preserve"> </w:t>
      </w:r>
      <w:r w:rsidRPr="009D2EF2">
        <w:t>anexo</w:t>
      </w:r>
      <w:r w:rsidRPr="009D2EF2">
        <w:rPr>
          <w:spacing w:val="61"/>
        </w:rPr>
        <w:t xml:space="preserve"> </w:t>
      </w:r>
      <w:r w:rsidRPr="009D2EF2">
        <w:t>ao edital,</w:t>
      </w:r>
      <w:r w:rsidRPr="009D2EF2">
        <w:rPr>
          <w:spacing w:val="-59"/>
        </w:rPr>
        <w:t xml:space="preserve"> </w:t>
      </w:r>
      <w:r w:rsidRPr="009D2EF2">
        <w:t>para</w:t>
      </w:r>
      <w:r w:rsidRPr="009D2EF2">
        <w:rPr>
          <w:spacing w:val="1"/>
        </w:rPr>
        <w:t xml:space="preserve"> </w:t>
      </w:r>
      <w:r w:rsidRPr="009D2EF2">
        <w:t>atender</w:t>
      </w:r>
      <w:r w:rsidRPr="009D2EF2">
        <w:rPr>
          <w:spacing w:val="1"/>
        </w:rPr>
        <w:t xml:space="preserve"> </w:t>
      </w:r>
      <w:r w:rsidRPr="009D2EF2">
        <w:t>a legalidade</w:t>
      </w:r>
      <w:r w:rsidRPr="009D2EF2">
        <w:rPr>
          <w:spacing w:val="1"/>
        </w:rPr>
        <w:t xml:space="preserve"> </w:t>
      </w:r>
      <w:r w:rsidRPr="009D2EF2">
        <w:t>e</w:t>
      </w:r>
      <w:r w:rsidRPr="009D2EF2">
        <w:rPr>
          <w:spacing w:val="1"/>
        </w:rPr>
        <w:t xml:space="preserve"> </w:t>
      </w:r>
      <w:r w:rsidRPr="009D2EF2">
        <w:t>as regras processuais quanto</w:t>
      </w:r>
      <w:r w:rsidRPr="009D2EF2">
        <w:rPr>
          <w:spacing w:val="1"/>
        </w:rPr>
        <w:t xml:space="preserve"> </w:t>
      </w:r>
      <w:r w:rsidRPr="009D2EF2">
        <w:t>aos atos administrativos</w:t>
      </w:r>
      <w:r w:rsidRPr="009D2EF2">
        <w:rPr>
          <w:spacing w:val="1"/>
        </w:rPr>
        <w:t xml:space="preserve"> </w:t>
      </w:r>
      <w:r w:rsidRPr="009D2EF2">
        <w:t>deste</w:t>
      </w:r>
      <w:r w:rsidRPr="009D2EF2">
        <w:rPr>
          <w:spacing w:val="1"/>
        </w:rPr>
        <w:t xml:space="preserve"> </w:t>
      </w:r>
      <w:r w:rsidRPr="009D2EF2">
        <w:t xml:space="preserve">Município." </w:t>
      </w:r>
      <w:r w:rsidRPr="009D2EF2">
        <w:rPr>
          <w:rFonts w:ascii="Arial" w:hAnsi="Arial"/>
          <w:b/>
          <w:u w:val="thick"/>
          <w:shd w:val="clear" w:color="auto" w:fill="00FFFF"/>
        </w:rPr>
        <w:t xml:space="preserve">Conforme Anexo VI deste Edital. </w:t>
      </w:r>
      <w:r w:rsidRPr="009D2EF2">
        <w:t>O Edital e seus Anexos poderão ser lidos e</w:t>
      </w:r>
      <w:r w:rsidRPr="009D2EF2">
        <w:rPr>
          <w:spacing w:val="1"/>
        </w:rPr>
        <w:t xml:space="preserve"> </w:t>
      </w:r>
      <w:r w:rsidRPr="009D2EF2">
        <w:t>retirados</w:t>
      </w:r>
      <w:r w:rsidRPr="009D2EF2">
        <w:rPr>
          <w:spacing w:val="1"/>
        </w:rPr>
        <w:t xml:space="preserve"> </w:t>
      </w:r>
      <w:r w:rsidRPr="009D2EF2">
        <w:t>somente</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da</w:t>
      </w:r>
      <w:r w:rsidRPr="009D2EF2">
        <w:rPr>
          <w:spacing w:val="1"/>
        </w:rPr>
        <w:t xml:space="preserve"> </w:t>
      </w:r>
      <w:r w:rsidRPr="009D2EF2">
        <w:t>Internet</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Pr="009D2EF2">
        <w:rPr>
          <w:rFonts w:ascii="Arial" w:hAnsi="Arial"/>
          <w:b/>
          <w:u w:val="thick" w:color="0000FF"/>
        </w:rPr>
        <w:t>https://licitanet.com.br/</w:t>
      </w:r>
      <w:r w:rsidRPr="009D2EF2">
        <w:rPr>
          <w:rFonts w:ascii="Arial" w:hAnsi="Arial"/>
          <w:b/>
        </w:rPr>
        <w:t>,</w:t>
      </w:r>
      <w:r w:rsidRPr="009D2EF2">
        <w:rPr>
          <w:rFonts w:ascii="Arial" w:hAnsi="Arial"/>
          <w:b/>
          <w:spacing w:val="1"/>
        </w:rPr>
        <w:t xml:space="preserve"> </w:t>
      </w:r>
      <w:r w:rsidRPr="009D2EF2">
        <w:rPr>
          <w:rFonts w:ascii="Arial" w:hAnsi="Arial"/>
          <w:b/>
        </w:rPr>
        <w:t>no</w:t>
      </w:r>
      <w:r w:rsidRPr="009D2EF2">
        <w:rPr>
          <w:rFonts w:ascii="Arial" w:hAnsi="Arial"/>
          <w:b/>
          <w:spacing w:val="61"/>
        </w:rPr>
        <w:t xml:space="preserve"> </w:t>
      </w:r>
      <w:r w:rsidRPr="009D2EF2">
        <w:rPr>
          <w:rFonts w:ascii="Arial" w:hAnsi="Arial"/>
          <w:b/>
        </w:rPr>
        <w:t>Portal</w:t>
      </w:r>
      <w:r w:rsidRPr="009D2EF2">
        <w:rPr>
          <w:rFonts w:ascii="Arial" w:hAnsi="Arial"/>
          <w:b/>
          <w:spacing w:val="6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Contratações</w:t>
      </w:r>
      <w:r w:rsidRPr="009D2EF2">
        <w:rPr>
          <w:rFonts w:ascii="Arial" w:hAnsi="Arial"/>
          <w:b/>
          <w:spacing w:val="1"/>
        </w:rPr>
        <w:t xml:space="preserve"> </w:t>
      </w:r>
      <w:r w:rsidRPr="009D2EF2">
        <w:rPr>
          <w:rFonts w:ascii="Arial" w:hAnsi="Arial"/>
          <w:b/>
        </w:rPr>
        <w:t>Públicas</w:t>
      </w:r>
      <w:r w:rsidRPr="009D2EF2">
        <w:rPr>
          <w:rFonts w:ascii="Arial" w:hAnsi="Arial"/>
          <w:b/>
          <w:spacing w:val="1"/>
        </w:rPr>
        <w:t xml:space="preserve"> </w:t>
      </w:r>
      <w:r w:rsidRPr="009D2EF2">
        <w:rPr>
          <w:rFonts w:ascii="Arial" w:hAnsi="Arial"/>
          <w:b/>
        </w:rPr>
        <w:t>(PNCP)</w:t>
      </w:r>
      <w:r w:rsidRPr="009D2EF2">
        <w:rPr>
          <w:rFonts w:ascii="Arial" w:hAnsi="Arial"/>
          <w:b/>
          <w:spacing w:val="1"/>
        </w:rPr>
        <w:t xml:space="preserve"> </w:t>
      </w:r>
      <w:r w:rsidRPr="009D2EF2">
        <w:t>e</w:t>
      </w:r>
      <w:r w:rsidRPr="009D2EF2">
        <w:rPr>
          <w:spacing w:val="1"/>
        </w:rPr>
        <w:t xml:space="preserve"> </w:t>
      </w:r>
      <w:r w:rsidRPr="009D2EF2">
        <w:t>alternativamente</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00357A5F" w:rsidRPr="009D2EF2">
        <w:rPr>
          <w:rFonts w:ascii="Source Sans Pro" w:hAnsi="Source Sans Pro"/>
          <w:shd w:val="clear" w:color="auto" w:fill="FFFFFF"/>
        </w:rPr>
        <w:t xml:space="preserve">  </w:t>
      </w:r>
      <w:r w:rsidR="00357A5F">
        <w:fldChar w:fldCharType="begin"/>
      </w:r>
      <w:r w:rsidR="00357A5F">
        <w:instrText>HYPERLINK "https://www.valedoanari.ro.gov.br/"</w:instrText>
      </w:r>
      <w:r w:rsidR="00357A5F">
        <w:fldChar w:fldCharType="separate"/>
      </w:r>
      <w:r w:rsidR="00357A5F" w:rsidRPr="009D2EF2">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sidR="00357A5F">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r w:rsidRPr="009D2EF2">
        <w:rPr>
          <w:rFonts w:ascii="Arial" w:hAnsi="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5A44124"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Este Edital deverá ser lido e interpretado na íntegra e, após a apresentação da documentação</w:t>
      </w:r>
      <w:r w:rsidRPr="009D2EF2">
        <w:rPr>
          <w:spacing w:val="1"/>
        </w:rPr>
        <w:t xml:space="preserve"> </w:t>
      </w:r>
      <w:r w:rsidRPr="009D2EF2">
        <w:t>e</w:t>
      </w:r>
      <w:r w:rsidRPr="009D2EF2">
        <w:rPr>
          <w:spacing w:val="-3"/>
        </w:rPr>
        <w:t xml:space="preserve"> </w:t>
      </w:r>
      <w:r w:rsidRPr="009D2EF2">
        <w:t>da</w:t>
      </w:r>
      <w:r w:rsidRPr="009D2EF2">
        <w:rPr>
          <w:spacing w:val="-3"/>
        </w:rPr>
        <w:t xml:space="preserve"> </w:t>
      </w:r>
      <w:r w:rsidRPr="009D2EF2">
        <w:t>proposta,</w:t>
      </w:r>
      <w:r w:rsidRPr="009D2EF2">
        <w:rPr>
          <w:spacing w:val="-1"/>
        </w:rPr>
        <w:t xml:space="preserve"> </w:t>
      </w:r>
      <w:r w:rsidRPr="009D2EF2">
        <w:t>não</w:t>
      </w:r>
      <w:r w:rsidRPr="009D2EF2">
        <w:rPr>
          <w:spacing w:val="-3"/>
        </w:rPr>
        <w:t xml:space="preserve"> </w:t>
      </w:r>
      <w:r w:rsidRPr="009D2EF2">
        <w:t>serão</w:t>
      </w:r>
      <w:r w:rsidRPr="009D2EF2">
        <w:rPr>
          <w:spacing w:val="-5"/>
        </w:rPr>
        <w:t xml:space="preserve"> </w:t>
      </w:r>
      <w:r w:rsidRPr="009D2EF2">
        <w:t>aceitas</w:t>
      </w:r>
      <w:r w:rsidRPr="009D2EF2">
        <w:rPr>
          <w:spacing w:val="-5"/>
        </w:rPr>
        <w:t xml:space="preserve"> </w:t>
      </w:r>
      <w:r w:rsidRPr="009D2EF2">
        <w:t>alegações</w:t>
      </w:r>
      <w:r w:rsidRPr="009D2EF2">
        <w:rPr>
          <w:spacing w:val="-5"/>
        </w:rPr>
        <w:t xml:space="preserve"> </w:t>
      </w:r>
      <w:r w:rsidRPr="009D2EF2">
        <w:t>de</w:t>
      </w:r>
      <w:r w:rsidRPr="009D2EF2">
        <w:rPr>
          <w:spacing w:val="-5"/>
        </w:rPr>
        <w:t xml:space="preserve"> </w:t>
      </w:r>
      <w:r w:rsidRPr="009D2EF2">
        <w:t>desconhecimento</w:t>
      </w:r>
      <w:r w:rsidRPr="009D2EF2">
        <w:rPr>
          <w:spacing w:val="-2"/>
        </w:rPr>
        <w:t xml:space="preserve"> </w:t>
      </w:r>
      <w:r w:rsidRPr="009D2EF2">
        <w:t>e</w:t>
      </w:r>
      <w:r w:rsidRPr="009D2EF2">
        <w:rPr>
          <w:spacing w:val="-1"/>
        </w:rPr>
        <w:t xml:space="preserve"> </w:t>
      </w:r>
      <w:r w:rsidRPr="009D2EF2">
        <w:t>discordâncias de</w:t>
      </w:r>
      <w:r w:rsidRPr="009D2EF2">
        <w:rPr>
          <w:spacing w:val="-3"/>
        </w:rPr>
        <w:t xml:space="preserve"> </w:t>
      </w:r>
      <w:r w:rsidRPr="009D2EF2">
        <w:t>seus</w:t>
      </w:r>
      <w:r w:rsidRPr="009D2EF2">
        <w:rPr>
          <w:spacing w:val="-4"/>
        </w:rPr>
        <w:t xml:space="preserve"> </w:t>
      </w:r>
      <w:r w:rsidRPr="009D2EF2">
        <w:t>termos.</w:t>
      </w:r>
    </w:p>
    <w:p w14:paraId="0963AAEB" w14:textId="558004C8" w:rsidR="005D4337" w:rsidRPr="009D2EF2" w:rsidRDefault="00726D6D" w:rsidP="004A59E9">
      <w:pPr>
        <w:pStyle w:val="PargrafodaLista"/>
        <w:numPr>
          <w:ilvl w:val="1"/>
          <w:numId w:val="4"/>
        </w:numPr>
        <w:tabs>
          <w:tab w:val="left" w:pos="1550"/>
          <w:tab w:val="left" w:pos="1843"/>
        </w:tabs>
        <w:ind w:left="827" w:right="67" w:firstLine="0"/>
        <w:jc w:val="both"/>
      </w:pPr>
      <w:r w:rsidRPr="009D2EF2">
        <w:t>Quaisquer informações complementares sobre o presente Edital e seus Anexos poderão ser</w:t>
      </w:r>
      <w:r w:rsidRPr="009D2EF2">
        <w:rPr>
          <w:spacing w:val="1"/>
        </w:rPr>
        <w:t xml:space="preserve"> </w:t>
      </w:r>
      <w:r w:rsidRPr="009D2EF2">
        <w:t>obtidas pelo</w:t>
      </w:r>
      <w:r w:rsidRPr="009D2EF2">
        <w:rPr>
          <w:spacing w:val="-3"/>
        </w:rPr>
        <w:t xml:space="preserve"> </w:t>
      </w:r>
      <w:r w:rsidR="00357A5F" w:rsidRPr="009D2EF2">
        <w:t>site</w:t>
      </w:r>
      <w:r w:rsidR="00FF2DF3" w:rsidRPr="009D2EF2">
        <w:t xml:space="preserve"> </w:t>
      </w:r>
      <w:r w:rsidR="00FF2DF3" w:rsidRPr="00272191">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sidRPr="009D2EF2">
        <w:rPr>
          <w:spacing w:val="1"/>
        </w:rPr>
        <w:t xml:space="preserve"> </w:t>
      </w:r>
      <w:r w:rsidRPr="009D2EF2">
        <w:t>ou</w:t>
      </w:r>
      <w:r w:rsidRPr="009D2EF2">
        <w:rPr>
          <w:spacing w:val="-2"/>
        </w:rPr>
        <w:t xml:space="preserve"> </w:t>
      </w:r>
      <w:r w:rsidRPr="009D2EF2">
        <w:t>na</w:t>
      </w:r>
      <w:r w:rsidRPr="009D2EF2">
        <w:rPr>
          <w:spacing w:val="-8"/>
        </w:rPr>
        <w:t xml:space="preserve"> </w:t>
      </w:r>
      <w:r w:rsidRPr="009D2EF2">
        <w:t>sede</w:t>
      </w:r>
      <w:r w:rsidR="00FF2DF3" w:rsidRPr="009D2EF2">
        <w:t xml:space="preserve"> da</w:t>
      </w:r>
      <w:r w:rsidRPr="009D2EF2">
        <w:rPr>
          <w:spacing w:val="-7"/>
        </w:rPr>
        <w:t xml:space="preserve"> </w:t>
      </w:r>
      <w:r w:rsidRPr="009D2EF2">
        <w:t>Prefeitura</w:t>
      </w:r>
      <w:r w:rsidR="00FF2DF3" w:rsidRPr="009D2EF2">
        <w:t xml:space="preserve"> de Vale do Anari</w:t>
      </w:r>
      <w:r w:rsidRPr="009D2EF2">
        <w:rPr>
          <w:spacing w:val="-1"/>
        </w:rPr>
        <w:t xml:space="preserve"> </w:t>
      </w:r>
      <w:r w:rsidRPr="009D2EF2">
        <w:t>/RO.</w:t>
      </w:r>
    </w:p>
    <w:p w14:paraId="4438E1B2" w14:textId="0F360E27" w:rsidR="00D65444" w:rsidRPr="00BC0567" w:rsidRDefault="00726D6D" w:rsidP="00BC0567">
      <w:pPr>
        <w:pStyle w:val="PargrafodaLista"/>
        <w:numPr>
          <w:ilvl w:val="1"/>
          <w:numId w:val="4"/>
        </w:numPr>
        <w:tabs>
          <w:tab w:val="left" w:pos="1550"/>
          <w:tab w:val="left" w:pos="1813"/>
          <w:tab w:val="left" w:pos="1843"/>
          <w:tab w:val="left" w:pos="2289"/>
          <w:tab w:val="left" w:pos="3825"/>
          <w:tab w:val="left" w:pos="4898"/>
          <w:tab w:val="left" w:pos="5661"/>
          <w:tab w:val="left" w:pos="6746"/>
          <w:tab w:val="left" w:pos="7339"/>
          <w:tab w:val="left" w:pos="7934"/>
          <w:tab w:val="left" w:pos="9029"/>
          <w:tab w:val="left" w:pos="9562"/>
        </w:tabs>
        <w:ind w:left="828" w:right="68" w:firstLine="0"/>
        <w:jc w:val="both"/>
      </w:pPr>
      <w:r w:rsidRPr="009D2EF2">
        <w:t xml:space="preserve">Fica eleito o Foro da Justiça Estadual, Seção Judiciária de </w:t>
      </w:r>
      <w:r w:rsidR="00E71983">
        <w:t>Vale do Anari/RO</w:t>
      </w:r>
      <w:r w:rsidRPr="009D2EF2">
        <w:t>D´Oeste do Estado de</w:t>
      </w:r>
      <w:r w:rsidRPr="009D2EF2">
        <w:rPr>
          <w:spacing w:val="1"/>
        </w:rPr>
        <w:t xml:space="preserve"> </w:t>
      </w:r>
      <w:r w:rsidRPr="009D2EF2">
        <w:t>Rondônia,com</w:t>
      </w:r>
      <w:r w:rsidRPr="009D2EF2">
        <w:rPr>
          <w:spacing w:val="-2"/>
        </w:rPr>
        <w:t xml:space="preserve"> </w:t>
      </w:r>
      <w:r w:rsidRPr="009D2EF2">
        <w:t>exclusão</w:t>
      </w:r>
      <w:r w:rsidRPr="009D2EF2">
        <w:rPr>
          <w:spacing w:val="-1"/>
        </w:rPr>
        <w:t xml:space="preserve"> </w:t>
      </w:r>
      <w:r w:rsidRPr="009D2EF2">
        <w:t>de</w:t>
      </w:r>
      <w:r w:rsidRPr="009D2EF2">
        <w:rPr>
          <w:spacing w:val="-3"/>
        </w:rPr>
        <w:t xml:space="preserve"> </w:t>
      </w:r>
      <w:r w:rsidRPr="009D2EF2">
        <w:t>qualquer outro,</w:t>
      </w:r>
      <w:r w:rsidRPr="009D2EF2">
        <w:rPr>
          <w:spacing w:val="1"/>
        </w:rPr>
        <w:t xml:space="preserve"> </w:t>
      </w:r>
      <w:r w:rsidRPr="009D2EF2">
        <w:t>por</w:t>
      </w:r>
      <w:r w:rsidRPr="009D2EF2">
        <w:rPr>
          <w:spacing w:val="-2"/>
        </w:rPr>
        <w:t xml:space="preserve"> </w:t>
      </w:r>
      <w:r w:rsidRPr="009D2EF2">
        <w:t>mais privilegiado</w:t>
      </w:r>
      <w:r w:rsidRPr="009D2EF2">
        <w:rPr>
          <w:spacing w:val="-1"/>
        </w:rPr>
        <w:t xml:space="preserve"> </w:t>
      </w:r>
      <w:r w:rsidRPr="009D2EF2">
        <w:t>que</w:t>
      </w:r>
      <w:r w:rsidRPr="009D2EF2">
        <w:rPr>
          <w:spacing w:val="-3"/>
        </w:rPr>
        <w:t xml:space="preserve"> </w:t>
      </w:r>
      <w:r w:rsidRPr="009D2EF2">
        <w:t>seja,</w:t>
      </w:r>
      <w:r w:rsidRPr="009D2EF2">
        <w:rPr>
          <w:spacing w:val="-2"/>
        </w:rPr>
        <w:t xml:space="preserve"> </w:t>
      </w:r>
      <w:r w:rsidRPr="009D2EF2">
        <w:t>para</w:t>
      </w:r>
      <w:r w:rsidRPr="009D2EF2">
        <w:rPr>
          <w:spacing w:val="2"/>
        </w:rPr>
        <w:t xml:space="preserve"> </w:t>
      </w:r>
      <w:r w:rsidRPr="009D2EF2">
        <w:t>dirimir</w:t>
      </w:r>
      <w:r w:rsidRPr="009D2EF2">
        <w:rPr>
          <w:spacing w:val="-4"/>
        </w:rPr>
        <w:t xml:space="preserve"> </w:t>
      </w:r>
      <w:r w:rsidRPr="009D2EF2">
        <w:t>quaisquer</w:t>
      </w:r>
      <w:r w:rsidR="00C20700" w:rsidRPr="009D2EF2">
        <w:t xml:space="preserve"> </w:t>
      </w:r>
      <w:r w:rsidRPr="009D2EF2">
        <w:t>dúvidas</w:t>
      </w:r>
      <w:r w:rsidRPr="009D2EF2">
        <w:tab/>
        <w:t>ou</w:t>
      </w:r>
      <w:r w:rsidRPr="009D2EF2">
        <w:tab/>
        <w:t>controvérsias</w:t>
      </w:r>
      <w:r w:rsidRPr="009D2EF2">
        <w:tab/>
        <w:t>oriundas</w:t>
      </w:r>
      <w:r w:rsidRPr="009D2EF2">
        <w:tab/>
        <w:t>desta</w:t>
      </w:r>
      <w:r w:rsidRPr="009D2EF2">
        <w:tab/>
        <w:t>licitação,</w:t>
      </w:r>
      <w:r w:rsidRPr="009D2EF2">
        <w:tab/>
        <w:t>que</w:t>
      </w:r>
      <w:r w:rsidR="00D65444">
        <w:t xml:space="preserve"> </w:t>
      </w:r>
      <w:r w:rsidRPr="009D2EF2">
        <w:t>não</w:t>
      </w:r>
      <w:r w:rsidRPr="009D2EF2">
        <w:tab/>
        <w:t>puderem</w:t>
      </w:r>
      <w:r w:rsidRPr="009D2EF2">
        <w:tab/>
        <w:t>ser</w:t>
      </w:r>
      <w:r w:rsidR="002939B2" w:rsidRPr="009D2EF2">
        <w:t xml:space="preserve"> </w:t>
      </w:r>
      <w:r w:rsidRPr="009D2EF2">
        <w:rPr>
          <w:spacing w:val="-1"/>
        </w:rPr>
        <w:t>solucionadas</w:t>
      </w:r>
      <w:r w:rsidRPr="009D2EF2">
        <w:rPr>
          <w:spacing w:val="-59"/>
        </w:rPr>
        <w:t xml:space="preserve"> </w:t>
      </w:r>
      <w:r w:rsidR="00BC0567">
        <w:rPr>
          <w:spacing w:val="-59"/>
        </w:rPr>
        <w:t xml:space="preserve">    </w:t>
      </w:r>
      <w:r w:rsidRPr="009D2EF2">
        <w:t>administrativamente</w:t>
      </w:r>
    </w:p>
    <w:p w14:paraId="2414C903" w14:textId="77777777" w:rsidR="00D65444" w:rsidRDefault="00D65444" w:rsidP="004A59E9">
      <w:pPr>
        <w:pStyle w:val="Corpodetexto"/>
        <w:tabs>
          <w:tab w:val="left" w:pos="1843"/>
        </w:tabs>
        <w:ind w:right="67"/>
        <w:jc w:val="both"/>
        <w:rPr>
          <w:sz w:val="24"/>
        </w:rPr>
      </w:pPr>
    </w:p>
    <w:p w14:paraId="13CA34C1" w14:textId="2BFD00CF" w:rsidR="005D4337" w:rsidRPr="009D2EF2" w:rsidRDefault="004C52BB" w:rsidP="004A59E9">
      <w:pPr>
        <w:pStyle w:val="Corpodetexto"/>
        <w:tabs>
          <w:tab w:val="left" w:pos="1843"/>
        </w:tabs>
        <w:ind w:right="67"/>
        <w:jc w:val="both"/>
        <w:rPr>
          <w:sz w:val="24"/>
        </w:rPr>
      </w:pPr>
      <w:r w:rsidRPr="009D2EF2">
        <w:rPr>
          <w:noProof/>
          <w:lang w:val="pt-BR" w:eastAsia="pt-BR"/>
        </w:rPr>
        <mc:AlternateContent>
          <mc:Choice Requires="wps">
            <w:drawing>
              <wp:anchor distT="0" distB="0" distL="0" distR="0" simplePos="0" relativeHeight="487600640" behindDoc="1" locked="0" layoutInCell="1" allowOverlap="1" wp14:anchorId="0F06B58A" wp14:editId="0F47A622">
                <wp:simplePos x="0" y="0"/>
                <wp:positionH relativeFrom="page">
                  <wp:posOffset>789305</wp:posOffset>
                </wp:positionH>
                <wp:positionV relativeFrom="paragraph">
                  <wp:posOffset>204470</wp:posOffset>
                </wp:positionV>
                <wp:extent cx="6464935" cy="173355"/>
                <wp:effectExtent l="0" t="0" r="0" b="0"/>
                <wp:wrapTopAndBottom/>
                <wp:docPr id="62713259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73355"/>
                        </a:xfrm>
                        <a:prstGeom prst="rect">
                          <a:avLst/>
                        </a:prstGeom>
                        <a:solidFill>
                          <a:srgbClr val="D7D7D7"/>
                        </a:solidFill>
                        <a:ln w="6096">
                          <a:solidFill>
                            <a:srgbClr val="000000"/>
                          </a:solidFill>
                          <a:miter lim="800000"/>
                          <a:headEnd/>
                          <a:tailEnd/>
                        </a:ln>
                      </wps:spPr>
                      <wps:txbx>
                        <w:txbxContent>
                          <w:p w14:paraId="3130AAD4" w14:textId="77777777" w:rsidR="00942A60" w:rsidRDefault="00942A60">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6B58A" id="Text Box 212" o:spid="_x0000_s1043" type="#_x0000_t202" style="position:absolute;left:0;text-align:left;margin-left:62.15pt;margin-top:16.1pt;width:509.05pt;height:13.6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" fillcolor="#d7d7d7" strokeweight=".48pt">
                <v:textbox inset="0,0,0,0">
                  <w:txbxContent>
                    <w:p w14:paraId="3130AAD4" w14:textId="77777777" w:rsidR="00942A60" w:rsidRDefault="00942A60">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v:textbox>
                <w10:wrap type="topAndBottom" anchorx="page"/>
              </v:shape>
            </w:pict>
          </mc:Fallback>
        </mc:AlternateContent>
      </w:r>
    </w:p>
    <w:p w14:paraId="4F568D2E" w14:textId="77777777" w:rsidR="005D4337" w:rsidRPr="00F22F30" w:rsidRDefault="00726D6D" w:rsidP="004A59E9">
      <w:pPr>
        <w:pStyle w:val="Corpodetexto"/>
        <w:tabs>
          <w:tab w:val="left" w:pos="1710"/>
          <w:tab w:val="left" w:pos="1843"/>
        </w:tabs>
        <w:ind w:left="827" w:right="67"/>
        <w:jc w:val="both"/>
        <w:rPr>
          <w:rFonts w:ascii="Times New Roman" w:hAnsi="Times New Roman" w:cs="Times New Roman"/>
        </w:rPr>
      </w:pPr>
      <w:r w:rsidRPr="00F22F30">
        <w:rPr>
          <w:rFonts w:ascii="Times New Roman" w:hAnsi="Times New Roman" w:cs="Times New Roman"/>
          <w:b/>
        </w:rPr>
        <w:t>17.1.</w:t>
      </w:r>
      <w:r w:rsidRPr="00F22F30">
        <w:rPr>
          <w:rFonts w:ascii="Times New Roman" w:hAnsi="Times New Roman" w:cs="Times New Roman"/>
          <w:b/>
        </w:rPr>
        <w:tab/>
      </w:r>
      <w:r w:rsidRPr="00F22F30">
        <w:rPr>
          <w:rFonts w:ascii="Times New Roman" w:hAnsi="Times New Roman" w:cs="Times New Roman"/>
        </w:rPr>
        <w:t>Fazem</w:t>
      </w:r>
      <w:r w:rsidRPr="00F22F30">
        <w:rPr>
          <w:rFonts w:ascii="Times New Roman" w:hAnsi="Times New Roman" w:cs="Times New Roman"/>
          <w:spacing w:val="14"/>
        </w:rPr>
        <w:t xml:space="preserve"> </w:t>
      </w:r>
      <w:r w:rsidRPr="00F22F30">
        <w:rPr>
          <w:rFonts w:ascii="Times New Roman" w:hAnsi="Times New Roman" w:cs="Times New Roman"/>
        </w:rPr>
        <w:t>parte</w:t>
      </w:r>
      <w:r w:rsidRPr="00F22F30">
        <w:rPr>
          <w:rFonts w:ascii="Times New Roman" w:hAnsi="Times New Roman" w:cs="Times New Roman"/>
          <w:spacing w:val="11"/>
        </w:rPr>
        <w:t xml:space="preserve"> </w:t>
      </w:r>
      <w:r w:rsidRPr="00F22F30">
        <w:rPr>
          <w:rFonts w:ascii="Times New Roman" w:hAnsi="Times New Roman" w:cs="Times New Roman"/>
        </w:rPr>
        <w:t>deste</w:t>
      </w:r>
      <w:r w:rsidRPr="00F22F30">
        <w:rPr>
          <w:rFonts w:ascii="Times New Roman" w:hAnsi="Times New Roman" w:cs="Times New Roman"/>
          <w:spacing w:val="9"/>
        </w:rPr>
        <w:t xml:space="preserve"> </w:t>
      </w:r>
      <w:r w:rsidRPr="00F22F30">
        <w:rPr>
          <w:rFonts w:ascii="Times New Roman" w:hAnsi="Times New Roman" w:cs="Times New Roman"/>
        </w:rPr>
        <w:t>instrumento</w:t>
      </w:r>
      <w:r w:rsidRPr="00F22F30">
        <w:rPr>
          <w:rFonts w:ascii="Times New Roman" w:hAnsi="Times New Roman" w:cs="Times New Roman"/>
          <w:spacing w:val="9"/>
        </w:rPr>
        <w:t xml:space="preserve"> </w:t>
      </w:r>
      <w:r w:rsidRPr="00F22F30">
        <w:rPr>
          <w:rFonts w:ascii="Times New Roman" w:hAnsi="Times New Roman" w:cs="Times New Roman"/>
        </w:rPr>
        <w:t>convocatório,</w:t>
      </w:r>
      <w:r w:rsidRPr="00F22F30">
        <w:rPr>
          <w:rFonts w:ascii="Times New Roman" w:hAnsi="Times New Roman" w:cs="Times New Roman"/>
          <w:spacing w:val="10"/>
        </w:rPr>
        <w:t xml:space="preserve"> </w:t>
      </w:r>
      <w:r w:rsidRPr="00F22F30">
        <w:rPr>
          <w:rFonts w:ascii="Times New Roman" w:hAnsi="Times New Roman" w:cs="Times New Roman"/>
        </w:rPr>
        <w:t>como</w:t>
      </w:r>
      <w:r w:rsidRPr="00F22F30">
        <w:rPr>
          <w:rFonts w:ascii="Times New Roman" w:hAnsi="Times New Roman" w:cs="Times New Roman"/>
          <w:spacing w:val="6"/>
        </w:rPr>
        <w:t xml:space="preserve"> </w:t>
      </w:r>
      <w:r w:rsidRPr="00F22F30">
        <w:rPr>
          <w:rFonts w:ascii="Times New Roman" w:hAnsi="Times New Roman" w:cs="Times New Roman"/>
        </w:rPr>
        <w:t>se</w:t>
      </w:r>
      <w:r w:rsidRPr="00F22F30">
        <w:rPr>
          <w:rFonts w:ascii="Times New Roman" w:hAnsi="Times New Roman" w:cs="Times New Roman"/>
          <w:spacing w:val="8"/>
        </w:rPr>
        <w:t xml:space="preserve"> </w:t>
      </w:r>
      <w:r w:rsidRPr="00F22F30">
        <w:rPr>
          <w:rFonts w:ascii="Times New Roman" w:hAnsi="Times New Roman" w:cs="Times New Roman"/>
        </w:rPr>
        <w:t>nele</w:t>
      </w:r>
      <w:r w:rsidRPr="00F22F30">
        <w:rPr>
          <w:rFonts w:ascii="Times New Roman" w:hAnsi="Times New Roman" w:cs="Times New Roman"/>
          <w:spacing w:val="9"/>
        </w:rPr>
        <w:t xml:space="preserve"> </w:t>
      </w:r>
      <w:r w:rsidRPr="00F22F30">
        <w:rPr>
          <w:rFonts w:ascii="Times New Roman" w:hAnsi="Times New Roman" w:cs="Times New Roman"/>
        </w:rPr>
        <w:t>estivessem</w:t>
      </w:r>
      <w:r w:rsidRPr="00F22F30">
        <w:rPr>
          <w:rFonts w:ascii="Times New Roman" w:hAnsi="Times New Roman" w:cs="Times New Roman"/>
          <w:spacing w:val="13"/>
        </w:rPr>
        <w:t xml:space="preserve"> </w:t>
      </w:r>
      <w:r w:rsidRPr="00F22F30">
        <w:rPr>
          <w:rFonts w:ascii="Times New Roman" w:hAnsi="Times New Roman" w:cs="Times New Roman"/>
        </w:rPr>
        <w:t>transcritos,</w:t>
      </w:r>
      <w:r w:rsidRPr="00F22F30">
        <w:rPr>
          <w:rFonts w:ascii="Times New Roman" w:hAnsi="Times New Roman" w:cs="Times New Roman"/>
          <w:spacing w:val="12"/>
        </w:rPr>
        <w:t xml:space="preserve"> </w:t>
      </w:r>
      <w:r w:rsidRPr="00F22F30">
        <w:rPr>
          <w:rFonts w:ascii="Times New Roman" w:hAnsi="Times New Roman" w:cs="Times New Roman"/>
        </w:rPr>
        <w:t>os</w:t>
      </w:r>
      <w:r w:rsidRPr="00F22F30">
        <w:rPr>
          <w:rFonts w:ascii="Times New Roman" w:hAnsi="Times New Roman" w:cs="Times New Roman"/>
          <w:spacing w:val="-59"/>
        </w:rPr>
        <w:t xml:space="preserve"> </w:t>
      </w:r>
      <w:r w:rsidRPr="00F22F30">
        <w:rPr>
          <w:rFonts w:ascii="Times New Roman" w:hAnsi="Times New Roman" w:cs="Times New Roman"/>
        </w:rPr>
        <w:t>seguintes</w:t>
      </w:r>
      <w:r w:rsidRPr="00F22F30">
        <w:rPr>
          <w:rFonts w:ascii="Times New Roman" w:hAnsi="Times New Roman" w:cs="Times New Roman"/>
          <w:spacing w:val="-3"/>
        </w:rPr>
        <w:t xml:space="preserve"> </w:t>
      </w:r>
      <w:r w:rsidRPr="00F22F30">
        <w:rPr>
          <w:rFonts w:ascii="Times New Roman" w:hAnsi="Times New Roman" w:cs="Times New Roman"/>
        </w:rPr>
        <w:t>documentos:</w:t>
      </w:r>
    </w:p>
    <w:p w14:paraId="4672F8F9" w14:textId="51C313F1" w:rsidR="005D4337" w:rsidRPr="00F22F30" w:rsidRDefault="00726D6D" w:rsidP="004A59E9">
      <w:pPr>
        <w:pStyle w:val="Ttulo4"/>
        <w:tabs>
          <w:tab w:val="left" w:pos="1843"/>
        </w:tabs>
        <w:ind w:left="1048" w:right="67"/>
        <w:jc w:val="both"/>
        <w:rPr>
          <w:rFonts w:ascii="Times New Roman" w:hAnsi="Times New Roman" w:cs="Times New Roman"/>
        </w:rPr>
      </w:pPr>
      <w:r w:rsidRPr="00F22F30">
        <w:rPr>
          <w:rFonts w:ascii="Times New Roman" w:hAnsi="Times New Roman" w:cs="Times New Roman"/>
        </w:rPr>
        <w:t>ANEXO</w:t>
      </w:r>
      <w:r w:rsidRPr="00F22F30">
        <w:rPr>
          <w:rFonts w:ascii="Times New Roman" w:hAnsi="Times New Roman" w:cs="Times New Roman"/>
          <w:spacing w:val="-5"/>
        </w:rPr>
        <w:t xml:space="preserve"> </w:t>
      </w:r>
      <w:r w:rsidRPr="00F22F30">
        <w:rPr>
          <w:rFonts w:ascii="Times New Roman" w:hAnsi="Times New Roman" w:cs="Times New Roman"/>
        </w:rPr>
        <w:t>I</w:t>
      </w:r>
      <w:r w:rsidRPr="00F22F30">
        <w:rPr>
          <w:rFonts w:ascii="Times New Roman" w:hAnsi="Times New Roman" w:cs="Times New Roman"/>
          <w:b w:val="0"/>
        </w:rPr>
        <w:t>:</w:t>
      </w:r>
      <w:r w:rsidRPr="00F22F30">
        <w:rPr>
          <w:rFonts w:ascii="Times New Roman" w:hAnsi="Times New Roman" w:cs="Times New Roman"/>
          <w:b w:val="0"/>
          <w:spacing w:val="50"/>
        </w:rPr>
        <w:t xml:space="preserve"> </w:t>
      </w:r>
      <w:r w:rsidRPr="00F22F30">
        <w:rPr>
          <w:rFonts w:ascii="Times New Roman" w:hAnsi="Times New Roman" w:cs="Times New Roman"/>
        </w:rPr>
        <w:t>TERMO</w:t>
      </w:r>
      <w:r w:rsidRPr="00F22F30">
        <w:rPr>
          <w:rFonts w:ascii="Times New Roman" w:hAnsi="Times New Roman" w:cs="Times New Roman"/>
          <w:spacing w:val="-5"/>
        </w:rPr>
        <w:t xml:space="preserve"> </w:t>
      </w:r>
      <w:r w:rsidRPr="00F22F30">
        <w:rPr>
          <w:rFonts w:ascii="Times New Roman" w:hAnsi="Times New Roman" w:cs="Times New Roman"/>
        </w:rPr>
        <w:t>DE</w:t>
      </w:r>
      <w:r w:rsidRPr="00F22F30">
        <w:rPr>
          <w:rFonts w:ascii="Times New Roman" w:hAnsi="Times New Roman" w:cs="Times New Roman"/>
          <w:spacing w:val="-4"/>
        </w:rPr>
        <w:t xml:space="preserve"> </w:t>
      </w:r>
      <w:r w:rsidRPr="00F22F30">
        <w:rPr>
          <w:rFonts w:ascii="Times New Roman" w:hAnsi="Times New Roman" w:cs="Times New Roman"/>
        </w:rPr>
        <w:t>REFERÊNCIA</w:t>
      </w:r>
    </w:p>
    <w:p w14:paraId="43C64B70" w14:textId="7460DD2E" w:rsidR="005D4337" w:rsidRPr="00D65444" w:rsidRDefault="00726D6D" w:rsidP="004A59E9">
      <w:pPr>
        <w:pStyle w:val="PargrafodaLista"/>
        <w:numPr>
          <w:ilvl w:val="2"/>
          <w:numId w:val="29"/>
        </w:numPr>
        <w:tabs>
          <w:tab w:val="left" w:pos="1843"/>
        </w:tabs>
        <w:ind w:left="2154" w:right="67" w:hanging="357"/>
        <w:rPr>
          <w:rFonts w:ascii="Times New Roman" w:hAnsi="Times New Roman" w:cs="Times New Roman"/>
          <w:b/>
          <w:bCs/>
        </w:rPr>
      </w:pPr>
      <w:r w:rsidRPr="00D65444">
        <w:rPr>
          <w:rFonts w:ascii="Times New Roman" w:hAnsi="Times New Roman" w:cs="Times New Roman"/>
          <w:b/>
          <w:bCs/>
        </w:rPr>
        <w:t>Anexo</w:t>
      </w:r>
      <w:r w:rsidRPr="00D65444">
        <w:rPr>
          <w:rFonts w:ascii="Times New Roman" w:hAnsi="Times New Roman" w:cs="Times New Roman"/>
          <w:b/>
          <w:bCs/>
          <w:spacing w:val="40"/>
        </w:rPr>
        <w:t xml:space="preserve"> </w:t>
      </w:r>
      <w:r w:rsidRPr="00D65444">
        <w:rPr>
          <w:rFonts w:ascii="Times New Roman" w:hAnsi="Times New Roman" w:cs="Times New Roman"/>
          <w:b/>
          <w:bCs/>
        </w:rPr>
        <w:t>TR</w:t>
      </w:r>
      <w:r w:rsidRPr="00D65444">
        <w:rPr>
          <w:rFonts w:ascii="Times New Roman" w:hAnsi="Times New Roman" w:cs="Times New Roman"/>
          <w:b/>
          <w:bCs/>
          <w:spacing w:val="-10"/>
        </w:rPr>
        <w:t xml:space="preserve"> </w:t>
      </w:r>
      <w:r w:rsidRPr="00D65444">
        <w:rPr>
          <w:rFonts w:ascii="Times New Roman" w:hAnsi="Times New Roman" w:cs="Times New Roman"/>
          <w:b/>
          <w:bCs/>
        </w:rPr>
        <w:t>II</w:t>
      </w:r>
      <w:r w:rsidRPr="00D65444">
        <w:rPr>
          <w:rFonts w:ascii="Times New Roman" w:hAnsi="Times New Roman" w:cs="Times New Roman"/>
          <w:b/>
          <w:bCs/>
          <w:spacing w:val="-5"/>
        </w:rPr>
        <w:t xml:space="preserve"> </w:t>
      </w:r>
      <w:r w:rsidRPr="00D65444">
        <w:rPr>
          <w:rFonts w:ascii="Times New Roman" w:hAnsi="Times New Roman" w:cs="Times New Roman"/>
          <w:b/>
          <w:bCs/>
        </w:rPr>
        <w:t>-</w:t>
      </w:r>
      <w:r w:rsidRPr="00D65444">
        <w:rPr>
          <w:rFonts w:ascii="Times New Roman" w:hAnsi="Times New Roman" w:cs="Times New Roman"/>
          <w:b/>
          <w:bCs/>
          <w:spacing w:val="-3"/>
        </w:rPr>
        <w:t xml:space="preserve"> </w:t>
      </w:r>
      <w:r w:rsidRPr="00D65444">
        <w:rPr>
          <w:rFonts w:ascii="Times New Roman" w:hAnsi="Times New Roman" w:cs="Times New Roman"/>
          <w:b/>
          <w:bCs/>
        </w:rPr>
        <w:t>MINUTA</w:t>
      </w:r>
      <w:r w:rsidRPr="00D65444">
        <w:rPr>
          <w:rFonts w:ascii="Times New Roman" w:hAnsi="Times New Roman" w:cs="Times New Roman"/>
          <w:b/>
          <w:bCs/>
          <w:spacing w:val="-1"/>
        </w:rPr>
        <w:t xml:space="preserve"> </w:t>
      </w:r>
      <w:r w:rsidRPr="00D65444">
        <w:rPr>
          <w:rFonts w:ascii="Times New Roman" w:hAnsi="Times New Roman" w:cs="Times New Roman"/>
          <w:b/>
          <w:bCs/>
        </w:rPr>
        <w:t>DO</w:t>
      </w:r>
      <w:r w:rsidRPr="00D65444">
        <w:rPr>
          <w:rFonts w:ascii="Times New Roman" w:hAnsi="Times New Roman" w:cs="Times New Roman"/>
          <w:b/>
          <w:bCs/>
          <w:spacing w:val="-3"/>
        </w:rPr>
        <w:t xml:space="preserve"> </w:t>
      </w:r>
      <w:r w:rsidRPr="00D65444">
        <w:rPr>
          <w:rFonts w:ascii="Times New Roman" w:hAnsi="Times New Roman" w:cs="Times New Roman"/>
          <w:b/>
          <w:bCs/>
        </w:rPr>
        <w:t>CONTRATO</w:t>
      </w:r>
    </w:p>
    <w:p w14:paraId="2948DF81" w14:textId="5E69C327" w:rsidR="005D4337" w:rsidRPr="00D65444" w:rsidRDefault="00726D6D" w:rsidP="004A59E9">
      <w:pPr>
        <w:pStyle w:val="PargrafodaLista"/>
        <w:numPr>
          <w:ilvl w:val="2"/>
          <w:numId w:val="29"/>
        </w:numPr>
        <w:tabs>
          <w:tab w:val="left" w:pos="1843"/>
        </w:tabs>
        <w:ind w:left="2154" w:right="67" w:hanging="357"/>
        <w:rPr>
          <w:rFonts w:ascii="Times New Roman" w:hAnsi="Times New Roman" w:cs="Times New Roman"/>
          <w:b/>
          <w:bCs/>
        </w:rPr>
      </w:pPr>
      <w:r w:rsidRPr="00D65444">
        <w:rPr>
          <w:rFonts w:ascii="Times New Roman" w:hAnsi="Times New Roman" w:cs="Times New Roman"/>
          <w:b/>
          <w:bCs/>
        </w:rPr>
        <w:t>Anexo</w:t>
      </w:r>
      <w:r w:rsidRPr="00D65444">
        <w:rPr>
          <w:rFonts w:ascii="Times New Roman" w:hAnsi="Times New Roman" w:cs="Times New Roman"/>
          <w:b/>
          <w:bCs/>
          <w:spacing w:val="-1"/>
        </w:rPr>
        <w:t xml:space="preserve"> </w:t>
      </w:r>
      <w:r w:rsidRPr="00D65444">
        <w:rPr>
          <w:rFonts w:ascii="Times New Roman" w:hAnsi="Times New Roman" w:cs="Times New Roman"/>
          <w:b/>
          <w:bCs/>
        </w:rPr>
        <w:t>TR</w:t>
      </w:r>
      <w:r w:rsidRPr="00D65444">
        <w:rPr>
          <w:rFonts w:ascii="Times New Roman" w:hAnsi="Times New Roman" w:cs="Times New Roman"/>
          <w:b/>
          <w:bCs/>
          <w:spacing w:val="-7"/>
        </w:rPr>
        <w:t xml:space="preserve"> </w:t>
      </w:r>
      <w:r w:rsidRPr="00D65444">
        <w:rPr>
          <w:rFonts w:ascii="Times New Roman" w:hAnsi="Times New Roman" w:cs="Times New Roman"/>
          <w:b/>
          <w:bCs/>
        </w:rPr>
        <w:t>III</w:t>
      </w:r>
      <w:r w:rsidRPr="00D65444">
        <w:rPr>
          <w:rFonts w:ascii="Times New Roman" w:hAnsi="Times New Roman" w:cs="Times New Roman"/>
          <w:b/>
          <w:bCs/>
          <w:spacing w:val="-1"/>
        </w:rPr>
        <w:t xml:space="preserve"> </w:t>
      </w:r>
      <w:r w:rsidRPr="00D65444">
        <w:rPr>
          <w:rFonts w:ascii="Times New Roman" w:hAnsi="Times New Roman" w:cs="Times New Roman"/>
          <w:b/>
          <w:bCs/>
        </w:rPr>
        <w:t>-</w:t>
      </w:r>
      <w:r w:rsidRPr="00D65444">
        <w:rPr>
          <w:rFonts w:ascii="Times New Roman" w:hAnsi="Times New Roman" w:cs="Times New Roman"/>
          <w:b/>
          <w:bCs/>
          <w:spacing w:val="-4"/>
        </w:rPr>
        <w:t xml:space="preserve"> </w:t>
      </w:r>
      <w:r w:rsidRPr="00D65444">
        <w:rPr>
          <w:rFonts w:ascii="Times New Roman" w:hAnsi="Times New Roman" w:cs="Times New Roman"/>
          <w:b/>
          <w:bCs/>
        </w:rPr>
        <w:t>MINUTA</w:t>
      </w:r>
      <w:r w:rsidRPr="00D65444">
        <w:rPr>
          <w:rFonts w:ascii="Times New Roman" w:hAnsi="Times New Roman" w:cs="Times New Roman"/>
          <w:b/>
          <w:bCs/>
          <w:spacing w:val="-4"/>
        </w:rPr>
        <w:t xml:space="preserve"> </w:t>
      </w:r>
      <w:r w:rsidRPr="00D65444">
        <w:rPr>
          <w:rFonts w:ascii="Times New Roman" w:hAnsi="Times New Roman" w:cs="Times New Roman"/>
          <w:b/>
          <w:bCs/>
        </w:rPr>
        <w:t>DA</w:t>
      </w:r>
      <w:r w:rsidRPr="00D65444">
        <w:rPr>
          <w:rFonts w:ascii="Times New Roman" w:hAnsi="Times New Roman" w:cs="Times New Roman"/>
          <w:b/>
          <w:bCs/>
          <w:spacing w:val="-3"/>
        </w:rPr>
        <w:t xml:space="preserve"> </w:t>
      </w:r>
      <w:r w:rsidRPr="00D65444">
        <w:rPr>
          <w:rFonts w:ascii="Times New Roman" w:hAnsi="Times New Roman" w:cs="Times New Roman"/>
          <w:b/>
          <w:bCs/>
        </w:rPr>
        <w:t>ATA</w:t>
      </w:r>
      <w:r w:rsidRPr="00D65444">
        <w:rPr>
          <w:rFonts w:ascii="Times New Roman" w:hAnsi="Times New Roman" w:cs="Times New Roman"/>
          <w:b/>
          <w:bCs/>
          <w:spacing w:val="-6"/>
        </w:rPr>
        <w:t xml:space="preserve"> </w:t>
      </w:r>
      <w:r w:rsidRPr="00D65444">
        <w:rPr>
          <w:rFonts w:ascii="Times New Roman" w:hAnsi="Times New Roman" w:cs="Times New Roman"/>
          <w:b/>
          <w:bCs/>
        </w:rPr>
        <w:t>DE</w:t>
      </w:r>
      <w:r w:rsidRPr="00D65444">
        <w:rPr>
          <w:rFonts w:ascii="Times New Roman" w:hAnsi="Times New Roman" w:cs="Times New Roman"/>
          <w:b/>
          <w:bCs/>
          <w:spacing w:val="-4"/>
        </w:rPr>
        <w:t xml:space="preserve"> </w:t>
      </w:r>
      <w:r w:rsidRPr="00D65444">
        <w:rPr>
          <w:rFonts w:ascii="Times New Roman" w:hAnsi="Times New Roman" w:cs="Times New Roman"/>
          <w:b/>
          <w:bCs/>
        </w:rPr>
        <w:t>REGISTRO</w:t>
      </w:r>
      <w:r w:rsidRPr="00D65444">
        <w:rPr>
          <w:rFonts w:ascii="Times New Roman" w:hAnsi="Times New Roman" w:cs="Times New Roman"/>
          <w:b/>
          <w:bCs/>
          <w:spacing w:val="-5"/>
        </w:rPr>
        <w:t xml:space="preserve"> </w:t>
      </w:r>
      <w:r w:rsidRPr="00D65444">
        <w:rPr>
          <w:rFonts w:ascii="Times New Roman" w:hAnsi="Times New Roman" w:cs="Times New Roman"/>
          <w:b/>
          <w:bCs/>
        </w:rPr>
        <w:t>DE</w:t>
      </w:r>
      <w:r w:rsidRPr="00D65444">
        <w:rPr>
          <w:rFonts w:ascii="Times New Roman" w:hAnsi="Times New Roman" w:cs="Times New Roman"/>
          <w:b/>
          <w:bCs/>
          <w:spacing w:val="-6"/>
        </w:rPr>
        <w:t xml:space="preserve"> </w:t>
      </w:r>
      <w:r w:rsidRPr="00D65444">
        <w:rPr>
          <w:rFonts w:ascii="Times New Roman" w:hAnsi="Times New Roman" w:cs="Times New Roman"/>
          <w:b/>
          <w:bCs/>
        </w:rPr>
        <w:t>PREÇOS</w:t>
      </w:r>
    </w:p>
    <w:p w14:paraId="6BB32D34" w14:textId="39DDD33B" w:rsidR="005D4337" w:rsidRDefault="00726D6D" w:rsidP="004A59E9">
      <w:pPr>
        <w:pStyle w:val="PargrafodaLista"/>
        <w:numPr>
          <w:ilvl w:val="2"/>
          <w:numId w:val="29"/>
        </w:numPr>
        <w:tabs>
          <w:tab w:val="left" w:pos="1843"/>
        </w:tabs>
        <w:spacing w:line="266" w:lineRule="auto"/>
        <w:ind w:right="67"/>
        <w:rPr>
          <w:rFonts w:ascii="Times New Roman" w:hAnsi="Times New Roman" w:cs="Times New Roman"/>
          <w:b/>
          <w:bCs/>
        </w:rPr>
      </w:pPr>
      <w:r w:rsidRPr="00D65444">
        <w:rPr>
          <w:rFonts w:ascii="Times New Roman" w:hAnsi="Times New Roman" w:cs="Times New Roman"/>
          <w:b/>
          <w:bCs/>
        </w:rPr>
        <w:t>Anexo</w:t>
      </w:r>
      <w:r w:rsidRPr="00D65444">
        <w:rPr>
          <w:rFonts w:ascii="Times New Roman" w:hAnsi="Times New Roman" w:cs="Times New Roman"/>
          <w:b/>
          <w:bCs/>
          <w:spacing w:val="-3"/>
        </w:rPr>
        <w:t xml:space="preserve"> </w:t>
      </w:r>
      <w:r w:rsidRPr="00D65444">
        <w:rPr>
          <w:rFonts w:ascii="Times New Roman" w:hAnsi="Times New Roman" w:cs="Times New Roman"/>
          <w:b/>
          <w:bCs/>
        </w:rPr>
        <w:t>TR</w:t>
      </w:r>
      <w:r w:rsidRPr="00D65444">
        <w:rPr>
          <w:rFonts w:ascii="Times New Roman" w:hAnsi="Times New Roman" w:cs="Times New Roman"/>
          <w:b/>
          <w:bCs/>
          <w:spacing w:val="-9"/>
        </w:rPr>
        <w:t xml:space="preserve"> </w:t>
      </w:r>
      <w:r w:rsidRPr="00D65444">
        <w:rPr>
          <w:rFonts w:ascii="Times New Roman" w:hAnsi="Times New Roman" w:cs="Times New Roman"/>
          <w:b/>
          <w:bCs/>
        </w:rPr>
        <w:t>V</w:t>
      </w:r>
      <w:r w:rsidRPr="00D65444">
        <w:rPr>
          <w:rFonts w:ascii="Times New Roman" w:hAnsi="Times New Roman" w:cs="Times New Roman"/>
          <w:b/>
          <w:bCs/>
          <w:spacing w:val="-4"/>
        </w:rPr>
        <w:t xml:space="preserve"> </w:t>
      </w:r>
      <w:r w:rsidRPr="00D65444">
        <w:rPr>
          <w:rFonts w:ascii="Times New Roman" w:hAnsi="Times New Roman" w:cs="Times New Roman"/>
          <w:b/>
          <w:bCs/>
        </w:rPr>
        <w:t>-</w:t>
      </w:r>
      <w:r w:rsidRPr="00D65444">
        <w:rPr>
          <w:rFonts w:ascii="Times New Roman" w:hAnsi="Times New Roman" w:cs="Times New Roman"/>
          <w:b/>
          <w:bCs/>
          <w:spacing w:val="-6"/>
        </w:rPr>
        <w:t xml:space="preserve"> </w:t>
      </w:r>
      <w:r w:rsidRPr="00D65444">
        <w:rPr>
          <w:rFonts w:ascii="Times New Roman" w:hAnsi="Times New Roman" w:cs="Times New Roman"/>
          <w:b/>
          <w:bCs/>
        </w:rPr>
        <w:t>ESTUDO</w:t>
      </w:r>
      <w:r w:rsidRPr="00D65444">
        <w:rPr>
          <w:rFonts w:ascii="Times New Roman" w:hAnsi="Times New Roman" w:cs="Times New Roman"/>
          <w:b/>
          <w:bCs/>
          <w:spacing w:val="-4"/>
        </w:rPr>
        <w:t xml:space="preserve"> </w:t>
      </w:r>
      <w:r w:rsidRPr="00D65444">
        <w:rPr>
          <w:rFonts w:ascii="Times New Roman" w:hAnsi="Times New Roman" w:cs="Times New Roman"/>
          <w:b/>
          <w:bCs/>
        </w:rPr>
        <w:t>TÉCNICO</w:t>
      </w:r>
      <w:r w:rsidRPr="00D65444">
        <w:rPr>
          <w:rFonts w:ascii="Times New Roman" w:hAnsi="Times New Roman" w:cs="Times New Roman"/>
          <w:b/>
          <w:bCs/>
          <w:spacing w:val="-5"/>
        </w:rPr>
        <w:t xml:space="preserve"> </w:t>
      </w:r>
      <w:r w:rsidR="00791E79" w:rsidRPr="00D65444">
        <w:rPr>
          <w:rFonts w:ascii="Times New Roman" w:hAnsi="Times New Roman" w:cs="Times New Roman"/>
          <w:b/>
          <w:bCs/>
          <w:spacing w:val="-5"/>
        </w:rPr>
        <w:t>P</w:t>
      </w:r>
      <w:r w:rsidRPr="00D65444">
        <w:rPr>
          <w:rFonts w:ascii="Times New Roman" w:hAnsi="Times New Roman" w:cs="Times New Roman"/>
          <w:b/>
          <w:bCs/>
        </w:rPr>
        <w:t>RELIMINAR</w:t>
      </w:r>
    </w:p>
    <w:p w14:paraId="6882AC06" w14:textId="796385B3" w:rsidR="00D65444" w:rsidRPr="00D65444" w:rsidRDefault="00D65444" w:rsidP="004A59E9">
      <w:pPr>
        <w:pStyle w:val="PargrafodaLista"/>
        <w:numPr>
          <w:ilvl w:val="2"/>
          <w:numId w:val="29"/>
        </w:numPr>
        <w:tabs>
          <w:tab w:val="left" w:pos="1843"/>
        </w:tabs>
        <w:spacing w:line="266" w:lineRule="auto"/>
        <w:ind w:right="67"/>
        <w:rPr>
          <w:rFonts w:ascii="Times New Roman" w:hAnsi="Times New Roman" w:cs="Times New Roman"/>
          <w:b/>
          <w:bCs/>
        </w:rPr>
      </w:pPr>
      <w:r>
        <w:rPr>
          <w:rFonts w:ascii="Times New Roman" w:hAnsi="Times New Roman" w:cs="Times New Roman"/>
          <w:b/>
          <w:bCs/>
        </w:rPr>
        <w:t>Anexo TR IV – ANÁLISE DE RISCO</w:t>
      </w:r>
    </w:p>
    <w:p w14:paraId="53DA1FD2" w14:textId="77777777" w:rsidR="005D4337" w:rsidRPr="00D65444" w:rsidRDefault="005D4337" w:rsidP="004A59E9">
      <w:pPr>
        <w:pStyle w:val="Corpodetexto"/>
        <w:tabs>
          <w:tab w:val="left" w:pos="1843"/>
        </w:tabs>
        <w:ind w:right="67"/>
        <w:jc w:val="both"/>
        <w:rPr>
          <w:rFonts w:ascii="Times New Roman" w:hAnsi="Times New Roman" w:cs="Times New Roman"/>
          <w:b/>
          <w:bCs/>
        </w:rPr>
      </w:pPr>
    </w:p>
    <w:p w14:paraId="22064967" w14:textId="6A10928C" w:rsidR="00C20700" w:rsidRPr="00F22F30" w:rsidRDefault="00726D6D" w:rsidP="004A59E9">
      <w:pPr>
        <w:pStyle w:val="Ttulo4"/>
        <w:tabs>
          <w:tab w:val="left" w:pos="1843"/>
        </w:tabs>
        <w:spacing w:line="288" w:lineRule="auto"/>
        <w:ind w:left="1048" w:right="67"/>
        <w:jc w:val="both"/>
        <w:rPr>
          <w:rFonts w:ascii="Times New Roman" w:hAnsi="Times New Roman" w:cs="Times New Roman"/>
          <w:b w:val="0"/>
          <w:bCs w:val="0"/>
        </w:rPr>
      </w:pPr>
      <w:r w:rsidRPr="00F22F30">
        <w:rPr>
          <w:rFonts w:ascii="Times New Roman" w:hAnsi="Times New Roman" w:cs="Times New Roman"/>
        </w:rPr>
        <w:t>ANEXO</w:t>
      </w:r>
      <w:r w:rsidRPr="00F22F30">
        <w:rPr>
          <w:rFonts w:ascii="Times New Roman" w:hAnsi="Times New Roman" w:cs="Times New Roman"/>
          <w:spacing w:val="-1"/>
        </w:rPr>
        <w:t xml:space="preserve"> </w:t>
      </w:r>
      <w:r w:rsidRPr="00F22F30">
        <w:rPr>
          <w:rFonts w:ascii="Times New Roman" w:hAnsi="Times New Roman" w:cs="Times New Roman"/>
        </w:rPr>
        <w:t>II:</w:t>
      </w:r>
      <w:r w:rsidRPr="00F22F30">
        <w:rPr>
          <w:rFonts w:ascii="Times New Roman" w:hAnsi="Times New Roman" w:cs="Times New Roman"/>
          <w:spacing w:val="-3"/>
        </w:rPr>
        <w:t xml:space="preserve"> </w:t>
      </w:r>
      <w:r w:rsidRPr="00F22F30">
        <w:rPr>
          <w:rFonts w:ascii="Times New Roman" w:hAnsi="Times New Roman" w:cs="Times New Roman"/>
        </w:rPr>
        <w:t>MODELO</w:t>
      </w:r>
      <w:r w:rsidRPr="00F22F30">
        <w:rPr>
          <w:rFonts w:ascii="Times New Roman" w:hAnsi="Times New Roman" w:cs="Times New Roman"/>
          <w:spacing w:val="-1"/>
        </w:rPr>
        <w:t xml:space="preserve"> </w:t>
      </w:r>
      <w:r w:rsidRPr="00F22F30">
        <w:rPr>
          <w:rFonts w:ascii="Times New Roman" w:hAnsi="Times New Roman" w:cs="Times New Roman"/>
        </w:rPr>
        <w:t>DA</w:t>
      </w:r>
      <w:r w:rsidRPr="00F22F30">
        <w:rPr>
          <w:rFonts w:ascii="Times New Roman" w:hAnsi="Times New Roman" w:cs="Times New Roman"/>
          <w:spacing w:val="-7"/>
        </w:rPr>
        <w:t xml:space="preserve"> </w:t>
      </w:r>
      <w:r w:rsidRPr="00F22F30">
        <w:rPr>
          <w:rFonts w:ascii="Times New Roman" w:hAnsi="Times New Roman" w:cs="Times New Roman"/>
        </w:rPr>
        <w:t>PROPOSTA</w:t>
      </w:r>
      <w:r w:rsidRPr="00F22F30">
        <w:rPr>
          <w:rFonts w:ascii="Times New Roman" w:hAnsi="Times New Roman" w:cs="Times New Roman"/>
          <w:spacing w:val="-9"/>
        </w:rPr>
        <w:t xml:space="preserve"> </w:t>
      </w:r>
      <w:r w:rsidRPr="00F22F30">
        <w:rPr>
          <w:rFonts w:ascii="Times New Roman" w:hAnsi="Times New Roman" w:cs="Times New Roman"/>
        </w:rPr>
        <w:t>COMERCIAL</w:t>
      </w:r>
      <w:r w:rsidRPr="00F22F30">
        <w:rPr>
          <w:rFonts w:ascii="Times New Roman" w:hAnsi="Times New Roman" w:cs="Times New Roman"/>
          <w:spacing w:val="-1"/>
        </w:rPr>
        <w:t xml:space="preserve"> </w:t>
      </w:r>
      <w:r w:rsidRPr="00F22F30">
        <w:rPr>
          <w:rFonts w:ascii="Times New Roman" w:hAnsi="Times New Roman" w:cs="Times New Roman"/>
        </w:rPr>
        <w:t>(PREÇOS);</w:t>
      </w:r>
      <w:r w:rsidR="00F83FF6" w:rsidRPr="00F22F30">
        <w:rPr>
          <w:rFonts w:ascii="Times New Roman" w:hAnsi="Times New Roman" w:cs="Times New Roman"/>
        </w:rPr>
        <w:t xml:space="preserve"> </w:t>
      </w:r>
      <w:r w:rsidR="00F83FF6" w:rsidRPr="00F22F30">
        <w:rPr>
          <w:rFonts w:ascii="Times New Roman" w:hAnsi="Times New Roman" w:cs="Times New Roman"/>
          <w:b w:val="0"/>
          <w:bCs w:val="0"/>
        </w:rPr>
        <w:t>(podendo ser substituida pela gerada no sistema)</w:t>
      </w:r>
    </w:p>
    <w:p w14:paraId="7203A5E9" w14:textId="18D2FCAC" w:rsidR="005D4337" w:rsidRPr="00F22F30" w:rsidRDefault="00726D6D" w:rsidP="004A59E9">
      <w:pPr>
        <w:pStyle w:val="Ttulo4"/>
        <w:tabs>
          <w:tab w:val="left" w:pos="1843"/>
        </w:tabs>
        <w:spacing w:line="288" w:lineRule="auto"/>
        <w:ind w:left="1048" w:right="67"/>
        <w:jc w:val="both"/>
        <w:rPr>
          <w:rFonts w:ascii="Times New Roman" w:hAnsi="Times New Roman" w:cs="Times New Roman"/>
        </w:rPr>
      </w:pPr>
      <w:r w:rsidRPr="00F22F30">
        <w:rPr>
          <w:rFonts w:ascii="Times New Roman" w:hAnsi="Times New Roman" w:cs="Times New Roman"/>
        </w:rPr>
        <w:t>ANEXO</w:t>
      </w:r>
      <w:r w:rsidRPr="00F22F30">
        <w:rPr>
          <w:rFonts w:ascii="Times New Roman" w:hAnsi="Times New Roman" w:cs="Times New Roman"/>
          <w:spacing w:val="-1"/>
        </w:rPr>
        <w:t xml:space="preserve"> </w:t>
      </w:r>
      <w:r w:rsidRPr="00F22F30">
        <w:rPr>
          <w:rFonts w:ascii="Times New Roman" w:hAnsi="Times New Roman" w:cs="Times New Roman"/>
        </w:rPr>
        <w:t>III:</w:t>
      </w:r>
      <w:r w:rsidRPr="00F22F30">
        <w:rPr>
          <w:rFonts w:ascii="Times New Roman" w:hAnsi="Times New Roman" w:cs="Times New Roman"/>
          <w:spacing w:val="-6"/>
        </w:rPr>
        <w:t xml:space="preserve"> </w:t>
      </w:r>
      <w:r w:rsidRPr="00F22F30">
        <w:rPr>
          <w:rFonts w:ascii="Times New Roman" w:hAnsi="Times New Roman" w:cs="Times New Roman"/>
        </w:rPr>
        <w:t>DECLARAÇÃO</w:t>
      </w:r>
      <w:r w:rsidRPr="00F22F30">
        <w:rPr>
          <w:rFonts w:ascii="Times New Roman" w:hAnsi="Times New Roman" w:cs="Times New Roman"/>
          <w:spacing w:val="2"/>
        </w:rPr>
        <w:t xml:space="preserve"> </w:t>
      </w:r>
      <w:r w:rsidRPr="00F22F30">
        <w:rPr>
          <w:rFonts w:ascii="Times New Roman" w:hAnsi="Times New Roman" w:cs="Times New Roman"/>
        </w:rPr>
        <w:t>DE</w:t>
      </w:r>
      <w:r w:rsidRPr="00F22F30">
        <w:rPr>
          <w:rFonts w:ascii="Times New Roman" w:hAnsi="Times New Roman" w:cs="Times New Roman"/>
          <w:spacing w:val="3"/>
        </w:rPr>
        <w:t xml:space="preserve"> </w:t>
      </w:r>
      <w:r w:rsidRPr="00F22F30">
        <w:rPr>
          <w:rFonts w:ascii="Times New Roman" w:hAnsi="Times New Roman" w:cs="Times New Roman"/>
        </w:rPr>
        <w:t>AUTENTICIDADE;</w:t>
      </w:r>
    </w:p>
    <w:p w14:paraId="1100C7B2" w14:textId="77777777" w:rsidR="005D4337" w:rsidRPr="00F22F30" w:rsidRDefault="00726D6D" w:rsidP="004A59E9">
      <w:pPr>
        <w:tabs>
          <w:tab w:val="left" w:pos="1843"/>
        </w:tabs>
        <w:spacing w:line="243" w:lineRule="exact"/>
        <w:ind w:left="1048" w:right="67"/>
        <w:jc w:val="both"/>
        <w:rPr>
          <w:rFonts w:ascii="Times New Roman" w:hAnsi="Times New Roman" w:cs="Times New Roman"/>
          <w:b/>
        </w:rPr>
      </w:pPr>
      <w:r w:rsidRPr="00F22F30">
        <w:rPr>
          <w:rFonts w:ascii="Times New Roman" w:hAnsi="Times New Roman" w:cs="Times New Roman"/>
          <w:b/>
        </w:rPr>
        <w:t>ANEXO</w:t>
      </w:r>
      <w:r w:rsidRPr="00F22F30">
        <w:rPr>
          <w:rFonts w:ascii="Times New Roman" w:hAnsi="Times New Roman" w:cs="Times New Roman"/>
          <w:b/>
          <w:spacing w:val="-10"/>
        </w:rPr>
        <w:t xml:space="preserve"> </w:t>
      </w:r>
      <w:r w:rsidRPr="00F22F30">
        <w:rPr>
          <w:rFonts w:ascii="Times New Roman" w:hAnsi="Times New Roman" w:cs="Times New Roman"/>
          <w:b/>
        </w:rPr>
        <w:t>IV:</w:t>
      </w:r>
      <w:r w:rsidRPr="00F22F30">
        <w:rPr>
          <w:rFonts w:ascii="Times New Roman" w:hAnsi="Times New Roman" w:cs="Times New Roman"/>
          <w:b/>
          <w:spacing w:val="-13"/>
        </w:rPr>
        <w:t xml:space="preserve"> </w:t>
      </w:r>
      <w:r w:rsidRPr="00F22F30">
        <w:rPr>
          <w:rFonts w:ascii="Times New Roman" w:hAnsi="Times New Roman" w:cs="Times New Roman"/>
          <w:b/>
        </w:rPr>
        <w:t>DECLARAÇÃO</w:t>
      </w:r>
      <w:r w:rsidRPr="00F22F30">
        <w:rPr>
          <w:rFonts w:ascii="Times New Roman" w:hAnsi="Times New Roman" w:cs="Times New Roman"/>
          <w:b/>
          <w:spacing w:val="-4"/>
        </w:rPr>
        <w:t xml:space="preserve"> </w:t>
      </w:r>
      <w:r w:rsidRPr="00F22F30">
        <w:rPr>
          <w:rFonts w:ascii="Times New Roman" w:hAnsi="Times New Roman" w:cs="Times New Roman"/>
          <w:b/>
        </w:rPr>
        <w:t>DE</w:t>
      </w:r>
      <w:r w:rsidRPr="00F22F30">
        <w:rPr>
          <w:rFonts w:ascii="Times New Roman" w:hAnsi="Times New Roman" w:cs="Times New Roman"/>
          <w:b/>
          <w:spacing w:val="-12"/>
        </w:rPr>
        <w:t xml:space="preserve"> </w:t>
      </w:r>
      <w:r w:rsidRPr="00F22F30">
        <w:rPr>
          <w:rFonts w:ascii="Times New Roman" w:hAnsi="Times New Roman" w:cs="Times New Roman"/>
          <w:b/>
        </w:rPr>
        <w:t>SUSTENTABILIDADE</w:t>
      </w:r>
      <w:r w:rsidRPr="00F22F30">
        <w:rPr>
          <w:rFonts w:ascii="Times New Roman" w:hAnsi="Times New Roman" w:cs="Times New Roman"/>
          <w:b/>
          <w:spacing w:val="3"/>
        </w:rPr>
        <w:t xml:space="preserve"> </w:t>
      </w:r>
      <w:r w:rsidRPr="00F22F30">
        <w:rPr>
          <w:rFonts w:ascii="Times New Roman" w:hAnsi="Times New Roman" w:cs="Times New Roman"/>
          <w:b/>
        </w:rPr>
        <w:t>AMBIENTAL;</w:t>
      </w:r>
    </w:p>
    <w:p w14:paraId="65F9A871" w14:textId="77777777" w:rsidR="005D4337" w:rsidRPr="00F22F30" w:rsidRDefault="00726D6D" w:rsidP="004A59E9">
      <w:pPr>
        <w:pStyle w:val="Ttulo4"/>
        <w:tabs>
          <w:tab w:val="left" w:pos="1843"/>
        </w:tabs>
        <w:ind w:left="1048" w:right="67"/>
        <w:jc w:val="both"/>
        <w:rPr>
          <w:rFonts w:ascii="Times New Roman" w:hAnsi="Times New Roman" w:cs="Times New Roman"/>
        </w:rPr>
      </w:pPr>
      <w:r w:rsidRPr="00F22F30">
        <w:rPr>
          <w:rFonts w:ascii="Times New Roman" w:hAnsi="Times New Roman" w:cs="Times New Roman"/>
        </w:rPr>
        <w:t>ANEXO</w:t>
      </w:r>
      <w:r w:rsidRPr="00F22F30">
        <w:rPr>
          <w:rFonts w:ascii="Times New Roman" w:hAnsi="Times New Roman" w:cs="Times New Roman"/>
          <w:spacing w:val="-3"/>
        </w:rPr>
        <w:t xml:space="preserve"> </w:t>
      </w:r>
      <w:r w:rsidRPr="00F22F30">
        <w:rPr>
          <w:rFonts w:ascii="Times New Roman" w:hAnsi="Times New Roman" w:cs="Times New Roman"/>
        </w:rPr>
        <w:t>V:</w:t>
      </w:r>
      <w:r w:rsidRPr="00F22F30">
        <w:rPr>
          <w:rFonts w:ascii="Times New Roman" w:hAnsi="Times New Roman" w:cs="Times New Roman"/>
          <w:spacing w:val="-4"/>
        </w:rPr>
        <w:t xml:space="preserve"> </w:t>
      </w:r>
      <w:r w:rsidRPr="00F22F30">
        <w:rPr>
          <w:rFonts w:ascii="Times New Roman" w:hAnsi="Times New Roman" w:cs="Times New Roman"/>
        </w:rPr>
        <w:t>DECLARAÇÃO</w:t>
      </w:r>
      <w:r w:rsidRPr="00F22F30">
        <w:rPr>
          <w:rFonts w:ascii="Times New Roman" w:hAnsi="Times New Roman" w:cs="Times New Roman"/>
          <w:spacing w:val="-2"/>
        </w:rPr>
        <w:t xml:space="preserve"> </w:t>
      </w:r>
      <w:r w:rsidRPr="00F22F30">
        <w:rPr>
          <w:rFonts w:ascii="Times New Roman" w:hAnsi="Times New Roman" w:cs="Times New Roman"/>
        </w:rPr>
        <w:t>NOS</w:t>
      </w:r>
      <w:r w:rsidRPr="00F22F30">
        <w:rPr>
          <w:rFonts w:ascii="Times New Roman" w:hAnsi="Times New Roman" w:cs="Times New Roman"/>
          <w:spacing w:val="-5"/>
        </w:rPr>
        <w:t xml:space="preserve"> </w:t>
      </w:r>
      <w:r w:rsidRPr="00F22F30">
        <w:rPr>
          <w:rFonts w:ascii="Times New Roman" w:hAnsi="Times New Roman" w:cs="Times New Roman"/>
        </w:rPr>
        <w:t>TERMOS</w:t>
      </w:r>
      <w:r w:rsidRPr="00F22F30">
        <w:rPr>
          <w:rFonts w:ascii="Times New Roman" w:hAnsi="Times New Roman" w:cs="Times New Roman"/>
          <w:spacing w:val="-2"/>
        </w:rPr>
        <w:t xml:space="preserve"> </w:t>
      </w:r>
      <w:r w:rsidRPr="00F22F30">
        <w:rPr>
          <w:rFonts w:ascii="Times New Roman" w:hAnsi="Times New Roman" w:cs="Times New Roman"/>
        </w:rPr>
        <w:t>DO</w:t>
      </w:r>
      <w:r w:rsidRPr="00F22F30">
        <w:rPr>
          <w:rFonts w:ascii="Times New Roman" w:hAnsi="Times New Roman" w:cs="Times New Roman"/>
          <w:spacing w:val="-4"/>
        </w:rPr>
        <w:t xml:space="preserve"> </w:t>
      </w:r>
      <w:r w:rsidRPr="00F22F30">
        <w:rPr>
          <w:rFonts w:ascii="Times New Roman" w:hAnsi="Times New Roman" w:cs="Times New Roman"/>
        </w:rPr>
        <w:t>INCISO</w:t>
      </w:r>
      <w:r w:rsidRPr="00F22F30">
        <w:rPr>
          <w:rFonts w:ascii="Times New Roman" w:hAnsi="Times New Roman" w:cs="Times New Roman"/>
          <w:spacing w:val="-3"/>
        </w:rPr>
        <w:t xml:space="preserve"> </w:t>
      </w:r>
      <w:r w:rsidRPr="00F22F30">
        <w:rPr>
          <w:rFonts w:ascii="Times New Roman" w:hAnsi="Times New Roman" w:cs="Times New Roman"/>
        </w:rPr>
        <w:t>XXXIII</w:t>
      </w:r>
      <w:r w:rsidRPr="00F22F30">
        <w:rPr>
          <w:rFonts w:ascii="Times New Roman" w:hAnsi="Times New Roman" w:cs="Times New Roman"/>
          <w:spacing w:val="-1"/>
        </w:rPr>
        <w:t xml:space="preserve"> </w:t>
      </w:r>
      <w:r w:rsidRPr="00F22F30">
        <w:rPr>
          <w:rFonts w:ascii="Times New Roman" w:hAnsi="Times New Roman" w:cs="Times New Roman"/>
        </w:rPr>
        <w:t>DO</w:t>
      </w:r>
      <w:r w:rsidRPr="00F22F30">
        <w:rPr>
          <w:rFonts w:ascii="Times New Roman" w:hAnsi="Times New Roman" w:cs="Times New Roman"/>
          <w:spacing w:val="-1"/>
        </w:rPr>
        <w:t xml:space="preserve"> </w:t>
      </w:r>
      <w:r w:rsidRPr="00F22F30">
        <w:rPr>
          <w:rFonts w:ascii="Times New Roman" w:hAnsi="Times New Roman" w:cs="Times New Roman"/>
        </w:rPr>
        <w:t>ARTIGO</w:t>
      </w:r>
      <w:r w:rsidRPr="00F22F30">
        <w:rPr>
          <w:rFonts w:ascii="Times New Roman" w:hAnsi="Times New Roman" w:cs="Times New Roman"/>
          <w:spacing w:val="-7"/>
        </w:rPr>
        <w:t xml:space="preserve"> </w:t>
      </w:r>
      <w:r w:rsidRPr="00F22F30">
        <w:rPr>
          <w:rFonts w:ascii="Times New Roman" w:hAnsi="Times New Roman" w:cs="Times New Roman"/>
        </w:rPr>
        <w:t>7º</w:t>
      </w:r>
      <w:r w:rsidRPr="00F22F30">
        <w:rPr>
          <w:rFonts w:ascii="Times New Roman" w:hAnsi="Times New Roman" w:cs="Times New Roman"/>
          <w:spacing w:val="-5"/>
        </w:rPr>
        <w:t xml:space="preserve"> </w:t>
      </w:r>
      <w:r w:rsidRPr="00F22F30">
        <w:rPr>
          <w:rFonts w:ascii="Times New Roman" w:hAnsi="Times New Roman" w:cs="Times New Roman"/>
        </w:rPr>
        <w:t>DA</w:t>
      </w:r>
      <w:r w:rsidRPr="00F22F30">
        <w:rPr>
          <w:rFonts w:ascii="Times New Roman" w:hAnsi="Times New Roman" w:cs="Times New Roman"/>
          <w:spacing w:val="-9"/>
        </w:rPr>
        <w:t xml:space="preserve"> </w:t>
      </w:r>
      <w:r w:rsidRPr="00F22F30">
        <w:rPr>
          <w:rFonts w:ascii="Times New Roman" w:hAnsi="Times New Roman" w:cs="Times New Roman"/>
        </w:rPr>
        <w:t>C.F.</w:t>
      </w:r>
      <w:r w:rsidRPr="00F22F30">
        <w:rPr>
          <w:rFonts w:ascii="Times New Roman" w:hAnsi="Times New Roman" w:cs="Times New Roman"/>
          <w:spacing w:val="-4"/>
        </w:rPr>
        <w:t xml:space="preserve"> </w:t>
      </w:r>
      <w:r w:rsidRPr="00F22F30">
        <w:rPr>
          <w:rFonts w:ascii="Times New Roman" w:hAnsi="Times New Roman" w:cs="Times New Roman"/>
        </w:rPr>
        <w:t>DE</w:t>
      </w:r>
      <w:r w:rsidRPr="00F22F30">
        <w:rPr>
          <w:rFonts w:ascii="Times New Roman" w:hAnsi="Times New Roman" w:cs="Times New Roman"/>
          <w:spacing w:val="-8"/>
        </w:rPr>
        <w:t xml:space="preserve"> </w:t>
      </w:r>
      <w:r w:rsidRPr="00F22F30">
        <w:rPr>
          <w:rFonts w:ascii="Times New Roman" w:hAnsi="Times New Roman" w:cs="Times New Roman"/>
        </w:rPr>
        <w:t>1988;</w:t>
      </w:r>
    </w:p>
    <w:p w14:paraId="35BFDA68" w14:textId="413B92A5" w:rsidR="005D4337" w:rsidRPr="00F22F30" w:rsidRDefault="00726D6D" w:rsidP="004A59E9">
      <w:pPr>
        <w:tabs>
          <w:tab w:val="left" w:pos="1843"/>
        </w:tabs>
        <w:ind w:left="1048" w:right="67"/>
        <w:jc w:val="both"/>
        <w:rPr>
          <w:rFonts w:ascii="Times New Roman" w:hAnsi="Times New Roman" w:cs="Times New Roman"/>
          <w:b/>
        </w:rPr>
      </w:pPr>
      <w:r w:rsidRPr="00F22F30">
        <w:rPr>
          <w:rFonts w:ascii="Times New Roman" w:hAnsi="Times New Roman" w:cs="Times New Roman"/>
          <w:b/>
          <w:spacing w:val="-1"/>
        </w:rPr>
        <w:t>ANEXO</w:t>
      </w:r>
      <w:r w:rsidRPr="00F22F30">
        <w:rPr>
          <w:rFonts w:ascii="Times New Roman" w:hAnsi="Times New Roman" w:cs="Times New Roman"/>
          <w:b/>
          <w:spacing w:val="-5"/>
        </w:rPr>
        <w:t xml:space="preserve"> </w:t>
      </w:r>
      <w:r w:rsidRPr="00F22F30">
        <w:rPr>
          <w:rFonts w:ascii="Times New Roman" w:hAnsi="Times New Roman" w:cs="Times New Roman"/>
          <w:b/>
        </w:rPr>
        <w:t>VI:</w:t>
      </w:r>
      <w:r w:rsidRPr="00F22F30">
        <w:rPr>
          <w:rFonts w:ascii="Times New Roman" w:hAnsi="Times New Roman" w:cs="Times New Roman"/>
          <w:b/>
          <w:spacing w:val="-6"/>
        </w:rPr>
        <w:t xml:space="preserve"> </w:t>
      </w:r>
      <w:r w:rsidRPr="00F22F30">
        <w:rPr>
          <w:rFonts w:ascii="Times New Roman" w:hAnsi="Times New Roman" w:cs="Times New Roman"/>
          <w:b/>
        </w:rPr>
        <w:t>TERMO</w:t>
      </w:r>
      <w:r w:rsidRPr="00F22F30">
        <w:rPr>
          <w:rFonts w:ascii="Times New Roman" w:hAnsi="Times New Roman" w:cs="Times New Roman"/>
          <w:b/>
          <w:spacing w:val="-4"/>
        </w:rPr>
        <w:t xml:space="preserve"> </w:t>
      </w:r>
      <w:r w:rsidRPr="00F22F30">
        <w:rPr>
          <w:rFonts w:ascii="Times New Roman" w:hAnsi="Times New Roman" w:cs="Times New Roman"/>
          <w:b/>
        </w:rPr>
        <w:t>DE</w:t>
      </w:r>
      <w:r w:rsidRPr="00F22F30">
        <w:rPr>
          <w:rFonts w:ascii="Times New Roman" w:hAnsi="Times New Roman" w:cs="Times New Roman"/>
          <w:b/>
          <w:spacing w:val="-11"/>
        </w:rPr>
        <w:t xml:space="preserve"> </w:t>
      </w:r>
      <w:r w:rsidRPr="00F22F30">
        <w:rPr>
          <w:rFonts w:ascii="Times New Roman" w:hAnsi="Times New Roman" w:cs="Times New Roman"/>
          <w:b/>
        </w:rPr>
        <w:t>CONCORDÂNCIA</w:t>
      </w:r>
      <w:r w:rsidRPr="00F22F30">
        <w:rPr>
          <w:rFonts w:ascii="Times New Roman" w:hAnsi="Times New Roman" w:cs="Times New Roman"/>
          <w:b/>
          <w:spacing w:val="-10"/>
        </w:rPr>
        <w:t xml:space="preserve"> </w:t>
      </w:r>
      <w:r w:rsidRPr="00F22F30">
        <w:rPr>
          <w:rFonts w:ascii="Times New Roman" w:hAnsi="Times New Roman" w:cs="Times New Roman"/>
          <w:b/>
        </w:rPr>
        <w:t>E</w:t>
      </w:r>
      <w:r w:rsidRPr="00F22F30">
        <w:rPr>
          <w:rFonts w:ascii="Times New Roman" w:hAnsi="Times New Roman" w:cs="Times New Roman"/>
          <w:b/>
          <w:spacing w:val="-1"/>
        </w:rPr>
        <w:t xml:space="preserve"> </w:t>
      </w:r>
      <w:r w:rsidRPr="00F22F30">
        <w:rPr>
          <w:rFonts w:ascii="Times New Roman" w:hAnsi="Times New Roman" w:cs="Times New Roman"/>
          <w:b/>
        </w:rPr>
        <w:t>VERACIDADE</w:t>
      </w:r>
      <w:r w:rsidRPr="00F22F30">
        <w:rPr>
          <w:rFonts w:ascii="Times New Roman" w:hAnsi="Times New Roman" w:cs="Times New Roman"/>
          <w:b/>
          <w:spacing w:val="-15"/>
        </w:rPr>
        <w:t xml:space="preserve"> </w:t>
      </w:r>
      <w:r w:rsidRPr="00F22F30">
        <w:rPr>
          <w:rFonts w:ascii="Times New Roman" w:hAnsi="Times New Roman" w:cs="Times New Roman"/>
          <w:b/>
        </w:rPr>
        <w:t>(Cadastro</w:t>
      </w:r>
      <w:r w:rsidRPr="00F22F30">
        <w:rPr>
          <w:rFonts w:ascii="Times New Roman" w:hAnsi="Times New Roman" w:cs="Times New Roman"/>
          <w:b/>
          <w:spacing w:val="-5"/>
        </w:rPr>
        <w:t xml:space="preserve"> </w:t>
      </w:r>
      <w:r w:rsidRPr="00F22F30">
        <w:rPr>
          <w:rFonts w:ascii="Times New Roman" w:hAnsi="Times New Roman" w:cs="Times New Roman"/>
          <w:b/>
        </w:rPr>
        <w:t>de</w:t>
      </w:r>
      <w:r w:rsidRPr="00F22F30">
        <w:rPr>
          <w:rFonts w:ascii="Times New Roman" w:hAnsi="Times New Roman" w:cs="Times New Roman"/>
          <w:b/>
          <w:spacing w:val="-4"/>
        </w:rPr>
        <w:t xml:space="preserve"> </w:t>
      </w:r>
      <w:r w:rsidRPr="00F22F30">
        <w:rPr>
          <w:rFonts w:ascii="Times New Roman" w:hAnsi="Times New Roman" w:cs="Times New Roman"/>
          <w:b/>
        </w:rPr>
        <w:t>Usuários</w:t>
      </w:r>
      <w:r w:rsidRPr="00F22F30">
        <w:rPr>
          <w:rFonts w:ascii="Times New Roman" w:hAnsi="Times New Roman" w:cs="Times New Roman"/>
          <w:b/>
          <w:spacing w:val="-1"/>
        </w:rPr>
        <w:t xml:space="preserve"> </w:t>
      </w:r>
      <w:r w:rsidRPr="00F22F30">
        <w:rPr>
          <w:rFonts w:ascii="Times New Roman" w:hAnsi="Times New Roman" w:cs="Times New Roman"/>
          <w:b/>
        </w:rPr>
        <w:t>Externos</w:t>
      </w:r>
      <w:r w:rsidRPr="00F22F30">
        <w:rPr>
          <w:rFonts w:ascii="Times New Roman" w:hAnsi="Times New Roman" w:cs="Times New Roman"/>
          <w:b/>
          <w:spacing w:val="-3"/>
        </w:rPr>
        <w:t xml:space="preserve"> </w:t>
      </w:r>
      <w:r w:rsidRPr="00F22F30">
        <w:rPr>
          <w:rFonts w:ascii="Times New Roman" w:hAnsi="Times New Roman" w:cs="Times New Roman"/>
          <w:b/>
        </w:rPr>
        <w:t>no</w:t>
      </w:r>
      <w:r w:rsidRPr="00F22F30">
        <w:rPr>
          <w:rFonts w:ascii="Times New Roman" w:hAnsi="Times New Roman" w:cs="Times New Roman"/>
          <w:b/>
          <w:spacing w:val="-3"/>
        </w:rPr>
        <w:t xml:space="preserve"> </w:t>
      </w:r>
      <w:r w:rsidRPr="00F22F30">
        <w:rPr>
          <w:rFonts w:ascii="Times New Roman" w:hAnsi="Times New Roman" w:cs="Times New Roman"/>
          <w:b/>
        </w:rPr>
        <w:t>ePROC)</w:t>
      </w:r>
    </w:p>
    <w:p w14:paraId="336E0849" w14:textId="77777777" w:rsidR="00F22F30" w:rsidRDefault="00F22F30" w:rsidP="004A59E9">
      <w:pPr>
        <w:pStyle w:val="Corpodetexto"/>
        <w:tabs>
          <w:tab w:val="left" w:pos="1843"/>
        </w:tabs>
        <w:ind w:left="560" w:right="67"/>
        <w:jc w:val="both"/>
        <w:rPr>
          <w:rFonts w:ascii="Times New Roman" w:hAnsi="Times New Roman" w:cs="Times New Roman"/>
        </w:rPr>
      </w:pPr>
    </w:p>
    <w:p w14:paraId="67446CB3" w14:textId="4A725663" w:rsidR="005D4337" w:rsidRPr="00F22F30" w:rsidRDefault="00F22F30" w:rsidP="004A59E9">
      <w:pPr>
        <w:pStyle w:val="Corpodetexto"/>
        <w:tabs>
          <w:tab w:val="left" w:pos="1843"/>
        </w:tabs>
        <w:ind w:left="560" w:right="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F2DF3" w:rsidRPr="00F22F30">
        <w:rPr>
          <w:rFonts w:ascii="Times New Roman" w:hAnsi="Times New Roman" w:cs="Times New Roman"/>
        </w:rPr>
        <w:t>Vale do Anari</w:t>
      </w:r>
      <w:r w:rsidR="00726D6D" w:rsidRPr="00F22F30">
        <w:rPr>
          <w:rFonts w:ascii="Times New Roman" w:hAnsi="Times New Roman" w:cs="Times New Roman"/>
        </w:rPr>
        <w:t>-RO,</w:t>
      </w:r>
      <w:r w:rsidR="00726D6D" w:rsidRPr="00F22F30">
        <w:rPr>
          <w:rFonts w:ascii="Times New Roman" w:hAnsi="Times New Roman" w:cs="Times New Roman"/>
          <w:spacing w:val="-2"/>
        </w:rPr>
        <w:t xml:space="preserve"> </w:t>
      </w:r>
      <w:r w:rsidR="00BC0567">
        <w:rPr>
          <w:rFonts w:ascii="Times New Roman" w:hAnsi="Times New Roman" w:cs="Times New Roman"/>
        </w:rPr>
        <w:t>27</w:t>
      </w:r>
      <w:r w:rsidR="00904427">
        <w:rPr>
          <w:rFonts w:ascii="Times New Roman" w:hAnsi="Times New Roman" w:cs="Times New Roman"/>
        </w:rPr>
        <w:t xml:space="preserve"> </w:t>
      </w:r>
      <w:r w:rsidR="00D66C2F" w:rsidRPr="00F22F30">
        <w:rPr>
          <w:rFonts w:ascii="Times New Roman" w:hAnsi="Times New Roman" w:cs="Times New Roman"/>
        </w:rPr>
        <w:t xml:space="preserve">de </w:t>
      </w:r>
      <w:r w:rsidR="00942A60">
        <w:rPr>
          <w:rFonts w:ascii="Times New Roman" w:hAnsi="Times New Roman" w:cs="Times New Roman"/>
        </w:rPr>
        <w:t>dezembro</w:t>
      </w:r>
      <w:r w:rsidR="00726D6D" w:rsidRPr="00F22F30">
        <w:rPr>
          <w:rFonts w:ascii="Times New Roman" w:hAnsi="Times New Roman" w:cs="Times New Roman"/>
          <w:spacing w:val="-4"/>
        </w:rPr>
        <w:t xml:space="preserve"> </w:t>
      </w:r>
      <w:r w:rsidR="00726D6D" w:rsidRPr="00F22F30">
        <w:rPr>
          <w:rFonts w:ascii="Times New Roman" w:hAnsi="Times New Roman" w:cs="Times New Roman"/>
        </w:rPr>
        <w:t>de</w:t>
      </w:r>
      <w:r w:rsidR="00726D6D" w:rsidRPr="00F22F30">
        <w:rPr>
          <w:rFonts w:ascii="Times New Roman" w:hAnsi="Times New Roman" w:cs="Times New Roman"/>
          <w:spacing w:val="-5"/>
        </w:rPr>
        <w:t xml:space="preserve"> </w:t>
      </w:r>
      <w:r w:rsidR="00726D6D" w:rsidRPr="00F22F30">
        <w:rPr>
          <w:rFonts w:ascii="Times New Roman" w:hAnsi="Times New Roman" w:cs="Times New Roman"/>
        </w:rPr>
        <w:t>202</w:t>
      </w:r>
      <w:r w:rsidR="00FF2DF3" w:rsidRPr="00F22F30">
        <w:rPr>
          <w:rFonts w:ascii="Times New Roman" w:hAnsi="Times New Roman" w:cs="Times New Roman"/>
        </w:rPr>
        <w:t>4</w:t>
      </w:r>
      <w:r w:rsidR="00726D6D" w:rsidRPr="00F22F30">
        <w:rPr>
          <w:rFonts w:ascii="Times New Roman" w:hAnsi="Times New Roman" w:cs="Times New Roman"/>
        </w:rPr>
        <w:t>.</w:t>
      </w:r>
    </w:p>
    <w:p w14:paraId="470AF933" w14:textId="77777777" w:rsidR="005D4337" w:rsidRPr="00F22F30" w:rsidRDefault="005D4337" w:rsidP="004A59E9">
      <w:pPr>
        <w:pStyle w:val="Corpodetexto"/>
        <w:tabs>
          <w:tab w:val="left" w:pos="1843"/>
        </w:tabs>
        <w:ind w:right="67"/>
        <w:jc w:val="both"/>
        <w:rPr>
          <w:rFonts w:ascii="Times New Roman" w:hAnsi="Times New Roman" w:cs="Times New Roman"/>
        </w:rPr>
      </w:pPr>
    </w:p>
    <w:p w14:paraId="26E97558" w14:textId="77777777" w:rsidR="005D4337" w:rsidRPr="00F22F30" w:rsidRDefault="00726D6D" w:rsidP="004A59E9">
      <w:pPr>
        <w:tabs>
          <w:tab w:val="left" w:pos="1843"/>
        </w:tabs>
        <w:ind w:left="827" w:right="67"/>
        <w:jc w:val="both"/>
        <w:rPr>
          <w:rFonts w:ascii="Times New Roman" w:hAnsi="Times New Roman" w:cs="Times New Roman"/>
          <w:i/>
        </w:rPr>
      </w:pPr>
      <w:bookmarkStart w:id="7" w:name="_Hlk156904853"/>
      <w:r w:rsidRPr="00F22F30">
        <w:rPr>
          <w:rFonts w:ascii="Times New Roman" w:hAnsi="Times New Roman" w:cs="Times New Roman"/>
          <w:i/>
        </w:rPr>
        <w:t>Elaborado</w:t>
      </w:r>
      <w:r w:rsidRPr="00F22F30">
        <w:rPr>
          <w:rFonts w:ascii="Times New Roman" w:hAnsi="Times New Roman" w:cs="Times New Roman"/>
          <w:i/>
          <w:spacing w:val="-6"/>
        </w:rPr>
        <w:t xml:space="preserve"> </w:t>
      </w:r>
      <w:r w:rsidRPr="00F22F30">
        <w:rPr>
          <w:rFonts w:ascii="Times New Roman" w:hAnsi="Times New Roman" w:cs="Times New Roman"/>
          <w:i/>
        </w:rPr>
        <w:t>por:</w:t>
      </w:r>
    </w:p>
    <w:p w14:paraId="6395DB57" w14:textId="77777777" w:rsidR="00D65444" w:rsidRDefault="00D65444" w:rsidP="004A59E9">
      <w:pPr>
        <w:pStyle w:val="Corpodetexto"/>
        <w:tabs>
          <w:tab w:val="left" w:pos="1843"/>
        </w:tabs>
        <w:ind w:right="67"/>
        <w:jc w:val="both"/>
        <w:rPr>
          <w:rFonts w:ascii="Times New Roman" w:hAnsi="Times New Roman" w:cs="Times New Roman"/>
          <w:i/>
        </w:rPr>
      </w:pPr>
    </w:p>
    <w:p w14:paraId="0715E87B" w14:textId="77777777" w:rsidR="00D65444" w:rsidRDefault="00D65444" w:rsidP="004A59E9">
      <w:pPr>
        <w:pStyle w:val="Corpodetexto"/>
        <w:tabs>
          <w:tab w:val="left" w:pos="1843"/>
        </w:tabs>
        <w:ind w:right="67"/>
        <w:jc w:val="both"/>
        <w:rPr>
          <w:rFonts w:ascii="Times New Roman" w:hAnsi="Times New Roman" w:cs="Times New Roman"/>
          <w:i/>
        </w:rPr>
      </w:pPr>
    </w:p>
    <w:p w14:paraId="65478423" w14:textId="070C89FA" w:rsidR="005D4337" w:rsidRPr="00F22F30" w:rsidRDefault="00F22F30" w:rsidP="004A59E9">
      <w:pPr>
        <w:pStyle w:val="Corpodetexto"/>
        <w:tabs>
          <w:tab w:val="left" w:pos="1843"/>
        </w:tabs>
        <w:ind w:right="67"/>
        <w:jc w:val="both"/>
        <w:rPr>
          <w:rFonts w:ascii="Times New Roman" w:hAnsi="Times New Roman" w:cs="Times New Roman"/>
          <w:i/>
        </w:rPr>
      </w:pPr>
      <w:r>
        <w:rPr>
          <w:rFonts w:ascii="Times New Roman" w:hAnsi="Times New Roman" w:cs="Times New Roman"/>
          <w:i/>
          <w:noProof/>
          <w:lang w:val="pt-BR" w:eastAsia="pt-BR"/>
        </w:rPr>
        <mc:AlternateContent>
          <mc:Choice Requires="wps">
            <w:drawing>
              <wp:anchor distT="0" distB="0" distL="114300" distR="114300" simplePos="0" relativeHeight="251663360" behindDoc="0" locked="0" layoutInCell="1" allowOverlap="1" wp14:anchorId="0179FA9F" wp14:editId="0242352D">
                <wp:simplePos x="0" y="0"/>
                <wp:positionH relativeFrom="column">
                  <wp:posOffset>3619500</wp:posOffset>
                </wp:positionH>
                <wp:positionV relativeFrom="paragraph">
                  <wp:posOffset>113665</wp:posOffset>
                </wp:positionV>
                <wp:extent cx="2724150" cy="733425"/>
                <wp:effectExtent l="0" t="0" r="0" b="9525"/>
                <wp:wrapNone/>
                <wp:docPr id="417433468" name="Caixa de Texto 1"/>
                <wp:cNvGraphicFramePr/>
                <a:graphic xmlns:a="http://schemas.openxmlformats.org/drawingml/2006/main">
                  <a:graphicData uri="http://schemas.microsoft.com/office/word/2010/wordprocessingShape">
                    <wps:wsp>
                      <wps:cNvSpPr txBox="1"/>
                      <wps:spPr>
                        <a:xfrm>
                          <a:off x="0" y="0"/>
                          <a:ext cx="2724150" cy="733425"/>
                        </a:xfrm>
                        <a:prstGeom prst="rect">
                          <a:avLst/>
                        </a:prstGeom>
                        <a:solidFill>
                          <a:schemeClr val="lt1"/>
                        </a:solidFill>
                        <a:ln w="6350">
                          <a:noFill/>
                        </a:ln>
                      </wps:spPr>
                      <wps:txbx>
                        <w:txbxContent>
                          <w:p w14:paraId="302AA36D" w14:textId="77777777" w:rsidR="00942A60" w:rsidRPr="00D65444" w:rsidRDefault="00942A60" w:rsidP="00F22F30">
                            <w:pPr>
                              <w:tabs>
                                <w:tab w:val="left" w:pos="1843"/>
                              </w:tabs>
                              <w:spacing w:line="206" w:lineRule="exact"/>
                              <w:ind w:left="836" w:right="67"/>
                              <w:jc w:val="center"/>
                              <w:rPr>
                                <w:rFonts w:ascii="Times New Roman" w:hAnsi="Times New Roman" w:cs="Times New Roman"/>
                                <w:b/>
                                <w:bCs/>
                              </w:rPr>
                            </w:pPr>
                            <w:r w:rsidRPr="00D65444">
                              <w:rPr>
                                <w:rFonts w:ascii="Times New Roman" w:hAnsi="Times New Roman" w:cs="Times New Roman"/>
                                <w:b/>
                                <w:bCs/>
                              </w:rPr>
                              <w:t>Nalva Alves Ponte Pereira</w:t>
                            </w:r>
                          </w:p>
                          <w:p w14:paraId="6ECC4744" w14:textId="77777777" w:rsidR="00942A60" w:rsidRPr="00F22F30" w:rsidRDefault="00942A60" w:rsidP="00F22F30">
                            <w:pPr>
                              <w:tabs>
                                <w:tab w:val="left" w:pos="1843"/>
                              </w:tabs>
                              <w:ind w:left="836" w:right="67"/>
                              <w:jc w:val="center"/>
                              <w:rPr>
                                <w:rFonts w:ascii="Times New Roman" w:hAnsi="Times New Roman" w:cs="Times New Roman"/>
                              </w:rPr>
                            </w:pPr>
                            <w:r w:rsidRPr="00F22F30">
                              <w:rPr>
                                <w:rFonts w:ascii="Times New Roman" w:hAnsi="Times New Roman" w:cs="Times New Roman"/>
                              </w:rPr>
                              <w:t>Pregoeira</w:t>
                            </w:r>
                          </w:p>
                          <w:p w14:paraId="1FED28A3" w14:textId="77777777" w:rsidR="00942A60" w:rsidRDefault="00942A60" w:rsidP="00F22F3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79FA9F" id="Caixa de Texto 1" o:spid="_x0000_s1044" type="#_x0000_t202" style="position:absolute;left:0;text-align:left;margin-left:285pt;margin-top:8.95pt;width:214.5pt;height:5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" fillcolor="white [3201]" stroked="f" strokeweight=".5pt">
                <v:textbox>
                  <w:txbxContent>
                    <w:p w14:paraId="302AA36D" w14:textId="77777777" w:rsidR="00942A60" w:rsidRPr="00D65444" w:rsidRDefault="00942A60" w:rsidP="00F22F30">
                      <w:pPr>
                        <w:tabs>
                          <w:tab w:val="left" w:pos="1843"/>
                        </w:tabs>
                        <w:spacing w:line="206" w:lineRule="exact"/>
                        <w:ind w:left="836" w:right="67"/>
                        <w:jc w:val="center"/>
                        <w:rPr>
                          <w:rFonts w:ascii="Times New Roman" w:hAnsi="Times New Roman" w:cs="Times New Roman"/>
                          <w:b/>
                          <w:bCs/>
                        </w:rPr>
                      </w:pPr>
                      <w:r w:rsidRPr="00D65444">
                        <w:rPr>
                          <w:rFonts w:ascii="Times New Roman" w:hAnsi="Times New Roman" w:cs="Times New Roman"/>
                          <w:b/>
                          <w:bCs/>
                        </w:rPr>
                        <w:t>Nalva Alves Ponte Pereira</w:t>
                      </w:r>
                    </w:p>
                    <w:p w14:paraId="6ECC4744" w14:textId="77777777" w:rsidR="00942A60" w:rsidRPr="00F22F30" w:rsidRDefault="00942A60" w:rsidP="00F22F30">
                      <w:pPr>
                        <w:tabs>
                          <w:tab w:val="left" w:pos="1843"/>
                        </w:tabs>
                        <w:ind w:left="836" w:right="67"/>
                        <w:jc w:val="center"/>
                        <w:rPr>
                          <w:rFonts w:ascii="Times New Roman" w:hAnsi="Times New Roman" w:cs="Times New Roman"/>
                        </w:rPr>
                      </w:pPr>
                      <w:r w:rsidRPr="00F22F30">
                        <w:rPr>
                          <w:rFonts w:ascii="Times New Roman" w:hAnsi="Times New Roman" w:cs="Times New Roman"/>
                        </w:rPr>
                        <w:t>Pregoeira</w:t>
                      </w:r>
                    </w:p>
                    <w:p w14:paraId="1FED28A3" w14:textId="77777777" w:rsidR="00942A60" w:rsidRDefault="00942A60" w:rsidP="00F22F30">
                      <w:pPr>
                        <w:jc w:val="center"/>
                      </w:pPr>
                    </w:p>
                  </w:txbxContent>
                </v:textbox>
              </v:shape>
            </w:pict>
          </mc:Fallback>
        </mc:AlternateContent>
      </w:r>
    </w:p>
    <w:p w14:paraId="03A52463" w14:textId="3DE86E3F" w:rsidR="005D4337" w:rsidRPr="00F22F30" w:rsidRDefault="00FF2DF3" w:rsidP="004A59E9">
      <w:pPr>
        <w:pStyle w:val="Ttulo4"/>
        <w:tabs>
          <w:tab w:val="left" w:pos="1843"/>
        </w:tabs>
        <w:spacing w:line="252" w:lineRule="exact"/>
        <w:ind w:left="836" w:right="67"/>
        <w:jc w:val="both"/>
        <w:rPr>
          <w:rFonts w:ascii="Times New Roman" w:hAnsi="Times New Roman" w:cs="Times New Roman"/>
        </w:rPr>
      </w:pPr>
      <w:r w:rsidRPr="00F22F30">
        <w:rPr>
          <w:rFonts w:ascii="Times New Roman" w:hAnsi="Times New Roman" w:cs="Times New Roman"/>
        </w:rPr>
        <w:t>Rozenir dos Santos Lima</w:t>
      </w:r>
      <w:r w:rsidR="00F22F30" w:rsidRPr="00F22F30">
        <w:rPr>
          <w:rFonts w:ascii="Times New Roman" w:hAnsi="Times New Roman" w:cs="Times New Roman"/>
        </w:rPr>
        <w:t xml:space="preserve">                              </w:t>
      </w:r>
    </w:p>
    <w:p w14:paraId="76EF13EB" w14:textId="77777777" w:rsidR="00F22F30" w:rsidRPr="00F22F30" w:rsidRDefault="00726D6D" w:rsidP="00F22F30">
      <w:pPr>
        <w:tabs>
          <w:tab w:val="left" w:pos="1843"/>
        </w:tabs>
        <w:spacing w:line="206" w:lineRule="exact"/>
        <w:ind w:left="836" w:right="67"/>
        <w:jc w:val="both"/>
        <w:rPr>
          <w:rFonts w:ascii="Times New Roman" w:hAnsi="Times New Roman" w:cs="Times New Roman"/>
        </w:rPr>
      </w:pPr>
      <w:r w:rsidRPr="00F22F30">
        <w:rPr>
          <w:rFonts w:ascii="Times New Roman" w:hAnsi="Times New Roman" w:cs="Times New Roman"/>
        </w:rPr>
        <w:t>Agente</w:t>
      </w:r>
      <w:r w:rsidRPr="00F22F30">
        <w:rPr>
          <w:rFonts w:ascii="Times New Roman" w:hAnsi="Times New Roman" w:cs="Times New Roman"/>
          <w:spacing w:val="4"/>
        </w:rPr>
        <w:t xml:space="preserve"> </w:t>
      </w:r>
      <w:r w:rsidRPr="00F22F30">
        <w:rPr>
          <w:rFonts w:ascii="Times New Roman" w:hAnsi="Times New Roman" w:cs="Times New Roman"/>
        </w:rPr>
        <w:t>de</w:t>
      </w:r>
      <w:r w:rsidRPr="00F22F30">
        <w:rPr>
          <w:rFonts w:ascii="Times New Roman" w:hAnsi="Times New Roman" w:cs="Times New Roman"/>
          <w:spacing w:val="4"/>
        </w:rPr>
        <w:t xml:space="preserve"> </w:t>
      </w:r>
      <w:r w:rsidRPr="00F22F30">
        <w:rPr>
          <w:rFonts w:ascii="Times New Roman" w:hAnsi="Times New Roman" w:cs="Times New Roman"/>
        </w:rPr>
        <w:t>Contratação</w:t>
      </w:r>
      <w:r w:rsidR="00F22F30" w:rsidRPr="00F22F30">
        <w:rPr>
          <w:rFonts w:ascii="Times New Roman" w:hAnsi="Times New Roman" w:cs="Times New Roman"/>
        </w:rPr>
        <w:t xml:space="preserve">          </w:t>
      </w:r>
    </w:p>
    <w:bookmarkEnd w:id="7"/>
    <w:p w14:paraId="1B223416" w14:textId="77777777" w:rsidR="005D4337" w:rsidRPr="009D2EF2" w:rsidRDefault="005D4337" w:rsidP="004A59E9">
      <w:pPr>
        <w:tabs>
          <w:tab w:val="left" w:pos="1843"/>
        </w:tabs>
        <w:ind w:right="67"/>
        <w:jc w:val="both"/>
        <w:rPr>
          <w:sz w:val="18"/>
        </w:rPr>
        <w:sectPr w:rsidR="005D4337" w:rsidRPr="009D2EF2" w:rsidSect="001E3487">
          <w:headerReference w:type="default" r:id="rId9"/>
          <w:footerReference w:type="default" r:id="rId10"/>
          <w:pgSz w:w="12240" w:h="15840"/>
          <w:pgMar w:top="720" w:right="720" w:bottom="720" w:left="720" w:header="2098" w:footer="737" w:gutter="0"/>
          <w:cols w:space="720"/>
          <w:docGrid w:linePitch="299"/>
        </w:sectPr>
      </w:pPr>
    </w:p>
    <w:p w14:paraId="0A34FDC5" w14:textId="77777777" w:rsidR="005D4337" w:rsidRPr="009D2EF2" w:rsidRDefault="005D4337" w:rsidP="004A59E9">
      <w:pPr>
        <w:pStyle w:val="Corpodetexto"/>
        <w:tabs>
          <w:tab w:val="left" w:pos="1843"/>
        </w:tabs>
        <w:ind w:right="67"/>
        <w:jc w:val="both"/>
        <w:rPr>
          <w:sz w:val="20"/>
        </w:rPr>
      </w:pPr>
    </w:p>
    <w:p w14:paraId="7130B46B" w14:textId="1E01CD2F" w:rsidR="00942A60" w:rsidRPr="00D65444" w:rsidRDefault="0076089B" w:rsidP="00D65444">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942A60">
        <w:rPr>
          <w:rFonts w:ascii="Arial" w:hAnsi="Arial"/>
          <w:b/>
          <w:spacing w:val="-7"/>
          <w:sz w:val="24"/>
        </w:rPr>
        <w:t xml:space="preserve"> 024</w:t>
      </w:r>
      <w:r w:rsidRPr="009D2EF2">
        <w:rPr>
          <w:rFonts w:ascii="Arial" w:hAnsi="Arial"/>
          <w:b/>
          <w:spacing w:val="-7"/>
          <w:sz w:val="24"/>
        </w:rPr>
        <w:t>/</w:t>
      </w:r>
      <w:r w:rsidR="00F14931" w:rsidRPr="009D2EF2">
        <w:rPr>
          <w:rFonts w:ascii="Arial" w:hAnsi="Arial"/>
          <w:b/>
          <w:spacing w:val="-7"/>
          <w:sz w:val="24"/>
        </w:rPr>
        <w:t>SEM</w:t>
      </w:r>
      <w:r w:rsidR="008317C5">
        <w:rPr>
          <w:rFonts w:ascii="Arial" w:hAnsi="Arial"/>
          <w:b/>
          <w:spacing w:val="-7"/>
          <w:sz w:val="24"/>
        </w:rPr>
        <w:t>USA</w:t>
      </w:r>
      <w:r w:rsidRPr="009D2EF2">
        <w:rPr>
          <w:rFonts w:ascii="Arial" w:hAnsi="Arial"/>
          <w:b/>
          <w:sz w:val="24"/>
        </w:rPr>
        <w:t>/202</w:t>
      </w:r>
      <w:r w:rsidR="00B84BF9">
        <w:rPr>
          <w:rFonts w:ascii="Arial" w:hAnsi="Arial"/>
          <w:b/>
          <w:sz w:val="24"/>
        </w:rPr>
        <w:t>4</w:t>
      </w:r>
      <w:r w:rsidRPr="009D2EF2">
        <w:rPr>
          <w:rFonts w:ascii="Arial" w:hAnsi="Arial"/>
          <w:b/>
          <w:sz w:val="24"/>
        </w:rPr>
        <w:t>/PM</w:t>
      </w:r>
      <w:r w:rsidR="00F14931" w:rsidRPr="009D2EF2">
        <w:rPr>
          <w:rFonts w:ascii="Arial" w:hAnsi="Arial"/>
          <w:b/>
          <w:sz w:val="24"/>
        </w:rPr>
        <w:t>VA</w:t>
      </w:r>
    </w:p>
    <w:p w14:paraId="7C75641D" w14:textId="77777777" w:rsidR="005D4337" w:rsidRPr="009D2EF2" w:rsidRDefault="005D4337" w:rsidP="004A59E9">
      <w:pPr>
        <w:pStyle w:val="Corpodetexto"/>
        <w:tabs>
          <w:tab w:val="left" w:pos="1843"/>
        </w:tabs>
        <w:ind w:right="67"/>
        <w:jc w:val="both"/>
        <w:rPr>
          <w:sz w:val="19"/>
        </w:rPr>
      </w:pPr>
    </w:p>
    <w:p w14:paraId="31F1396F" w14:textId="77777777" w:rsidR="00D65444" w:rsidRPr="00F22F30" w:rsidRDefault="00D65444" w:rsidP="00D65444">
      <w:pPr>
        <w:pStyle w:val="Ttulo4"/>
        <w:shd w:val="clear" w:color="auto" w:fill="A6A6A6" w:themeFill="background1" w:themeFillShade="A6"/>
        <w:tabs>
          <w:tab w:val="left" w:pos="1843"/>
        </w:tabs>
        <w:ind w:left="1048" w:right="67"/>
        <w:jc w:val="center"/>
        <w:rPr>
          <w:rFonts w:ascii="Times New Roman" w:hAnsi="Times New Roman" w:cs="Times New Roman"/>
        </w:rPr>
      </w:pPr>
      <w:bookmarkStart w:id="8" w:name="art162"/>
      <w:bookmarkEnd w:id="8"/>
      <w:r w:rsidRPr="00A66EA6">
        <w:rPr>
          <w:rFonts w:ascii="Times New Roman" w:hAnsi="Times New Roman" w:cs="Times New Roman"/>
        </w:rPr>
        <w:t>ANEXO</w:t>
      </w:r>
      <w:r w:rsidRPr="00A66EA6">
        <w:rPr>
          <w:rFonts w:ascii="Times New Roman" w:hAnsi="Times New Roman" w:cs="Times New Roman"/>
          <w:spacing w:val="-5"/>
        </w:rPr>
        <w:t xml:space="preserve"> </w:t>
      </w:r>
      <w:r w:rsidRPr="00A66EA6">
        <w:rPr>
          <w:rFonts w:ascii="Times New Roman" w:hAnsi="Times New Roman" w:cs="Times New Roman"/>
        </w:rPr>
        <w:t>I</w:t>
      </w:r>
      <w:r w:rsidRPr="00A66EA6">
        <w:rPr>
          <w:rFonts w:ascii="Times New Roman" w:hAnsi="Times New Roman" w:cs="Times New Roman"/>
          <w:b w:val="0"/>
        </w:rPr>
        <w:t>:</w:t>
      </w:r>
      <w:r w:rsidRPr="00A66EA6">
        <w:rPr>
          <w:rFonts w:ascii="Times New Roman" w:hAnsi="Times New Roman" w:cs="Times New Roman"/>
          <w:b w:val="0"/>
          <w:spacing w:val="50"/>
        </w:rPr>
        <w:t xml:space="preserve"> </w:t>
      </w:r>
      <w:r w:rsidRPr="00A66EA6">
        <w:rPr>
          <w:rFonts w:ascii="Times New Roman" w:hAnsi="Times New Roman" w:cs="Times New Roman"/>
        </w:rPr>
        <w:t>TERMO</w:t>
      </w:r>
      <w:r w:rsidRPr="00A66EA6">
        <w:rPr>
          <w:rFonts w:ascii="Times New Roman" w:hAnsi="Times New Roman" w:cs="Times New Roman"/>
          <w:spacing w:val="-5"/>
        </w:rPr>
        <w:t xml:space="preserve"> </w:t>
      </w:r>
      <w:r w:rsidRPr="00A66EA6">
        <w:rPr>
          <w:rFonts w:ascii="Times New Roman" w:hAnsi="Times New Roman" w:cs="Times New Roman"/>
        </w:rPr>
        <w:t>DE</w:t>
      </w:r>
      <w:r w:rsidRPr="00A66EA6">
        <w:rPr>
          <w:rFonts w:ascii="Times New Roman" w:hAnsi="Times New Roman" w:cs="Times New Roman"/>
          <w:spacing w:val="-4"/>
        </w:rPr>
        <w:t xml:space="preserve"> </w:t>
      </w:r>
      <w:r w:rsidRPr="00A66EA6">
        <w:rPr>
          <w:rFonts w:ascii="Times New Roman" w:hAnsi="Times New Roman" w:cs="Times New Roman"/>
        </w:rPr>
        <w:t>REFERÊNCIA</w:t>
      </w:r>
    </w:p>
    <w:p w14:paraId="75FE28B9" w14:textId="77777777" w:rsidR="001244CD" w:rsidRPr="00A66EA6" w:rsidRDefault="001244CD" w:rsidP="00A66EA6">
      <w:pPr>
        <w:widowControl/>
        <w:autoSpaceDE/>
        <w:autoSpaceDN/>
        <w:rPr>
          <w:rFonts w:ascii="Arial Narrow" w:eastAsia="Times New Roman" w:hAnsi="Arial Narrow" w:cs="Times New Roman"/>
          <w:b/>
          <w:lang w:val="pt-BR" w:eastAsia="pt-BR"/>
        </w:rPr>
      </w:pPr>
    </w:p>
    <w:p w14:paraId="018314D8" w14:textId="77777777" w:rsidR="00942A60" w:rsidRPr="00A66EA6" w:rsidRDefault="00942A60" w:rsidP="00F22F30">
      <w:pPr>
        <w:widowControl/>
        <w:autoSpaceDE/>
        <w:autoSpaceDN/>
        <w:ind w:left="708"/>
        <w:rPr>
          <w:rFonts w:ascii="Arial Narrow" w:eastAsia="Times New Roman" w:hAnsi="Arial Narrow" w:cs="Times New Roman"/>
          <w:b/>
          <w:lang w:val="pt-BR" w:eastAsia="pt-BR"/>
        </w:rPr>
      </w:pPr>
    </w:p>
    <w:p w14:paraId="3F80028B" w14:textId="6D609AFC" w:rsidR="00A66EA6" w:rsidRPr="00A66EA6" w:rsidRDefault="00A66EA6" w:rsidP="00A66EA6">
      <w:pPr>
        <w:spacing w:line="360" w:lineRule="auto"/>
        <w:ind w:left="-284" w:right="-284"/>
        <w:jc w:val="center"/>
        <w:rPr>
          <w:rFonts w:asciiTheme="majorHAnsi" w:eastAsia="Calibri" w:hAnsiTheme="majorHAnsi"/>
          <w:b/>
        </w:rPr>
      </w:pPr>
      <w:r w:rsidRPr="00A66EA6">
        <w:rPr>
          <w:rFonts w:asciiTheme="majorHAnsi" w:eastAsia="Calibri" w:hAnsiTheme="majorHAnsi"/>
          <w:b/>
        </w:rPr>
        <w:t>TERMO DE REFERÊNCIA</w:t>
      </w:r>
    </w:p>
    <w:p w14:paraId="2CEE5860" w14:textId="77777777" w:rsidR="00A66EA6" w:rsidRPr="00A66EA6" w:rsidRDefault="00A66EA6" w:rsidP="00A66EA6">
      <w:pPr>
        <w:spacing w:line="360" w:lineRule="auto"/>
        <w:ind w:left="-142"/>
        <w:jc w:val="both"/>
        <w:rPr>
          <w:rFonts w:asciiTheme="majorHAnsi" w:eastAsia="Calibri" w:hAnsiTheme="majorHAnsi"/>
          <w:b/>
        </w:rPr>
      </w:pPr>
    </w:p>
    <w:p w14:paraId="4EC13876" w14:textId="77777777" w:rsidR="00A66EA6" w:rsidRPr="00A66EA6" w:rsidRDefault="00A66EA6" w:rsidP="00A66EA6">
      <w:pPr>
        <w:spacing w:line="360" w:lineRule="auto"/>
        <w:ind w:left="-142" w:right="142"/>
        <w:jc w:val="both"/>
        <w:rPr>
          <w:rFonts w:asciiTheme="majorHAnsi" w:eastAsia="Calibri" w:hAnsiTheme="majorHAnsi"/>
        </w:rPr>
      </w:pPr>
      <w:r w:rsidRPr="00A66EA6">
        <w:rPr>
          <w:rFonts w:asciiTheme="majorHAnsi" w:eastAsia="Calibri" w:hAnsiTheme="majorHAnsi"/>
          <w:b/>
        </w:rPr>
        <w:t>01 – INTRODUÇÃO:</w:t>
      </w:r>
      <w:r w:rsidRPr="00A66EA6">
        <w:rPr>
          <w:rFonts w:asciiTheme="majorHAnsi" w:eastAsia="Calibri" w:hAnsiTheme="majorHAnsi"/>
        </w:rPr>
        <w:t xml:space="preserve"> </w:t>
      </w:r>
    </w:p>
    <w:p w14:paraId="659FDBAF" w14:textId="77777777" w:rsidR="00A66EA6" w:rsidRPr="00A66EA6" w:rsidRDefault="00A66EA6" w:rsidP="00A66EA6">
      <w:pPr>
        <w:pStyle w:val="Corpodetexto"/>
        <w:spacing w:line="360" w:lineRule="auto"/>
        <w:ind w:left="-142"/>
        <w:jc w:val="both"/>
        <w:rPr>
          <w:rFonts w:asciiTheme="majorHAnsi" w:eastAsia="Arial Unicode MS" w:hAnsiTheme="majorHAnsi"/>
        </w:rPr>
      </w:pPr>
      <w:r w:rsidRPr="00A66EA6">
        <w:rPr>
          <w:rFonts w:asciiTheme="majorHAnsi" w:eastAsia="Arial Unicode MS" w:hAnsiTheme="majorHAnsi"/>
        </w:rPr>
        <w:t xml:space="preserve">O presente Termo de Referência foi elaborado à luz da Lei nº 14.133/2021, Art. 86 e Lei Municipal nº 1219/2024 como peça integrante e indissociável de um procedimento licitatório, com vistas a viabilizar a </w:t>
      </w:r>
      <w:r w:rsidRPr="00A66EA6">
        <w:rPr>
          <w:rFonts w:asciiTheme="majorHAnsi" w:hAnsiTheme="majorHAnsi"/>
          <w:b/>
          <w:u w:val="single"/>
        </w:rPr>
        <w:t>AQUISIÇÃO DE MATERIAL DE CONTROLE CONTRACEPTIVO (IMPLANON)</w:t>
      </w:r>
      <w:r w:rsidRPr="00A66EA6">
        <w:rPr>
          <w:rFonts w:asciiTheme="majorHAnsi" w:hAnsiTheme="majorHAnsi"/>
          <w:u w:val="single"/>
        </w:rPr>
        <w:t xml:space="preserve">, </w:t>
      </w:r>
      <w:r w:rsidRPr="00A66EA6">
        <w:rPr>
          <w:rFonts w:asciiTheme="majorHAnsi" w:hAnsiTheme="majorHAnsi"/>
          <w:b/>
          <w:u w:val="single"/>
        </w:rPr>
        <w:t xml:space="preserve">MEDIANTE REPASSE FUNDO-A-FUNDO CONFORME PROPOSTA Nº </w:t>
      </w:r>
      <w:r w:rsidRPr="00A66EA6">
        <w:rPr>
          <w:rFonts w:asciiTheme="majorHAnsi" w:hAnsiTheme="majorHAnsi" w:cs="Arial"/>
          <w:b/>
          <w:u w:val="single"/>
        </w:rPr>
        <w:t>07008/2024-13 (CONTA 61763-6)</w:t>
      </w:r>
      <w:r w:rsidRPr="00A66EA6">
        <w:rPr>
          <w:rFonts w:asciiTheme="majorHAnsi" w:hAnsiTheme="majorHAnsi" w:cs="Arial"/>
          <w:b/>
        </w:rPr>
        <w:t xml:space="preserve">. </w:t>
      </w:r>
      <w:r w:rsidRPr="00A66EA6">
        <w:rPr>
          <w:rFonts w:asciiTheme="majorHAnsi" w:hAnsiTheme="majorHAnsi" w:cs="Arial"/>
        </w:rPr>
        <w:t>Pra registro de preços.</w:t>
      </w:r>
    </w:p>
    <w:p w14:paraId="40BBBA17" w14:textId="77777777" w:rsidR="00A66EA6" w:rsidRPr="00A66EA6" w:rsidRDefault="00A66EA6" w:rsidP="00A66EA6">
      <w:pPr>
        <w:spacing w:line="360" w:lineRule="auto"/>
        <w:ind w:left="-142" w:right="142"/>
        <w:jc w:val="both"/>
        <w:rPr>
          <w:rFonts w:asciiTheme="majorHAnsi" w:eastAsia="Calibri" w:hAnsiTheme="majorHAnsi"/>
          <w:b/>
        </w:rPr>
      </w:pPr>
    </w:p>
    <w:p w14:paraId="7CDEE54F" w14:textId="77777777" w:rsidR="00A66EA6" w:rsidRPr="00A66EA6" w:rsidRDefault="00A66EA6" w:rsidP="00A66EA6">
      <w:pPr>
        <w:spacing w:line="360" w:lineRule="auto"/>
        <w:ind w:left="-142" w:right="142"/>
        <w:jc w:val="both"/>
        <w:rPr>
          <w:rFonts w:asciiTheme="majorHAnsi" w:eastAsia="Calibri" w:hAnsiTheme="majorHAnsi"/>
        </w:rPr>
      </w:pPr>
      <w:r w:rsidRPr="00A66EA6">
        <w:rPr>
          <w:rFonts w:asciiTheme="majorHAnsi" w:eastAsia="Calibri" w:hAnsiTheme="majorHAnsi"/>
          <w:b/>
        </w:rPr>
        <w:t>02 – OBJETIVO:</w:t>
      </w:r>
      <w:r w:rsidRPr="00A66EA6">
        <w:rPr>
          <w:rFonts w:asciiTheme="majorHAnsi" w:eastAsia="Calibri" w:hAnsiTheme="majorHAnsi"/>
        </w:rPr>
        <w:t xml:space="preserve"> </w:t>
      </w:r>
    </w:p>
    <w:p w14:paraId="0E10098E" w14:textId="77777777" w:rsidR="00A66EA6" w:rsidRPr="00A66EA6" w:rsidRDefault="00A66EA6" w:rsidP="00A66EA6">
      <w:pPr>
        <w:pStyle w:val="Corpodetexto"/>
        <w:spacing w:line="360" w:lineRule="auto"/>
        <w:ind w:left="-142"/>
        <w:jc w:val="both"/>
        <w:rPr>
          <w:rFonts w:asciiTheme="majorHAnsi" w:eastAsia="Calibri" w:hAnsiTheme="majorHAnsi"/>
        </w:rPr>
      </w:pPr>
      <w:r w:rsidRPr="00A66EA6">
        <w:rPr>
          <w:rFonts w:asciiTheme="majorHAnsi" w:eastAsia="Calibri" w:hAnsiTheme="majorHAnsi"/>
        </w:rPr>
        <w:t>O Processo tem por finalidade a</w:t>
      </w:r>
      <w:r w:rsidRPr="00A66EA6">
        <w:rPr>
          <w:rFonts w:asciiTheme="majorHAnsi" w:hAnsiTheme="majorHAnsi"/>
          <w:b/>
        </w:rPr>
        <w:t xml:space="preserve"> </w:t>
      </w:r>
      <w:r w:rsidRPr="00A66EA6">
        <w:rPr>
          <w:rFonts w:asciiTheme="majorHAnsi" w:hAnsiTheme="majorHAnsi"/>
        </w:rPr>
        <w:t xml:space="preserve">Aquisição de </w:t>
      </w:r>
      <w:r w:rsidRPr="00A66EA6">
        <w:rPr>
          <w:rFonts w:asciiTheme="majorHAnsi" w:hAnsiTheme="majorHAnsi"/>
          <w:b/>
          <w:u w:val="single"/>
        </w:rPr>
        <w:t>AQUISIÇÃO DE MATERIAL DE CONTROLE CONTRACEPTIVO (IMPLANON)</w:t>
      </w:r>
      <w:r w:rsidRPr="00A66EA6">
        <w:rPr>
          <w:rFonts w:asciiTheme="majorHAnsi" w:hAnsiTheme="majorHAnsi"/>
          <w:u w:val="single"/>
        </w:rPr>
        <w:t xml:space="preserve">, </w:t>
      </w:r>
      <w:r w:rsidRPr="00A66EA6">
        <w:rPr>
          <w:rFonts w:asciiTheme="majorHAnsi" w:hAnsiTheme="majorHAnsi"/>
          <w:b/>
          <w:u w:val="single"/>
        </w:rPr>
        <w:t xml:space="preserve">MEDIANTE REPASSE FUNDO-A-FUNDO CONFORME PROPOSTA Nº </w:t>
      </w:r>
      <w:r w:rsidRPr="00A66EA6">
        <w:rPr>
          <w:rFonts w:asciiTheme="majorHAnsi" w:hAnsiTheme="majorHAnsi" w:cs="Arial"/>
          <w:b/>
          <w:u w:val="single"/>
        </w:rPr>
        <w:t>07008/2024-13 (CONTA 61763-6)</w:t>
      </w:r>
      <w:r w:rsidRPr="00A66EA6">
        <w:rPr>
          <w:rFonts w:asciiTheme="majorHAnsi" w:hAnsiTheme="majorHAnsi" w:cs="Arial"/>
          <w:b/>
        </w:rPr>
        <w:t xml:space="preserve">. Para registro de preços. </w:t>
      </w:r>
      <w:r w:rsidRPr="00A66EA6">
        <w:rPr>
          <w:rFonts w:asciiTheme="majorHAnsi" w:eastAsia="Calibri" w:hAnsiTheme="majorHAnsi"/>
        </w:rPr>
        <w:t>Este Termo de referencia contém os elementos técnicos essenciais que deverão nortear a execução dos procedimentos administrativos para aquisição dos itens descritos de forma a subsidiar os interessados para preparar sua documentação e propostas, conforme as condições, características, obrigações contidos no Termo de Referência.</w:t>
      </w:r>
    </w:p>
    <w:p w14:paraId="184B37D3" w14:textId="77777777" w:rsidR="00A66EA6" w:rsidRPr="00A66EA6" w:rsidRDefault="00A66EA6" w:rsidP="00A66EA6">
      <w:pPr>
        <w:spacing w:line="360" w:lineRule="auto"/>
        <w:ind w:left="-142" w:right="142"/>
        <w:jc w:val="both"/>
        <w:rPr>
          <w:rFonts w:asciiTheme="majorHAnsi" w:eastAsia="Calibri" w:hAnsiTheme="majorHAnsi"/>
          <w:b/>
        </w:rPr>
      </w:pPr>
    </w:p>
    <w:p w14:paraId="18A945B7" w14:textId="77777777" w:rsidR="00A66EA6" w:rsidRPr="00A66EA6" w:rsidRDefault="00A66EA6" w:rsidP="00A66EA6">
      <w:pPr>
        <w:spacing w:line="360" w:lineRule="auto"/>
        <w:ind w:left="-142" w:right="142"/>
        <w:jc w:val="both"/>
        <w:rPr>
          <w:rFonts w:asciiTheme="majorHAnsi" w:eastAsia="Calibri" w:hAnsiTheme="majorHAnsi"/>
          <w:b/>
        </w:rPr>
      </w:pPr>
      <w:r w:rsidRPr="00A66EA6">
        <w:rPr>
          <w:rFonts w:asciiTheme="majorHAnsi" w:eastAsia="Calibri" w:hAnsiTheme="majorHAnsi"/>
          <w:b/>
        </w:rPr>
        <w:t>03 – TABELA DE ESPECIFICAÇÃO PARA AQUISIÇÃO:</w:t>
      </w:r>
    </w:p>
    <w:p w14:paraId="30E42977" w14:textId="77777777" w:rsidR="00A66EA6" w:rsidRPr="00A66EA6" w:rsidRDefault="00A66EA6" w:rsidP="00A66EA6">
      <w:pPr>
        <w:spacing w:line="360" w:lineRule="auto"/>
        <w:ind w:left="-142" w:right="142"/>
        <w:jc w:val="both"/>
        <w:rPr>
          <w:rFonts w:asciiTheme="majorHAnsi" w:eastAsia="Calibri" w:hAnsiTheme="majorHAnsi"/>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3685"/>
        <w:gridCol w:w="709"/>
        <w:gridCol w:w="708"/>
        <w:gridCol w:w="1276"/>
        <w:gridCol w:w="1701"/>
      </w:tblGrid>
      <w:tr w:rsidR="00A66EA6" w:rsidRPr="00A66EA6" w14:paraId="62BF82B9" w14:textId="77777777" w:rsidTr="00836A64">
        <w:tc>
          <w:tcPr>
            <w:tcW w:w="851" w:type="dxa"/>
            <w:tcBorders>
              <w:top w:val="single" w:sz="4" w:space="0" w:color="auto"/>
              <w:left w:val="single" w:sz="4" w:space="0" w:color="auto"/>
              <w:bottom w:val="single" w:sz="4" w:space="0" w:color="auto"/>
              <w:right w:val="single" w:sz="4" w:space="0" w:color="auto"/>
            </w:tcBorders>
            <w:vAlign w:val="center"/>
          </w:tcPr>
          <w:p w14:paraId="3C17859C" w14:textId="77777777" w:rsidR="00A66EA6" w:rsidRPr="00A66EA6" w:rsidRDefault="00A66EA6" w:rsidP="00836A64">
            <w:pPr>
              <w:jc w:val="center"/>
              <w:rPr>
                <w:rFonts w:asciiTheme="majorHAnsi" w:eastAsia="Arial Unicode MS" w:hAnsiTheme="majorHAnsi" w:cs="Arial"/>
                <w:b/>
              </w:rPr>
            </w:pPr>
            <w:r w:rsidRPr="00A66EA6">
              <w:rPr>
                <w:rFonts w:asciiTheme="majorHAnsi" w:eastAsia="Arial Unicode MS" w:hAnsiTheme="majorHAnsi" w:cs="Arial"/>
                <w:b/>
              </w:rPr>
              <w:t>ORD</w:t>
            </w:r>
          </w:p>
        </w:tc>
        <w:tc>
          <w:tcPr>
            <w:tcW w:w="851" w:type="dxa"/>
            <w:tcBorders>
              <w:top w:val="single" w:sz="4" w:space="0" w:color="auto"/>
              <w:left w:val="single" w:sz="4" w:space="0" w:color="auto"/>
              <w:bottom w:val="single" w:sz="4" w:space="0" w:color="auto"/>
              <w:right w:val="single" w:sz="4" w:space="0" w:color="auto"/>
            </w:tcBorders>
            <w:vAlign w:val="center"/>
          </w:tcPr>
          <w:p w14:paraId="6D6D812B" w14:textId="77777777" w:rsidR="00A66EA6" w:rsidRPr="00A66EA6" w:rsidRDefault="00A66EA6" w:rsidP="00836A64">
            <w:pPr>
              <w:jc w:val="center"/>
              <w:rPr>
                <w:rFonts w:asciiTheme="majorHAnsi" w:eastAsia="Arial Unicode MS" w:hAnsiTheme="majorHAnsi" w:cs="Arial"/>
                <w:b/>
              </w:rPr>
            </w:pPr>
            <w:r w:rsidRPr="00A66EA6">
              <w:rPr>
                <w:rFonts w:asciiTheme="majorHAnsi" w:eastAsia="Arial Unicode MS" w:hAnsiTheme="majorHAnsi" w:cs="Arial"/>
                <w:b/>
              </w:rPr>
              <w:t>COD</w:t>
            </w:r>
          </w:p>
        </w:tc>
        <w:tc>
          <w:tcPr>
            <w:tcW w:w="3685" w:type="dxa"/>
            <w:tcBorders>
              <w:top w:val="single" w:sz="4" w:space="0" w:color="auto"/>
              <w:left w:val="single" w:sz="4" w:space="0" w:color="auto"/>
              <w:bottom w:val="single" w:sz="4" w:space="0" w:color="auto"/>
              <w:right w:val="single" w:sz="4" w:space="0" w:color="auto"/>
            </w:tcBorders>
            <w:vAlign w:val="center"/>
          </w:tcPr>
          <w:p w14:paraId="1D01441C" w14:textId="77777777" w:rsidR="00A66EA6" w:rsidRPr="00A66EA6" w:rsidRDefault="00A66EA6" w:rsidP="00836A64">
            <w:pPr>
              <w:spacing w:line="276" w:lineRule="auto"/>
              <w:jc w:val="center"/>
              <w:rPr>
                <w:rFonts w:asciiTheme="majorHAnsi" w:hAnsiTheme="majorHAnsi"/>
                <w:b/>
              </w:rPr>
            </w:pPr>
            <w:r w:rsidRPr="00A66EA6">
              <w:rPr>
                <w:rFonts w:asciiTheme="majorHAnsi" w:hAnsiTheme="majorHAnsi"/>
                <w:b/>
              </w:rPr>
              <w:t>DESCRIÇÃO</w:t>
            </w:r>
          </w:p>
        </w:tc>
        <w:tc>
          <w:tcPr>
            <w:tcW w:w="709" w:type="dxa"/>
            <w:tcBorders>
              <w:top w:val="single" w:sz="4" w:space="0" w:color="auto"/>
              <w:left w:val="single" w:sz="4" w:space="0" w:color="auto"/>
              <w:bottom w:val="single" w:sz="4" w:space="0" w:color="auto"/>
              <w:right w:val="single" w:sz="4" w:space="0" w:color="auto"/>
            </w:tcBorders>
            <w:vAlign w:val="center"/>
          </w:tcPr>
          <w:p w14:paraId="549EB8D1" w14:textId="77777777" w:rsidR="00A66EA6" w:rsidRPr="00A66EA6" w:rsidRDefault="00A66EA6" w:rsidP="00836A64">
            <w:pPr>
              <w:jc w:val="center"/>
              <w:rPr>
                <w:rFonts w:asciiTheme="majorHAnsi" w:eastAsia="Arial Unicode MS" w:hAnsiTheme="majorHAnsi" w:cs="Arial"/>
                <w:b/>
              </w:rPr>
            </w:pPr>
            <w:r w:rsidRPr="00A66EA6">
              <w:rPr>
                <w:rFonts w:asciiTheme="majorHAnsi" w:eastAsia="Arial Unicode MS" w:hAnsiTheme="majorHAnsi" w:cs="Arial"/>
                <w:b/>
              </w:rPr>
              <w:t>UND</w:t>
            </w:r>
          </w:p>
        </w:tc>
        <w:tc>
          <w:tcPr>
            <w:tcW w:w="708" w:type="dxa"/>
            <w:tcBorders>
              <w:top w:val="single" w:sz="4" w:space="0" w:color="auto"/>
              <w:left w:val="single" w:sz="4" w:space="0" w:color="auto"/>
              <w:bottom w:val="single" w:sz="4" w:space="0" w:color="auto"/>
              <w:right w:val="single" w:sz="4" w:space="0" w:color="auto"/>
            </w:tcBorders>
            <w:vAlign w:val="center"/>
          </w:tcPr>
          <w:p w14:paraId="6825112D" w14:textId="77777777" w:rsidR="00A66EA6" w:rsidRPr="00A66EA6" w:rsidRDefault="00A66EA6" w:rsidP="00836A64">
            <w:pPr>
              <w:jc w:val="center"/>
              <w:rPr>
                <w:rFonts w:asciiTheme="majorHAnsi" w:eastAsia="Arial Unicode MS" w:hAnsiTheme="majorHAnsi" w:cs="Arial"/>
                <w:b/>
              </w:rPr>
            </w:pPr>
            <w:r w:rsidRPr="00A66EA6">
              <w:rPr>
                <w:rFonts w:asciiTheme="majorHAnsi" w:eastAsia="Arial Unicode MS" w:hAnsiTheme="majorHAnsi" w:cs="Arial"/>
                <w:b/>
              </w:rPr>
              <w:t>QNT</w:t>
            </w:r>
          </w:p>
        </w:tc>
        <w:tc>
          <w:tcPr>
            <w:tcW w:w="1276" w:type="dxa"/>
            <w:tcBorders>
              <w:top w:val="single" w:sz="4" w:space="0" w:color="auto"/>
              <w:left w:val="single" w:sz="4" w:space="0" w:color="auto"/>
              <w:bottom w:val="single" w:sz="4" w:space="0" w:color="auto"/>
              <w:right w:val="single" w:sz="4" w:space="0" w:color="auto"/>
            </w:tcBorders>
            <w:vAlign w:val="center"/>
          </w:tcPr>
          <w:p w14:paraId="7110D0B9" w14:textId="77777777" w:rsidR="00A66EA6" w:rsidRPr="00A66EA6" w:rsidRDefault="00A66EA6" w:rsidP="00836A64">
            <w:pPr>
              <w:jc w:val="center"/>
              <w:rPr>
                <w:rFonts w:asciiTheme="majorHAnsi" w:eastAsia="Arial Unicode MS" w:hAnsiTheme="majorHAnsi" w:cs="Arial"/>
                <w:b/>
              </w:rPr>
            </w:pPr>
            <w:r w:rsidRPr="00A66EA6">
              <w:rPr>
                <w:rFonts w:asciiTheme="majorHAnsi" w:eastAsia="Arial Unicode MS" w:hAnsiTheme="majorHAnsi" w:cs="Arial"/>
                <w:b/>
              </w:rPr>
              <w:t>V. UNIT</w:t>
            </w:r>
          </w:p>
        </w:tc>
        <w:tc>
          <w:tcPr>
            <w:tcW w:w="1701" w:type="dxa"/>
            <w:tcBorders>
              <w:top w:val="single" w:sz="4" w:space="0" w:color="auto"/>
              <w:left w:val="single" w:sz="4" w:space="0" w:color="auto"/>
              <w:bottom w:val="single" w:sz="4" w:space="0" w:color="auto"/>
              <w:right w:val="single" w:sz="4" w:space="0" w:color="auto"/>
            </w:tcBorders>
            <w:vAlign w:val="center"/>
          </w:tcPr>
          <w:p w14:paraId="2D244032" w14:textId="77777777" w:rsidR="00A66EA6" w:rsidRPr="00A66EA6" w:rsidRDefault="00A66EA6" w:rsidP="00836A64">
            <w:pPr>
              <w:jc w:val="center"/>
              <w:rPr>
                <w:rFonts w:asciiTheme="majorHAnsi" w:eastAsia="Arial Unicode MS" w:hAnsiTheme="majorHAnsi" w:cs="Arial"/>
                <w:b/>
              </w:rPr>
            </w:pPr>
            <w:r w:rsidRPr="00A66EA6">
              <w:rPr>
                <w:rFonts w:asciiTheme="majorHAnsi" w:eastAsia="Arial Unicode MS" w:hAnsiTheme="majorHAnsi" w:cs="Arial"/>
                <w:b/>
              </w:rPr>
              <w:t>V. TOTAL</w:t>
            </w:r>
          </w:p>
        </w:tc>
      </w:tr>
      <w:tr w:rsidR="00A66EA6" w:rsidRPr="00A66EA6" w14:paraId="21144679" w14:textId="77777777" w:rsidTr="00836A64">
        <w:tc>
          <w:tcPr>
            <w:tcW w:w="851" w:type="dxa"/>
            <w:tcBorders>
              <w:top w:val="single" w:sz="4" w:space="0" w:color="auto"/>
              <w:left w:val="single" w:sz="4" w:space="0" w:color="auto"/>
              <w:bottom w:val="single" w:sz="4" w:space="0" w:color="auto"/>
              <w:right w:val="single" w:sz="4" w:space="0" w:color="auto"/>
            </w:tcBorders>
            <w:vAlign w:val="center"/>
            <w:hideMark/>
          </w:tcPr>
          <w:p w14:paraId="6806D4C3" w14:textId="77777777" w:rsidR="00A66EA6" w:rsidRPr="00A66EA6" w:rsidRDefault="00A66EA6" w:rsidP="00836A64">
            <w:pPr>
              <w:jc w:val="center"/>
              <w:rPr>
                <w:rFonts w:asciiTheme="majorHAnsi" w:eastAsia="Arial Unicode MS" w:hAnsiTheme="majorHAnsi" w:cs="Arial"/>
              </w:rPr>
            </w:pPr>
            <w:r w:rsidRPr="00A66EA6">
              <w:rPr>
                <w:rFonts w:asciiTheme="majorHAnsi" w:eastAsia="Arial Unicode MS" w:hAnsiTheme="majorHAnsi" w:cs="Arial"/>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1D29B5" w14:textId="77777777" w:rsidR="00A66EA6" w:rsidRPr="00A66EA6" w:rsidRDefault="00A66EA6" w:rsidP="00836A64">
            <w:pPr>
              <w:jc w:val="center"/>
              <w:rPr>
                <w:rFonts w:asciiTheme="majorHAnsi" w:eastAsia="Arial Unicode MS" w:hAnsiTheme="majorHAnsi" w:cs="Arial"/>
              </w:rPr>
            </w:pPr>
            <w:r w:rsidRPr="00A66EA6">
              <w:rPr>
                <w:rFonts w:asciiTheme="majorHAnsi" w:eastAsia="Arial Unicode MS" w:hAnsiTheme="majorHAnsi" w:cs="Arial"/>
                <w:sz w:val="20"/>
              </w:rPr>
              <w:t>10709</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ED60209" w14:textId="77777777" w:rsidR="00A66EA6" w:rsidRPr="00A66EA6" w:rsidRDefault="00A66EA6" w:rsidP="00836A64">
            <w:pPr>
              <w:jc w:val="both"/>
              <w:rPr>
                <w:rFonts w:asciiTheme="majorHAnsi" w:hAnsiTheme="majorHAnsi"/>
              </w:rPr>
            </w:pPr>
            <w:r w:rsidRPr="00A66EA6">
              <w:rPr>
                <w:rFonts w:asciiTheme="majorHAnsi" w:hAnsiTheme="majorHAnsi"/>
                <w:b/>
                <w:bCs/>
              </w:rPr>
              <w:t>Implanon NXT 68mg Implante Contraceptivo</w:t>
            </w:r>
            <w:r w:rsidRPr="00A66EA6">
              <w:rPr>
                <w:rFonts w:asciiTheme="majorHAnsi" w:hAnsiTheme="majorHAnsi"/>
                <w:bCs/>
              </w:rPr>
              <w:t>, contendo: 1 Aplicador, 1 Implante de uso subdérmico.</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18E1B9" w14:textId="77777777" w:rsidR="00A66EA6" w:rsidRPr="00A66EA6" w:rsidRDefault="00A66EA6" w:rsidP="00836A64">
            <w:pPr>
              <w:jc w:val="center"/>
              <w:rPr>
                <w:rFonts w:asciiTheme="majorHAnsi" w:eastAsia="Arial Unicode MS" w:hAnsiTheme="majorHAnsi" w:cs="Arial"/>
              </w:rPr>
            </w:pPr>
            <w:r w:rsidRPr="00A66EA6">
              <w:rPr>
                <w:rFonts w:asciiTheme="majorHAnsi" w:eastAsia="Arial Unicode MS" w:hAnsiTheme="majorHAnsi" w:cs="Arial"/>
              </w:rPr>
              <w:t xml:space="preserve">Kit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C983080" w14:textId="77777777" w:rsidR="00A66EA6" w:rsidRPr="00A66EA6" w:rsidRDefault="00A66EA6" w:rsidP="00836A64">
            <w:pPr>
              <w:jc w:val="center"/>
              <w:rPr>
                <w:rFonts w:asciiTheme="majorHAnsi" w:eastAsia="Arial Unicode MS" w:hAnsiTheme="majorHAnsi" w:cs="Arial"/>
              </w:rPr>
            </w:pPr>
            <w:r w:rsidRPr="00A66EA6">
              <w:rPr>
                <w:rFonts w:asciiTheme="majorHAnsi" w:eastAsia="Arial Unicode MS" w:hAnsiTheme="majorHAnsi" w:cs="Arial"/>
              </w:rPr>
              <w:t>124</w:t>
            </w:r>
          </w:p>
        </w:tc>
        <w:tc>
          <w:tcPr>
            <w:tcW w:w="1276" w:type="dxa"/>
            <w:tcBorders>
              <w:top w:val="single" w:sz="4" w:space="0" w:color="auto"/>
              <w:left w:val="single" w:sz="4" w:space="0" w:color="auto"/>
              <w:bottom w:val="single" w:sz="4" w:space="0" w:color="auto"/>
              <w:right w:val="single" w:sz="4" w:space="0" w:color="auto"/>
            </w:tcBorders>
            <w:vAlign w:val="center"/>
          </w:tcPr>
          <w:p w14:paraId="3589847A" w14:textId="77777777" w:rsidR="00A66EA6" w:rsidRPr="00A66EA6" w:rsidRDefault="00A66EA6" w:rsidP="00836A64">
            <w:pPr>
              <w:jc w:val="center"/>
              <w:rPr>
                <w:rFonts w:asciiTheme="majorHAnsi" w:eastAsia="Arial Unicode MS" w:hAnsiTheme="majorHAnsi" w:cs="Arial"/>
              </w:rPr>
            </w:pPr>
            <w:r w:rsidRPr="00A66EA6">
              <w:rPr>
                <w:rFonts w:asciiTheme="majorHAnsi" w:eastAsia="Arial Unicode MS" w:hAnsiTheme="majorHAnsi" w:cs="Arial"/>
              </w:rPr>
              <w:t>837,41</w:t>
            </w:r>
          </w:p>
        </w:tc>
        <w:tc>
          <w:tcPr>
            <w:tcW w:w="1701" w:type="dxa"/>
            <w:tcBorders>
              <w:top w:val="single" w:sz="4" w:space="0" w:color="auto"/>
              <w:left w:val="single" w:sz="4" w:space="0" w:color="auto"/>
              <w:bottom w:val="single" w:sz="4" w:space="0" w:color="auto"/>
              <w:right w:val="single" w:sz="4" w:space="0" w:color="auto"/>
            </w:tcBorders>
            <w:vAlign w:val="center"/>
          </w:tcPr>
          <w:p w14:paraId="77AC1E53" w14:textId="77777777" w:rsidR="00A66EA6" w:rsidRPr="00A66EA6" w:rsidRDefault="00A66EA6" w:rsidP="00836A64">
            <w:pPr>
              <w:ind w:right="-391"/>
              <w:jc w:val="center"/>
              <w:rPr>
                <w:rFonts w:asciiTheme="majorHAnsi" w:eastAsia="Arial Unicode MS" w:hAnsiTheme="majorHAnsi" w:cs="Arial"/>
              </w:rPr>
            </w:pPr>
            <w:r w:rsidRPr="00A66EA6">
              <w:rPr>
                <w:rFonts w:asciiTheme="majorHAnsi" w:eastAsia="Arial Unicode MS" w:hAnsiTheme="majorHAnsi" w:cs="Arial"/>
              </w:rPr>
              <w:t>103.838,84</w:t>
            </w:r>
          </w:p>
        </w:tc>
      </w:tr>
      <w:tr w:rsidR="00A66EA6" w:rsidRPr="00A66EA6" w14:paraId="4B662A75" w14:textId="77777777" w:rsidTr="00836A64">
        <w:tc>
          <w:tcPr>
            <w:tcW w:w="8080" w:type="dxa"/>
            <w:gridSpan w:val="6"/>
            <w:tcBorders>
              <w:top w:val="single" w:sz="4" w:space="0" w:color="auto"/>
              <w:left w:val="single" w:sz="4" w:space="0" w:color="auto"/>
              <w:bottom w:val="single" w:sz="4" w:space="0" w:color="auto"/>
              <w:right w:val="single" w:sz="4" w:space="0" w:color="auto"/>
            </w:tcBorders>
            <w:vAlign w:val="center"/>
            <w:hideMark/>
          </w:tcPr>
          <w:p w14:paraId="21E04E39" w14:textId="77777777" w:rsidR="00A66EA6" w:rsidRPr="00A66EA6" w:rsidRDefault="00A66EA6" w:rsidP="00836A64">
            <w:pPr>
              <w:jc w:val="right"/>
              <w:rPr>
                <w:rFonts w:asciiTheme="majorHAnsi" w:eastAsia="Arial Unicode MS" w:hAnsiTheme="majorHAnsi" w:cs="Arial"/>
                <w:b/>
              </w:rPr>
            </w:pPr>
          </w:p>
          <w:p w14:paraId="3525B860" w14:textId="77777777" w:rsidR="00A66EA6" w:rsidRPr="00A66EA6" w:rsidRDefault="00A66EA6" w:rsidP="00836A64">
            <w:pPr>
              <w:jc w:val="right"/>
              <w:rPr>
                <w:rFonts w:asciiTheme="majorHAnsi" w:eastAsia="Arial Unicode MS" w:hAnsiTheme="majorHAnsi" w:cs="Arial"/>
                <w:b/>
              </w:rPr>
            </w:pPr>
            <w:r w:rsidRPr="00A66EA6">
              <w:rPr>
                <w:rFonts w:asciiTheme="majorHAnsi" w:eastAsia="Arial Unicode MS" w:hAnsiTheme="majorHAnsi" w:cs="Arial"/>
                <w:b/>
              </w:rPr>
              <w:t>VALOR TOTAL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1F0249" w14:textId="77777777" w:rsidR="00A66EA6" w:rsidRPr="00A66EA6" w:rsidRDefault="00A66EA6" w:rsidP="00836A64">
            <w:pPr>
              <w:jc w:val="right"/>
              <w:rPr>
                <w:rFonts w:asciiTheme="majorHAnsi" w:eastAsia="Arial Unicode MS" w:hAnsiTheme="majorHAnsi" w:cs="Arial"/>
                <w:b/>
              </w:rPr>
            </w:pPr>
          </w:p>
          <w:p w14:paraId="57A761F7" w14:textId="77777777" w:rsidR="00A66EA6" w:rsidRPr="00A66EA6" w:rsidRDefault="00A66EA6" w:rsidP="00836A64">
            <w:pPr>
              <w:jc w:val="center"/>
              <w:rPr>
                <w:rFonts w:asciiTheme="majorHAnsi" w:eastAsia="Arial Unicode MS" w:hAnsiTheme="majorHAnsi" w:cs="Arial"/>
                <w:b/>
              </w:rPr>
            </w:pPr>
            <w:r w:rsidRPr="00A66EA6">
              <w:rPr>
                <w:rFonts w:asciiTheme="majorHAnsi" w:eastAsia="Arial Unicode MS" w:hAnsiTheme="majorHAnsi" w:cs="Arial"/>
                <w:b/>
              </w:rPr>
              <w:t>R$ 103.838,84</w:t>
            </w:r>
          </w:p>
        </w:tc>
      </w:tr>
    </w:tbl>
    <w:p w14:paraId="2977A04C" w14:textId="77777777" w:rsidR="00A66EA6" w:rsidRPr="00A66EA6" w:rsidRDefault="00A66EA6" w:rsidP="00A66EA6">
      <w:pPr>
        <w:spacing w:line="360" w:lineRule="auto"/>
        <w:ind w:left="-142"/>
        <w:jc w:val="both"/>
        <w:rPr>
          <w:rFonts w:asciiTheme="majorHAnsi" w:eastAsia="Calibri" w:hAnsiTheme="majorHAnsi"/>
          <w:b/>
        </w:rPr>
      </w:pPr>
    </w:p>
    <w:p w14:paraId="6D4D5C9F" w14:textId="77777777" w:rsidR="00A66EA6" w:rsidRPr="00A66EA6" w:rsidRDefault="00A66EA6" w:rsidP="00A66EA6">
      <w:pPr>
        <w:spacing w:line="360" w:lineRule="auto"/>
        <w:ind w:left="-142"/>
        <w:jc w:val="both"/>
        <w:rPr>
          <w:rFonts w:asciiTheme="majorHAnsi" w:hAnsiTheme="majorHAnsi"/>
        </w:rPr>
      </w:pPr>
      <w:r w:rsidRPr="00A66EA6">
        <w:rPr>
          <w:rFonts w:asciiTheme="majorHAnsi" w:eastAsia="Calibri" w:hAnsiTheme="majorHAnsi"/>
          <w:b/>
        </w:rPr>
        <w:t xml:space="preserve">04 – </w:t>
      </w:r>
      <w:r w:rsidRPr="00A66EA6">
        <w:rPr>
          <w:rFonts w:asciiTheme="majorHAnsi" w:hAnsiTheme="majorHAnsi"/>
          <w:b/>
        </w:rPr>
        <w:t>OBRIGAÇÕES DA EMPRESA(s) VENCEDORA:</w:t>
      </w:r>
      <w:r w:rsidRPr="00A66EA6">
        <w:rPr>
          <w:rFonts w:asciiTheme="majorHAnsi" w:hAnsiTheme="majorHAnsi"/>
        </w:rPr>
        <w:t xml:space="preserve"> </w:t>
      </w:r>
    </w:p>
    <w:p w14:paraId="4BE737DF" w14:textId="77777777" w:rsidR="00A66EA6" w:rsidRPr="00A66EA6" w:rsidRDefault="00A66EA6" w:rsidP="00A66EA6">
      <w:pPr>
        <w:spacing w:line="360" w:lineRule="auto"/>
        <w:ind w:left="-142"/>
        <w:jc w:val="both"/>
        <w:rPr>
          <w:rFonts w:asciiTheme="majorHAnsi" w:hAnsiTheme="majorHAnsi"/>
        </w:rPr>
      </w:pPr>
      <w:r w:rsidRPr="00A66EA6">
        <w:rPr>
          <w:rFonts w:asciiTheme="majorHAnsi" w:hAnsiTheme="majorHAnsi"/>
        </w:rPr>
        <w:t>Além daquelas exigidas em Lei e no edital a empresa vencedora do certame licitatório, deverá:</w:t>
      </w:r>
    </w:p>
    <w:p w14:paraId="00574673" w14:textId="77777777" w:rsidR="00A66EA6" w:rsidRPr="00A66EA6" w:rsidRDefault="00A66EA6" w:rsidP="00A66EA6">
      <w:pPr>
        <w:tabs>
          <w:tab w:val="left" w:pos="709"/>
        </w:tabs>
        <w:spacing w:line="360" w:lineRule="auto"/>
        <w:ind w:left="-142"/>
        <w:jc w:val="both"/>
        <w:rPr>
          <w:rFonts w:asciiTheme="majorHAnsi" w:hAnsiTheme="majorHAnsi"/>
        </w:rPr>
      </w:pPr>
      <w:r w:rsidRPr="00A66EA6">
        <w:rPr>
          <w:rFonts w:asciiTheme="majorHAnsi" w:hAnsiTheme="majorHAnsi"/>
        </w:rPr>
        <w:t>4.1 – Fornecer todos os produtos objeto desta licitação nas especificações contidas neste termo de referência e no edital.</w:t>
      </w:r>
    </w:p>
    <w:p w14:paraId="2F36547D" w14:textId="77777777" w:rsidR="00A66EA6" w:rsidRPr="00A66EA6" w:rsidRDefault="00A66EA6" w:rsidP="00A66EA6">
      <w:pPr>
        <w:tabs>
          <w:tab w:val="left" w:pos="709"/>
        </w:tabs>
        <w:spacing w:line="360" w:lineRule="auto"/>
        <w:ind w:left="-142"/>
        <w:jc w:val="both"/>
        <w:rPr>
          <w:rFonts w:asciiTheme="majorHAnsi" w:hAnsiTheme="majorHAnsi"/>
        </w:rPr>
      </w:pPr>
      <w:r w:rsidRPr="00A66EA6">
        <w:rPr>
          <w:rFonts w:asciiTheme="majorHAnsi" w:hAnsiTheme="majorHAnsi"/>
        </w:rPr>
        <w:t xml:space="preserve">4.2 – Pagar todos os tributos, contribuições fiscais que incidam ou venham a incidir, direta ou indiretamente sobre </w:t>
      </w:r>
      <w:r w:rsidRPr="00A66EA6">
        <w:rPr>
          <w:rFonts w:asciiTheme="majorHAnsi" w:hAnsiTheme="majorHAnsi"/>
        </w:rPr>
        <w:lastRenderedPageBreak/>
        <w:t>os produtos ora vendidos.</w:t>
      </w:r>
    </w:p>
    <w:p w14:paraId="5254076B" w14:textId="77777777" w:rsidR="00A66EA6" w:rsidRPr="00A66EA6" w:rsidRDefault="00A66EA6" w:rsidP="00A66EA6">
      <w:pPr>
        <w:tabs>
          <w:tab w:val="left" w:pos="709"/>
        </w:tabs>
        <w:spacing w:line="360" w:lineRule="auto"/>
        <w:ind w:left="-142"/>
        <w:jc w:val="both"/>
        <w:rPr>
          <w:rFonts w:asciiTheme="majorHAnsi" w:hAnsiTheme="majorHAnsi"/>
        </w:rPr>
      </w:pPr>
      <w:r w:rsidRPr="00A66EA6">
        <w:rPr>
          <w:rFonts w:asciiTheme="majorHAnsi" w:hAnsiTheme="majorHAnsi"/>
        </w:rPr>
        <w:t>4.3 – Manter durante a execução do contrato as mesmas condições de habilitação.</w:t>
      </w:r>
    </w:p>
    <w:p w14:paraId="7CAD6B16" w14:textId="77777777" w:rsidR="00A66EA6" w:rsidRPr="00A66EA6" w:rsidRDefault="00A66EA6" w:rsidP="00A66EA6">
      <w:pPr>
        <w:tabs>
          <w:tab w:val="left" w:pos="709"/>
        </w:tabs>
        <w:spacing w:line="360" w:lineRule="auto"/>
        <w:ind w:left="-142"/>
        <w:jc w:val="both"/>
        <w:rPr>
          <w:rFonts w:asciiTheme="majorHAnsi" w:hAnsiTheme="majorHAnsi"/>
        </w:rPr>
      </w:pPr>
      <w:r w:rsidRPr="00A66EA6">
        <w:rPr>
          <w:rFonts w:asciiTheme="majorHAnsi" w:hAnsiTheme="majorHAnsi"/>
        </w:rPr>
        <w:t>4.4 – Aceitar nas mesmas condições contratuais, os acréscimos ou supressões que se fizerem na aquisição do objeto desta licitação.</w:t>
      </w:r>
    </w:p>
    <w:p w14:paraId="23F21551" w14:textId="77777777" w:rsidR="00A66EA6" w:rsidRPr="00A66EA6" w:rsidRDefault="00A66EA6" w:rsidP="00A66EA6">
      <w:pPr>
        <w:tabs>
          <w:tab w:val="left" w:pos="709"/>
        </w:tabs>
        <w:spacing w:line="360" w:lineRule="auto"/>
        <w:ind w:left="-142"/>
        <w:jc w:val="both"/>
        <w:rPr>
          <w:rFonts w:asciiTheme="majorHAnsi" w:hAnsiTheme="majorHAnsi"/>
        </w:rPr>
      </w:pPr>
      <w:r w:rsidRPr="00A66EA6">
        <w:rPr>
          <w:rFonts w:asciiTheme="majorHAnsi" w:hAnsiTheme="majorHAnsi"/>
        </w:rPr>
        <w:t>4.5 – Fornecer todos os produtos licitados, no preço, prazo e forma descritos neste termo de referência e no edital.</w:t>
      </w:r>
    </w:p>
    <w:p w14:paraId="192894AD" w14:textId="77777777" w:rsidR="00A66EA6" w:rsidRPr="00A66EA6" w:rsidRDefault="00A66EA6" w:rsidP="00A66EA6">
      <w:pPr>
        <w:tabs>
          <w:tab w:val="left" w:pos="709"/>
        </w:tabs>
        <w:spacing w:line="360" w:lineRule="auto"/>
        <w:ind w:left="-142"/>
        <w:jc w:val="both"/>
        <w:rPr>
          <w:rFonts w:asciiTheme="majorHAnsi" w:hAnsiTheme="majorHAnsi"/>
        </w:rPr>
      </w:pPr>
      <w:r w:rsidRPr="00A66EA6">
        <w:rPr>
          <w:rFonts w:asciiTheme="majorHAnsi" w:hAnsiTheme="majorHAnsi"/>
        </w:rPr>
        <w:t>4.6 – Na entrega dos produtos, o fornecedor fica obrigado a fazê-lo na forma solicitada pela</w:t>
      </w:r>
      <w:r w:rsidRPr="00A66EA6">
        <w:rPr>
          <w:rFonts w:asciiTheme="majorHAnsi" w:eastAsia="Calibri" w:hAnsiTheme="majorHAnsi"/>
        </w:rPr>
        <w:t xml:space="preserve"> </w:t>
      </w:r>
      <w:r w:rsidRPr="00A66EA6">
        <w:rPr>
          <w:rFonts w:asciiTheme="majorHAnsi" w:eastAsia="Arial Unicode MS" w:hAnsiTheme="majorHAnsi"/>
        </w:rPr>
        <w:t>Secretaria Municipal de Saúde e Vigilância Sanitária.</w:t>
      </w:r>
    </w:p>
    <w:p w14:paraId="44DC78EE" w14:textId="77777777" w:rsidR="00A66EA6" w:rsidRPr="00A66EA6" w:rsidRDefault="00A66EA6" w:rsidP="00A66EA6">
      <w:pPr>
        <w:tabs>
          <w:tab w:val="left" w:pos="709"/>
        </w:tabs>
        <w:spacing w:line="360" w:lineRule="auto"/>
        <w:ind w:left="-142"/>
        <w:jc w:val="both"/>
        <w:rPr>
          <w:rFonts w:asciiTheme="majorHAnsi" w:hAnsiTheme="majorHAnsi"/>
        </w:rPr>
      </w:pPr>
      <w:r w:rsidRPr="00A66EA6">
        <w:rPr>
          <w:rFonts w:asciiTheme="majorHAnsi" w:hAnsiTheme="majorHAnsi"/>
        </w:rPr>
        <w:t xml:space="preserve">4.7 – Entregar os materiais no prazo máximo de </w:t>
      </w:r>
      <w:r w:rsidRPr="00A66EA6">
        <w:rPr>
          <w:rFonts w:asciiTheme="majorHAnsi" w:hAnsiTheme="majorHAnsi"/>
          <w:b/>
        </w:rPr>
        <w:t>30 (trinta) dias</w:t>
      </w:r>
      <w:r w:rsidRPr="00A66EA6">
        <w:rPr>
          <w:rFonts w:asciiTheme="majorHAnsi" w:hAnsiTheme="majorHAnsi"/>
        </w:rPr>
        <w:t>, contados a partir da data do recebimento da nota de empenho.</w:t>
      </w:r>
    </w:p>
    <w:p w14:paraId="59181242" w14:textId="77777777" w:rsidR="00A66EA6" w:rsidRPr="00A66EA6" w:rsidRDefault="00A66EA6" w:rsidP="00A66EA6">
      <w:pPr>
        <w:tabs>
          <w:tab w:val="left" w:pos="709"/>
        </w:tabs>
        <w:spacing w:line="360" w:lineRule="auto"/>
        <w:ind w:left="-142"/>
        <w:jc w:val="both"/>
        <w:rPr>
          <w:rFonts w:asciiTheme="majorHAnsi" w:hAnsiTheme="majorHAnsi"/>
        </w:rPr>
      </w:pPr>
      <w:r w:rsidRPr="00A66EA6">
        <w:rPr>
          <w:rFonts w:asciiTheme="majorHAnsi" w:hAnsiTheme="majorHAnsi"/>
        </w:rPr>
        <w:t xml:space="preserve">4.8 – Fornecer os produtos de forma integral conforme a totalidade de cada item da referida nota de empenho. Vedada à entrega parcial dos itens e suas quantidades da nota de empenho, sob pena de bloqueio de pagamento do material recebido até que esta Secretaria receba o restante das quantidades dos itens faltantes. </w:t>
      </w:r>
    </w:p>
    <w:p w14:paraId="0B8158FA" w14:textId="77777777" w:rsidR="00A66EA6" w:rsidRPr="00A66EA6" w:rsidRDefault="00A66EA6" w:rsidP="00A66EA6">
      <w:pPr>
        <w:tabs>
          <w:tab w:val="left" w:pos="709"/>
          <w:tab w:val="left" w:pos="851"/>
        </w:tabs>
        <w:spacing w:line="360" w:lineRule="auto"/>
        <w:ind w:left="-142"/>
        <w:jc w:val="both"/>
        <w:rPr>
          <w:rFonts w:asciiTheme="majorHAnsi" w:hAnsiTheme="majorHAnsi"/>
        </w:rPr>
      </w:pPr>
      <w:r w:rsidRPr="00A66EA6">
        <w:rPr>
          <w:rFonts w:asciiTheme="majorHAnsi" w:hAnsiTheme="majorHAnsi"/>
        </w:rPr>
        <w:t>4.9 – Efetuar a entrega dos produtos de acordo com a especificação e demais condições estipuladas neste termo de referencia e no edital.</w:t>
      </w:r>
    </w:p>
    <w:p w14:paraId="7C3F30FB" w14:textId="77777777" w:rsidR="00A66EA6" w:rsidRPr="00A66EA6" w:rsidRDefault="00A66EA6" w:rsidP="00A66EA6">
      <w:pPr>
        <w:tabs>
          <w:tab w:val="left" w:pos="709"/>
        </w:tabs>
        <w:spacing w:line="360" w:lineRule="auto"/>
        <w:ind w:left="-142"/>
        <w:jc w:val="both"/>
        <w:rPr>
          <w:rFonts w:asciiTheme="majorHAnsi" w:hAnsiTheme="majorHAnsi"/>
        </w:rPr>
      </w:pPr>
      <w:r w:rsidRPr="00A66EA6">
        <w:rPr>
          <w:rFonts w:asciiTheme="majorHAnsi" w:hAnsiTheme="majorHAnsi"/>
        </w:rPr>
        <w:t xml:space="preserve">4.10 – Fornecer os materiais </w:t>
      </w:r>
      <w:r w:rsidRPr="00A66EA6">
        <w:rPr>
          <w:rFonts w:asciiTheme="majorHAnsi" w:eastAsia="Arial" w:hAnsiTheme="majorHAnsi"/>
        </w:rPr>
        <w:t>novos, comprovadamente de primeira qualidade, que estejam de acordo com as especificações, que atendam os requisitos de desempenho das normas brasileiras correspondentes.</w:t>
      </w:r>
    </w:p>
    <w:p w14:paraId="1F46F5F0" w14:textId="77777777" w:rsidR="00A66EA6" w:rsidRPr="00A66EA6" w:rsidRDefault="00A66EA6" w:rsidP="00A66EA6">
      <w:pPr>
        <w:tabs>
          <w:tab w:val="left" w:pos="709"/>
        </w:tabs>
        <w:spacing w:line="360" w:lineRule="auto"/>
        <w:ind w:left="-142"/>
        <w:jc w:val="both"/>
        <w:rPr>
          <w:rFonts w:asciiTheme="majorHAnsi" w:hAnsiTheme="majorHAnsi"/>
        </w:rPr>
      </w:pPr>
      <w:r w:rsidRPr="00A66EA6">
        <w:rPr>
          <w:rFonts w:asciiTheme="majorHAnsi" w:hAnsiTheme="majorHAnsi"/>
        </w:rPr>
        <w:t xml:space="preserve">4.11 – Entregar produtos de primeira qualidade e que possuem o selo do Instituto Nacional de Metrologia, Qualidade e Tecnologia-INMETRO, e devidamente registrado no Ministério da Saúde, ANVISA - Agência nacional de vigilância sanitária, bem como também possuir liberação de uso no país.  </w:t>
      </w:r>
    </w:p>
    <w:p w14:paraId="0055A945" w14:textId="77777777" w:rsidR="00A66EA6" w:rsidRPr="00A66EA6" w:rsidRDefault="00A66EA6" w:rsidP="00A66EA6">
      <w:pPr>
        <w:tabs>
          <w:tab w:val="left" w:pos="709"/>
        </w:tabs>
        <w:spacing w:line="360" w:lineRule="auto"/>
        <w:ind w:left="-142"/>
        <w:jc w:val="both"/>
        <w:rPr>
          <w:rFonts w:asciiTheme="majorHAnsi" w:eastAsia="Arial" w:hAnsiTheme="majorHAnsi"/>
        </w:rPr>
      </w:pPr>
      <w:r w:rsidRPr="00A66EA6">
        <w:rPr>
          <w:rFonts w:asciiTheme="majorHAnsi" w:hAnsiTheme="majorHAnsi"/>
        </w:rPr>
        <w:t>4.12 – Fica vedada por parte do fornecedor a entrega</w:t>
      </w:r>
      <w:r w:rsidRPr="00A66EA6">
        <w:rPr>
          <w:rFonts w:asciiTheme="majorHAnsi" w:eastAsia="Arial" w:hAnsiTheme="majorHAnsi"/>
        </w:rPr>
        <w:t xml:space="preserve"> de </w:t>
      </w:r>
      <w:r w:rsidRPr="00A66EA6">
        <w:rPr>
          <w:rFonts w:asciiTheme="majorHAnsi" w:hAnsiTheme="majorHAnsi"/>
        </w:rPr>
        <w:t xml:space="preserve">materiais </w:t>
      </w:r>
      <w:r w:rsidRPr="00A66EA6">
        <w:rPr>
          <w:rFonts w:asciiTheme="majorHAnsi" w:eastAsia="Arial" w:hAnsiTheme="majorHAnsi"/>
        </w:rPr>
        <w:t xml:space="preserve">usados, reciclados, vencidos, reaproveitados ou similares aos especificados neste termo de referencia </w:t>
      </w:r>
      <w:r w:rsidRPr="00A66EA6">
        <w:rPr>
          <w:rFonts w:asciiTheme="majorHAnsi" w:hAnsiTheme="majorHAnsi"/>
        </w:rPr>
        <w:t>e no edital.</w:t>
      </w:r>
    </w:p>
    <w:p w14:paraId="714B6E91" w14:textId="77777777" w:rsidR="00A66EA6" w:rsidRPr="00A66EA6" w:rsidRDefault="00A66EA6" w:rsidP="00A66EA6">
      <w:pPr>
        <w:tabs>
          <w:tab w:val="left" w:pos="709"/>
          <w:tab w:val="left" w:pos="851"/>
        </w:tabs>
        <w:spacing w:line="360" w:lineRule="auto"/>
        <w:ind w:left="-142"/>
        <w:jc w:val="both"/>
        <w:rPr>
          <w:rFonts w:asciiTheme="majorHAnsi" w:hAnsiTheme="majorHAnsi"/>
        </w:rPr>
      </w:pPr>
      <w:r w:rsidRPr="00A66EA6">
        <w:rPr>
          <w:rFonts w:asciiTheme="majorHAnsi" w:hAnsiTheme="majorHAnsi"/>
        </w:rPr>
        <w:t>4.13 – Assumir todos e quaisquer ônus referentes a salários, horas extras, adicionais e demais encargos sociais e tributos relativamente aos seus funcionários.</w:t>
      </w:r>
    </w:p>
    <w:p w14:paraId="75DD9AD9" w14:textId="77777777" w:rsidR="00A66EA6" w:rsidRPr="00A66EA6" w:rsidRDefault="00A66EA6" w:rsidP="00A66EA6">
      <w:pPr>
        <w:tabs>
          <w:tab w:val="left" w:pos="709"/>
          <w:tab w:val="left" w:pos="851"/>
        </w:tabs>
        <w:spacing w:line="360" w:lineRule="auto"/>
        <w:ind w:left="-142"/>
        <w:jc w:val="both"/>
        <w:rPr>
          <w:rFonts w:asciiTheme="majorHAnsi" w:hAnsiTheme="majorHAnsi"/>
        </w:rPr>
      </w:pPr>
    </w:p>
    <w:p w14:paraId="518A6DE4" w14:textId="77777777" w:rsidR="00A66EA6" w:rsidRPr="00A66EA6" w:rsidRDefault="00A66EA6" w:rsidP="00A66EA6">
      <w:pPr>
        <w:tabs>
          <w:tab w:val="left" w:pos="709"/>
          <w:tab w:val="left" w:pos="851"/>
        </w:tabs>
        <w:spacing w:line="360" w:lineRule="auto"/>
        <w:ind w:left="-142"/>
        <w:jc w:val="both"/>
        <w:rPr>
          <w:rFonts w:asciiTheme="majorHAnsi" w:hAnsiTheme="majorHAnsi"/>
        </w:rPr>
      </w:pPr>
      <w:r w:rsidRPr="00A66EA6">
        <w:rPr>
          <w:rFonts w:asciiTheme="majorHAnsi" w:hAnsiTheme="majorHAnsi"/>
        </w:rPr>
        <w:t>4.14 – Comunicar a requisitante, por escrito, no prazo de 03 (três) dias úteis, quaisquer alterações ocorridas no contrato social durante o período que abrange prazo total da entrega dos produtos, bem como apresentar documentos comprobatórios.</w:t>
      </w:r>
    </w:p>
    <w:p w14:paraId="46A6B5CB" w14:textId="77777777" w:rsidR="00A66EA6" w:rsidRPr="00A66EA6" w:rsidRDefault="00A66EA6" w:rsidP="00A66EA6">
      <w:pPr>
        <w:tabs>
          <w:tab w:val="left" w:pos="709"/>
          <w:tab w:val="left" w:pos="851"/>
        </w:tabs>
        <w:spacing w:line="360" w:lineRule="auto"/>
        <w:ind w:left="-142"/>
        <w:jc w:val="both"/>
        <w:rPr>
          <w:rFonts w:asciiTheme="majorHAnsi" w:hAnsiTheme="majorHAnsi"/>
        </w:rPr>
      </w:pPr>
      <w:r w:rsidRPr="00A66EA6">
        <w:rPr>
          <w:rFonts w:asciiTheme="majorHAnsi" w:hAnsiTheme="majorHAnsi"/>
        </w:rPr>
        <w:t xml:space="preserve">4.15 – Sujeitar-se a mais ampla e irrestrita fiscalização por parte dos servidores da requisitante encarregados de acompanhar o recebimento dos produtos, prestando todos os esclarecimentos que lhe forem solicitados, atendendo as reclamações formuladas com resposta via oficio em papel timbrado da empresa, devidamente carimbado e assinado pelo representante da mesma. </w:t>
      </w:r>
    </w:p>
    <w:p w14:paraId="04991127" w14:textId="77777777" w:rsidR="00A66EA6" w:rsidRPr="00A66EA6" w:rsidRDefault="00A66EA6" w:rsidP="00A66EA6">
      <w:pPr>
        <w:tabs>
          <w:tab w:val="left" w:pos="284"/>
          <w:tab w:val="left" w:pos="709"/>
        </w:tabs>
        <w:spacing w:line="360" w:lineRule="auto"/>
        <w:ind w:left="-142"/>
        <w:jc w:val="both"/>
        <w:rPr>
          <w:rFonts w:asciiTheme="majorHAnsi" w:hAnsiTheme="majorHAnsi"/>
          <w:b/>
        </w:rPr>
      </w:pPr>
    </w:p>
    <w:p w14:paraId="7F33C7ED" w14:textId="77777777" w:rsidR="00A66EA6" w:rsidRPr="00A66EA6" w:rsidRDefault="00A66EA6" w:rsidP="00A66EA6">
      <w:pPr>
        <w:tabs>
          <w:tab w:val="left" w:pos="284"/>
          <w:tab w:val="left" w:pos="709"/>
        </w:tabs>
        <w:spacing w:line="360" w:lineRule="auto"/>
        <w:ind w:left="-142"/>
        <w:jc w:val="both"/>
        <w:rPr>
          <w:rFonts w:asciiTheme="majorHAnsi" w:hAnsiTheme="majorHAnsi"/>
          <w:b/>
        </w:rPr>
      </w:pPr>
      <w:r w:rsidRPr="00A66EA6">
        <w:rPr>
          <w:rFonts w:asciiTheme="majorHAnsi" w:hAnsiTheme="majorHAnsi"/>
          <w:b/>
        </w:rPr>
        <w:t xml:space="preserve">05 – DEVERES DO ÓRGÃO REQUISITANTE: </w:t>
      </w:r>
    </w:p>
    <w:p w14:paraId="0089C93C" w14:textId="77777777" w:rsidR="00A66EA6" w:rsidRPr="00A66EA6" w:rsidRDefault="00A66EA6" w:rsidP="00A66EA6">
      <w:pPr>
        <w:tabs>
          <w:tab w:val="left" w:pos="284"/>
          <w:tab w:val="left" w:pos="709"/>
        </w:tabs>
        <w:spacing w:line="360" w:lineRule="auto"/>
        <w:ind w:left="-142"/>
        <w:jc w:val="both"/>
        <w:rPr>
          <w:rFonts w:asciiTheme="majorHAnsi" w:hAnsiTheme="majorHAnsi"/>
        </w:rPr>
      </w:pPr>
      <w:r w:rsidRPr="00A66EA6">
        <w:rPr>
          <w:rFonts w:asciiTheme="majorHAnsi" w:hAnsiTheme="majorHAnsi"/>
        </w:rPr>
        <w:lastRenderedPageBreak/>
        <w:t>O órgão requisitante tem como obrigação:</w:t>
      </w:r>
    </w:p>
    <w:p w14:paraId="40F9B945" w14:textId="77777777" w:rsidR="00A66EA6" w:rsidRPr="00A66EA6" w:rsidRDefault="00A66EA6" w:rsidP="00A66EA6">
      <w:pPr>
        <w:spacing w:after="200" w:line="360" w:lineRule="auto"/>
        <w:ind w:left="-142"/>
        <w:jc w:val="both"/>
        <w:rPr>
          <w:rFonts w:asciiTheme="majorHAnsi" w:hAnsiTheme="majorHAnsi"/>
        </w:rPr>
      </w:pPr>
      <w:r w:rsidRPr="00A66EA6">
        <w:rPr>
          <w:rFonts w:asciiTheme="majorHAnsi" w:eastAsia="Calibri" w:hAnsiTheme="majorHAnsi"/>
        </w:rPr>
        <w:t>5.1 – Efetuar a fiscalização e o acompanhamento da entrega d</w:t>
      </w:r>
      <w:r w:rsidRPr="00A66EA6">
        <w:rPr>
          <w:rFonts w:asciiTheme="majorHAnsi" w:hAnsiTheme="majorHAnsi"/>
        </w:rPr>
        <w:t>os materiais</w:t>
      </w:r>
    </w:p>
    <w:p w14:paraId="474567EE" w14:textId="77777777" w:rsidR="00A66EA6" w:rsidRPr="00A66EA6" w:rsidRDefault="00A66EA6" w:rsidP="00A66EA6">
      <w:pPr>
        <w:spacing w:after="200" w:line="360" w:lineRule="auto"/>
        <w:ind w:left="-142"/>
        <w:jc w:val="both"/>
        <w:rPr>
          <w:rFonts w:asciiTheme="majorHAnsi" w:hAnsiTheme="majorHAnsi"/>
        </w:rPr>
      </w:pPr>
      <w:r w:rsidRPr="00A66EA6">
        <w:rPr>
          <w:rFonts w:asciiTheme="majorHAnsi" w:eastAsia="Calibri" w:hAnsiTheme="majorHAnsi"/>
        </w:rPr>
        <w:t xml:space="preserve">5.2 – Efetuar o pagamento à empresa detentora de acordo com as condições de preço e prazo estabelecidos neste termo de referencia </w:t>
      </w:r>
      <w:r w:rsidRPr="00A66EA6">
        <w:rPr>
          <w:rFonts w:asciiTheme="majorHAnsi" w:hAnsiTheme="majorHAnsi"/>
        </w:rPr>
        <w:t>e no edital</w:t>
      </w:r>
    </w:p>
    <w:p w14:paraId="4CB0EEED" w14:textId="77777777" w:rsidR="00A66EA6" w:rsidRPr="00A66EA6" w:rsidRDefault="00A66EA6" w:rsidP="00A66EA6">
      <w:pPr>
        <w:spacing w:after="200" w:line="360" w:lineRule="auto"/>
        <w:ind w:left="-142"/>
        <w:jc w:val="both"/>
        <w:rPr>
          <w:rFonts w:asciiTheme="majorHAnsi" w:eastAsia="Calibri" w:hAnsiTheme="majorHAnsi"/>
        </w:rPr>
      </w:pPr>
      <w:r w:rsidRPr="00A66EA6">
        <w:rPr>
          <w:rFonts w:asciiTheme="majorHAnsi" w:eastAsia="Calibri" w:hAnsiTheme="majorHAnsi"/>
        </w:rPr>
        <w:t xml:space="preserve">5.3 – Comunicar à empresa fornecedora, todas e quaisquer ocorrências relacionadas com </w:t>
      </w:r>
      <w:r w:rsidRPr="00A66EA6">
        <w:rPr>
          <w:rFonts w:asciiTheme="majorHAnsi" w:hAnsiTheme="majorHAnsi"/>
        </w:rPr>
        <w:t>os materiais</w:t>
      </w:r>
      <w:r w:rsidRPr="00A66EA6">
        <w:rPr>
          <w:rFonts w:asciiTheme="majorHAnsi" w:eastAsia="Calibri" w:hAnsiTheme="majorHAnsi"/>
        </w:rPr>
        <w:t xml:space="preserve"> ofertados.</w:t>
      </w:r>
    </w:p>
    <w:p w14:paraId="3ACACF4B" w14:textId="77777777" w:rsidR="00A66EA6" w:rsidRPr="00A66EA6" w:rsidRDefault="00A66EA6" w:rsidP="00A66EA6">
      <w:pPr>
        <w:spacing w:after="200" w:line="360" w:lineRule="auto"/>
        <w:ind w:left="-142"/>
        <w:jc w:val="both"/>
        <w:rPr>
          <w:rFonts w:asciiTheme="majorHAnsi" w:hAnsiTheme="majorHAnsi"/>
        </w:rPr>
      </w:pPr>
      <w:r w:rsidRPr="00A66EA6">
        <w:rPr>
          <w:rFonts w:asciiTheme="majorHAnsi" w:hAnsiTheme="majorHAnsi"/>
        </w:rPr>
        <w:t>5.4 – A</w:t>
      </w:r>
      <w:r w:rsidRPr="00A66EA6">
        <w:rPr>
          <w:rFonts w:asciiTheme="majorHAnsi" w:eastAsia="Calibri" w:hAnsiTheme="majorHAnsi"/>
        </w:rPr>
        <w:t xml:space="preserve"> </w:t>
      </w:r>
      <w:r w:rsidRPr="00A66EA6">
        <w:rPr>
          <w:rFonts w:asciiTheme="majorHAnsi" w:eastAsia="Arial Unicode MS" w:hAnsiTheme="majorHAnsi"/>
        </w:rPr>
        <w:t>Secretaria Municipal de Saúde e Vigilância Sanitária</w:t>
      </w:r>
      <w:r w:rsidRPr="00A66EA6">
        <w:rPr>
          <w:rFonts w:asciiTheme="majorHAnsi" w:hAnsiTheme="majorHAnsi"/>
        </w:rPr>
        <w:t xml:space="preserve"> através do Secretário ou servidor designado pelo mesmo comunicará com antecedência ao fornecedor, a quantidade de produtos que deverão ser entregues.</w:t>
      </w:r>
    </w:p>
    <w:p w14:paraId="117F37E1" w14:textId="77777777" w:rsidR="00A66EA6" w:rsidRPr="00A66EA6" w:rsidRDefault="00A66EA6" w:rsidP="00A66EA6">
      <w:pPr>
        <w:spacing w:after="200" w:line="360" w:lineRule="auto"/>
        <w:ind w:left="-142"/>
        <w:jc w:val="both"/>
        <w:rPr>
          <w:rFonts w:asciiTheme="majorHAnsi" w:eastAsia="Calibri" w:hAnsiTheme="majorHAnsi"/>
        </w:rPr>
      </w:pPr>
      <w:r w:rsidRPr="00A66EA6">
        <w:rPr>
          <w:rFonts w:asciiTheme="majorHAnsi" w:eastAsia="Calibri" w:hAnsiTheme="majorHAnsi"/>
        </w:rPr>
        <w:t>5.5 – Efetuar o pagamento para a empresa detentora, somente após a entrega d</w:t>
      </w:r>
      <w:r w:rsidRPr="00A66EA6">
        <w:rPr>
          <w:rFonts w:asciiTheme="majorHAnsi" w:hAnsiTheme="majorHAnsi"/>
        </w:rPr>
        <w:t>os materiais na sua totalidade</w:t>
      </w:r>
      <w:r w:rsidRPr="00A66EA6">
        <w:rPr>
          <w:rFonts w:asciiTheme="majorHAnsi" w:eastAsia="Calibri" w:hAnsiTheme="majorHAnsi"/>
        </w:rPr>
        <w:t xml:space="preserve">, nota fiscal atestada no verso pelos membros da Comissão de fiscalização, recebimento e certificação de materiais e serviços da Secretaria Municipal de </w:t>
      </w:r>
      <w:r w:rsidRPr="00A66EA6">
        <w:rPr>
          <w:rFonts w:asciiTheme="majorHAnsi" w:eastAsia="Calibri" w:hAnsiTheme="majorHAnsi"/>
          <w:bCs/>
        </w:rPr>
        <w:t xml:space="preserve">Saúde e Vigilância Sanitária, </w:t>
      </w:r>
      <w:r w:rsidRPr="00A66EA6">
        <w:rPr>
          <w:rFonts w:asciiTheme="majorHAnsi" w:eastAsia="Calibri" w:hAnsiTheme="majorHAnsi"/>
        </w:rPr>
        <w:t xml:space="preserve">responsável pelo recebimento dos </w:t>
      </w:r>
      <w:r w:rsidRPr="00A66EA6">
        <w:rPr>
          <w:rFonts w:asciiTheme="majorHAnsi" w:hAnsiTheme="majorHAnsi"/>
        </w:rPr>
        <w:t>materiais</w:t>
      </w:r>
      <w:r w:rsidRPr="00A66EA6">
        <w:rPr>
          <w:rFonts w:asciiTheme="majorHAnsi" w:eastAsia="Calibri" w:hAnsiTheme="majorHAnsi"/>
        </w:rPr>
        <w:t xml:space="preserve"> e após a análise e parecer da controladoria geral, conforme programação financeira e cronograma de desembolso financeiro.</w:t>
      </w:r>
    </w:p>
    <w:p w14:paraId="588F7F17" w14:textId="77777777" w:rsidR="00A66EA6" w:rsidRPr="00A66EA6" w:rsidRDefault="00A66EA6" w:rsidP="00A66EA6">
      <w:pPr>
        <w:spacing w:after="200" w:line="360" w:lineRule="auto"/>
        <w:ind w:left="-142"/>
        <w:jc w:val="both"/>
        <w:rPr>
          <w:rFonts w:asciiTheme="majorHAnsi" w:eastAsia="Calibri" w:hAnsiTheme="majorHAnsi"/>
        </w:rPr>
      </w:pPr>
      <w:r w:rsidRPr="00A66EA6">
        <w:rPr>
          <w:rFonts w:asciiTheme="majorHAnsi" w:eastAsia="Calibri" w:hAnsiTheme="majorHAnsi"/>
        </w:rPr>
        <w:t xml:space="preserve">5.6 – Rejeitar no todo ou em parte, </w:t>
      </w:r>
      <w:r w:rsidRPr="00A66EA6">
        <w:rPr>
          <w:rFonts w:asciiTheme="majorHAnsi" w:hAnsiTheme="majorHAnsi"/>
        </w:rPr>
        <w:t>os materiais</w:t>
      </w:r>
      <w:r w:rsidRPr="00A66EA6">
        <w:rPr>
          <w:rFonts w:asciiTheme="majorHAnsi" w:eastAsia="Calibri" w:hAnsiTheme="majorHAnsi"/>
        </w:rPr>
        <w:t xml:space="preserve"> que a empresa fornecedora entregar fora das especificações deste termo de referência </w:t>
      </w:r>
      <w:r w:rsidRPr="00A66EA6">
        <w:rPr>
          <w:rFonts w:asciiTheme="majorHAnsi" w:hAnsiTheme="majorHAnsi"/>
        </w:rPr>
        <w:t>e no edital.</w:t>
      </w:r>
    </w:p>
    <w:p w14:paraId="140B72B8" w14:textId="77777777" w:rsidR="00A66EA6" w:rsidRPr="00A66EA6" w:rsidRDefault="00A66EA6" w:rsidP="00A66EA6">
      <w:pPr>
        <w:spacing w:after="200" w:line="360" w:lineRule="auto"/>
        <w:ind w:left="-142"/>
        <w:jc w:val="both"/>
        <w:rPr>
          <w:rFonts w:asciiTheme="majorHAnsi" w:eastAsia="Calibri" w:hAnsiTheme="majorHAnsi"/>
        </w:rPr>
      </w:pPr>
      <w:r w:rsidRPr="00A66EA6">
        <w:rPr>
          <w:rFonts w:asciiTheme="majorHAnsi" w:eastAsia="Calibri" w:hAnsiTheme="majorHAnsi"/>
        </w:rPr>
        <w:t xml:space="preserve">5.7 – Designar os membros da Comissão de fiscalização, recebimento e certificação de materiais e serviços da Secretaria Municipal de </w:t>
      </w:r>
      <w:r w:rsidRPr="00A66EA6">
        <w:rPr>
          <w:rFonts w:asciiTheme="majorHAnsi" w:eastAsia="Calibri" w:hAnsiTheme="majorHAnsi"/>
          <w:bCs/>
        </w:rPr>
        <w:t>Saúde e Vigilância Sanitária</w:t>
      </w:r>
      <w:r w:rsidRPr="00A66EA6">
        <w:rPr>
          <w:rFonts w:asciiTheme="majorHAnsi" w:eastAsia="Calibri" w:hAnsiTheme="majorHAnsi"/>
        </w:rPr>
        <w:t xml:space="preserve"> para acompanhar o recebimento d</w:t>
      </w:r>
      <w:r w:rsidRPr="00A66EA6">
        <w:rPr>
          <w:rFonts w:asciiTheme="majorHAnsi" w:hAnsiTheme="majorHAnsi"/>
        </w:rPr>
        <w:t>os materiais</w:t>
      </w:r>
      <w:r w:rsidRPr="00A66EA6">
        <w:rPr>
          <w:rFonts w:asciiTheme="majorHAnsi" w:eastAsia="Calibri" w:hAnsiTheme="majorHAnsi"/>
        </w:rPr>
        <w:t>, conforme as devidas especificações descritas no termo de referencia e no edital.</w:t>
      </w:r>
    </w:p>
    <w:p w14:paraId="163CBCC3" w14:textId="77777777" w:rsidR="00A66EA6" w:rsidRPr="00A66EA6" w:rsidRDefault="00A66EA6" w:rsidP="00A66EA6">
      <w:pPr>
        <w:tabs>
          <w:tab w:val="left" w:pos="567"/>
        </w:tabs>
        <w:spacing w:after="200" w:line="360" w:lineRule="auto"/>
        <w:ind w:left="-142"/>
        <w:jc w:val="both"/>
        <w:rPr>
          <w:rFonts w:asciiTheme="majorHAnsi" w:hAnsiTheme="majorHAnsi"/>
          <w:b/>
        </w:rPr>
      </w:pPr>
    </w:p>
    <w:p w14:paraId="332235FE" w14:textId="77777777" w:rsidR="00A66EA6" w:rsidRPr="00A66EA6" w:rsidRDefault="00A66EA6" w:rsidP="00A66EA6">
      <w:pPr>
        <w:tabs>
          <w:tab w:val="left" w:pos="567"/>
        </w:tabs>
        <w:ind w:left="-142"/>
        <w:jc w:val="both"/>
        <w:rPr>
          <w:rFonts w:asciiTheme="majorHAnsi" w:hAnsiTheme="majorHAnsi"/>
          <w:b/>
        </w:rPr>
      </w:pPr>
      <w:r w:rsidRPr="00A66EA6">
        <w:rPr>
          <w:rFonts w:asciiTheme="majorHAnsi" w:hAnsiTheme="majorHAnsi"/>
          <w:b/>
        </w:rPr>
        <w:t>06 – PRAZO DE GARANTIA:</w:t>
      </w:r>
    </w:p>
    <w:p w14:paraId="427E311B" w14:textId="77777777" w:rsidR="00A66EA6" w:rsidRPr="00A66EA6" w:rsidRDefault="00A66EA6" w:rsidP="00A66EA6">
      <w:pPr>
        <w:tabs>
          <w:tab w:val="left" w:pos="567"/>
        </w:tabs>
        <w:spacing w:after="200" w:line="360" w:lineRule="auto"/>
        <w:ind w:left="-142"/>
        <w:jc w:val="both"/>
        <w:rPr>
          <w:rFonts w:asciiTheme="majorHAnsi" w:eastAsia="Arial Unicode MS" w:hAnsiTheme="majorHAnsi"/>
        </w:rPr>
      </w:pPr>
      <w:r w:rsidRPr="00A66EA6">
        <w:rPr>
          <w:rFonts w:asciiTheme="majorHAnsi" w:eastAsia="Arial Unicode MS" w:hAnsiTheme="majorHAnsi"/>
        </w:rPr>
        <w:t xml:space="preserve">6.1 – Os materiais deverão ser entregue à Secretaria Municipal de Saúde e Vigilância Sanitária, com prazo de validade mínima não inferior a 36 (trinta e seis) meses. </w:t>
      </w:r>
    </w:p>
    <w:p w14:paraId="7E2EBEDC" w14:textId="77777777" w:rsidR="00A66EA6" w:rsidRPr="00A66EA6" w:rsidRDefault="00A66EA6" w:rsidP="00A66EA6">
      <w:pPr>
        <w:tabs>
          <w:tab w:val="left" w:pos="567"/>
        </w:tabs>
        <w:spacing w:after="200"/>
        <w:ind w:left="-142"/>
        <w:jc w:val="both"/>
        <w:rPr>
          <w:rFonts w:asciiTheme="majorHAnsi" w:hAnsiTheme="majorHAnsi"/>
          <w:b/>
        </w:rPr>
      </w:pPr>
    </w:p>
    <w:p w14:paraId="625CE6E5" w14:textId="77777777" w:rsidR="00A66EA6" w:rsidRPr="00A66EA6" w:rsidRDefault="00A66EA6" w:rsidP="00A66EA6">
      <w:pPr>
        <w:tabs>
          <w:tab w:val="left" w:pos="567"/>
        </w:tabs>
        <w:ind w:left="-142"/>
        <w:jc w:val="both"/>
        <w:rPr>
          <w:rFonts w:asciiTheme="majorHAnsi" w:hAnsiTheme="majorHAnsi"/>
          <w:b/>
        </w:rPr>
      </w:pPr>
      <w:r w:rsidRPr="00A66EA6">
        <w:rPr>
          <w:rFonts w:asciiTheme="majorHAnsi" w:hAnsiTheme="majorHAnsi"/>
          <w:b/>
        </w:rPr>
        <w:t>07 – VIGÊNCIA DO CONTRATO:</w:t>
      </w:r>
    </w:p>
    <w:p w14:paraId="2112CB77" w14:textId="77777777" w:rsidR="00A66EA6" w:rsidRPr="00A66EA6" w:rsidRDefault="00A66EA6" w:rsidP="00A66EA6">
      <w:pPr>
        <w:shd w:val="clear" w:color="auto" w:fill="FFFFFF" w:themeFill="background1"/>
        <w:tabs>
          <w:tab w:val="left" w:pos="567"/>
        </w:tabs>
        <w:spacing w:after="200" w:line="360" w:lineRule="auto"/>
        <w:ind w:left="-142"/>
        <w:jc w:val="both"/>
        <w:rPr>
          <w:rFonts w:asciiTheme="majorHAnsi" w:hAnsiTheme="majorHAnsi"/>
        </w:rPr>
      </w:pPr>
      <w:r w:rsidRPr="00A66EA6">
        <w:rPr>
          <w:rFonts w:asciiTheme="majorHAnsi" w:hAnsiTheme="majorHAnsi"/>
        </w:rPr>
        <w:t>7.1 –</w:t>
      </w:r>
      <w:r w:rsidRPr="00A66EA6">
        <w:rPr>
          <w:rFonts w:asciiTheme="majorHAnsi" w:hAnsiTheme="majorHAnsi"/>
          <w:b/>
        </w:rPr>
        <w:t xml:space="preserve"> </w:t>
      </w:r>
      <w:r w:rsidRPr="00A66EA6">
        <w:rPr>
          <w:rFonts w:asciiTheme="majorHAnsi" w:hAnsiTheme="majorHAnsi" w:cs="Arial"/>
        </w:rPr>
        <w:t>A duração dos contratos regidos por esta Lei será a prevista em edital, e deverá ser observada, no momento da contratação e a cada exercício financeiro, a disponibilidade de créditos orçamentários, bem como a previsão no plano plurianual, quando ultrapassar 1 (um) exercício financeiro.</w:t>
      </w:r>
    </w:p>
    <w:p w14:paraId="691459C3" w14:textId="77777777" w:rsidR="00A66EA6" w:rsidRPr="00A66EA6" w:rsidRDefault="00A66EA6" w:rsidP="00A66EA6">
      <w:pPr>
        <w:shd w:val="clear" w:color="auto" w:fill="FFFFFF" w:themeFill="background1"/>
        <w:tabs>
          <w:tab w:val="num" w:pos="709"/>
          <w:tab w:val="left" w:pos="2270"/>
          <w:tab w:val="left" w:pos="4294"/>
        </w:tabs>
        <w:snapToGrid w:val="0"/>
        <w:spacing w:line="360" w:lineRule="auto"/>
        <w:ind w:left="-142"/>
        <w:jc w:val="both"/>
        <w:rPr>
          <w:rFonts w:asciiTheme="majorHAnsi" w:hAnsiTheme="majorHAnsi"/>
        </w:rPr>
      </w:pPr>
      <w:r w:rsidRPr="00A66EA6">
        <w:rPr>
          <w:rFonts w:asciiTheme="majorHAnsi" w:hAnsiTheme="majorHAnsi"/>
        </w:rPr>
        <w:t>7.2 – Fica facultado a esta Secretaria a formalização e envio do Contrato, sendo substituído pela Nota de Empenho na forma do artigo 95, inciso I, e §1º, da Lei 14.133 de 2021.</w:t>
      </w:r>
    </w:p>
    <w:p w14:paraId="4CC47D42" w14:textId="77777777" w:rsidR="00A66EA6" w:rsidRPr="00A66EA6" w:rsidRDefault="00A66EA6" w:rsidP="00A66EA6">
      <w:pPr>
        <w:spacing w:line="360" w:lineRule="auto"/>
        <w:ind w:left="-142"/>
        <w:jc w:val="both"/>
        <w:rPr>
          <w:rFonts w:asciiTheme="majorHAnsi" w:eastAsia="Arial Unicode MS" w:hAnsiTheme="majorHAnsi"/>
        </w:rPr>
      </w:pPr>
    </w:p>
    <w:p w14:paraId="29062AA3" w14:textId="77777777" w:rsidR="00A66EA6" w:rsidRPr="00A66EA6" w:rsidRDefault="00A66EA6" w:rsidP="00A66EA6">
      <w:pPr>
        <w:tabs>
          <w:tab w:val="left" w:pos="567"/>
        </w:tabs>
        <w:spacing w:line="360" w:lineRule="auto"/>
        <w:ind w:left="-142"/>
        <w:jc w:val="both"/>
        <w:rPr>
          <w:rFonts w:asciiTheme="majorHAnsi" w:hAnsiTheme="majorHAnsi"/>
          <w:b/>
        </w:rPr>
      </w:pPr>
      <w:r w:rsidRPr="00A66EA6">
        <w:rPr>
          <w:rFonts w:asciiTheme="majorHAnsi" w:hAnsiTheme="majorHAnsi"/>
          <w:b/>
        </w:rPr>
        <w:t>08 –</w:t>
      </w:r>
      <w:r w:rsidRPr="00A66EA6">
        <w:rPr>
          <w:rFonts w:asciiTheme="majorHAnsi" w:hAnsiTheme="majorHAnsi"/>
        </w:rPr>
        <w:t xml:space="preserve"> </w:t>
      </w:r>
      <w:r w:rsidRPr="00A66EA6">
        <w:rPr>
          <w:rFonts w:asciiTheme="majorHAnsi" w:hAnsiTheme="majorHAnsi"/>
          <w:b/>
        </w:rPr>
        <w:t>DAS SANÇÕES OU PENALIDADES:</w:t>
      </w:r>
      <w:r w:rsidRPr="00A66EA6">
        <w:rPr>
          <w:rFonts w:asciiTheme="majorHAnsi" w:hAnsiTheme="majorHAnsi"/>
        </w:rPr>
        <w:t xml:space="preserve"> </w:t>
      </w:r>
    </w:p>
    <w:p w14:paraId="6C9E8B00" w14:textId="77777777" w:rsidR="00A66EA6" w:rsidRPr="00A66EA6" w:rsidRDefault="00A66EA6" w:rsidP="00A66EA6">
      <w:pPr>
        <w:tabs>
          <w:tab w:val="left" w:pos="567"/>
        </w:tabs>
        <w:spacing w:after="200" w:line="360" w:lineRule="auto"/>
        <w:ind w:left="-142"/>
        <w:jc w:val="both"/>
        <w:rPr>
          <w:rFonts w:asciiTheme="majorHAnsi" w:hAnsiTheme="majorHAnsi"/>
        </w:rPr>
      </w:pPr>
      <w:r w:rsidRPr="00A66EA6">
        <w:rPr>
          <w:rFonts w:asciiTheme="majorHAnsi" w:hAnsiTheme="majorHAnsi"/>
        </w:rPr>
        <w:t>Fica sob a responsabilidade de a empresa vencedora entregar os materiais conforme as especificações contidas neste termo de referencia e no edital, tudo dentro do prazo hábil, estabelecidos em lei e descritos e/ou solicitados pela Secretaria Municipal de Saúde e Vigilância Sanitária, o não cumprimento total ou parcial das obrigações assumidas na forma e prazos estabelecidos sujeitará a empresa vencedora às penalidades constantes no Art. 156 ao 163 da Lei Federal nº 14.133/21, assegurados os constitucionalíssimos do contraditório e da ampla defesa, ficando estipuladas as seguintes penalidades, além das demais previstas em norma pública (da qual não se pode alegar desconhecimento) e acarretará as seguintes sanções:</w:t>
      </w:r>
    </w:p>
    <w:p w14:paraId="19476C66"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r w:rsidRPr="00A66EA6">
        <w:rPr>
          <w:rFonts w:asciiTheme="majorHAnsi" w:hAnsiTheme="majorHAnsi" w:cs="Arial"/>
          <w:sz w:val="22"/>
          <w:szCs w:val="22"/>
        </w:rPr>
        <w:t>Art. 156. Serão aplicadas ao responsável pelas infrações administrativas previstas nesta Lei as seguintes sanções:</w:t>
      </w:r>
    </w:p>
    <w:p w14:paraId="64164005"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9" w:name="art156i"/>
      <w:bookmarkEnd w:id="9"/>
      <w:r w:rsidRPr="00A66EA6">
        <w:rPr>
          <w:rFonts w:asciiTheme="majorHAnsi" w:hAnsiTheme="majorHAnsi" w:cs="Arial"/>
          <w:sz w:val="22"/>
          <w:szCs w:val="22"/>
        </w:rPr>
        <w:t xml:space="preserve">I - </w:t>
      </w:r>
      <w:proofErr w:type="gramStart"/>
      <w:r w:rsidRPr="00A66EA6">
        <w:rPr>
          <w:rFonts w:asciiTheme="majorHAnsi" w:hAnsiTheme="majorHAnsi" w:cs="Arial"/>
          <w:sz w:val="22"/>
          <w:szCs w:val="22"/>
        </w:rPr>
        <w:t>advertência</w:t>
      </w:r>
      <w:proofErr w:type="gramEnd"/>
      <w:r w:rsidRPr="00A66EA6">
        <w:rPr>
          <w:rFonts w:asciiTheme="majorHAnsi" w:hAnsiTheme="majorHAnsi" w:cs="Arial"/>
          <w:sz w:val="22"/>
          <w:szCs w:val="22"/>
        </w:rPr>
        <w:t>;</w:t>
      </w:r>
    </w:p>
    <w:p w14:paraId="44A2FE25"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10" w:name="art156ii"/>
      <w:bookmarkEnd w:id="10"/>
      <w:r w:rsidRPr="00A66EA6">
        <w:rPr>
          <w:rFonts w:asciiTheme="majorHAnsi" w:hAnsiTheme="majorHAnsi" w:cs="Arial"/>
          <w:sz w:val="22"/>
          <w:szCs w:val="22"/>
        </w:rPr>
        <w:t xml:space="preserve">II - </w:t>
      </w:r>
      <w:proofErr w:type="gramStart"/>
      <w:r w:rsidRPr="00A66EA6">
        <w:rPr>
          <w:rFonts w:asciiTheme="majorHAnsi" w:hAnsiTheme="majorHAnsi" w:cs="Arial"/>
          <w:sz w:val="22"/>
          <w:szCs w:val="22"/>
        </w:rPr>
        <w:t>multa</w:t>
      </w:r>
      <w:proofErr w:type="gramEnd"/>
      <w:r w:rsidRPr="00A66EA6">
        <w:rPr>
          <w:rFonts w:asciiTheme="majorHAnsi" w:hAnsiTheme="majorHAnsi" w:cs="Arial"/>
          <w:sz w:val="22"/>
          <w:szCs w:val="22"/>
        </w:rPr>
        <w:t>;</w:t>
      </w:r>
    </w:p>
    <w:p w14:paraId="3BFCB4B9"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11" w:name="art156iii"/>
      <w:bookmarkEnd w:id="11"/>
      <w:r w:rsidRPr="00A66EA6">
        <w:rPr>
          <w:rFonts w:asciiTheme="majorHAnsi" w:hAnsiTheme="majorHAnsi" w:cs="Arial"/>
          <w:sz w:val="22"/>
          <w:szCs w:val="22"/>
        </w:rPr>
        <w:t>III - impedimento de licitar e contratar;</w:t>
      </w:r>
    </w:p>
    <w:p w14:paraId="68ADEA88"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12" w:name="art156iv"/>
      <w:bookmarkEnd w:id="12"/>
      <w:r w:rsidRPr="00A66EA6">
        <w:rPr>
          <w:rFonts w:asciiTheme="majorHAnsi" w:hAnsiTheme="majorHAnsi" w:cs="Arial"/>
          <w:sz w:val="22"/>
          <w:szCs w:val="22"/>
        </w:rPr>
        <w:t xml:space="preserve">IV - </w:t>
      </w:r>
      <w:proofErr w:type="gramStart"/>
      <w:r w:rsidRPr="00A66EA6">
        <w:rPr>
          <w:rFonts w:asciiTheme="majorHAnsi" w:hAnsiTheme="majorHAnsi" w:cs="Arial"/>
          <w:sz w:val="22"/>
          <w:szCs w:val="22"/>
        </w:rPr>
        <w:t>declaração</w:t>
      </w:r>
      <w:proofErr w:type="gramEnd"/>
      <w:r w:rsidRPr="00A66EA6">
        <w:rPr>
          <w:rFonts w:asciiTheme="majorHAnsi" w:hAnsiTheme="majorHAnsi" w:cs="Arial"/>
          <w:sz w:val="22"/>
          <w:szCs w:val="22"/>
        </w:rPr>
        <w:t xml:space="preserve"> de inidoneidade para licitar ou contratar.</w:t>
      </w:r>
    </w:p>
    <w:p w14:paraId="730B4EA0"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13" w:name="art156§1"/>
      <w:bookmarkEnd w:id="13"/>
      <w:r w:rsidRPr="00A66EA6">
        <w:rPr>
          <w:rFonts w:asciiTheme="majorHAnsi" w:hAnsiTheme="majorHAnsi" w:cs="Arial"/>
          <w:sz w:val="22"/>
          <w:szCs w:val="22"/>
        </w:rPr>
        <w:t>§ 1º Na aplicação das sanções serão considerados:</w:t>
      </w:r>
    </w:p>
    <w:p w14:paraId="13D44D8F"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14" w:name="art156§1i"/>
      <w:bookmarkEnd w:id="14"/>
      <w:r w:rsidRPr="00A66EA6">
        <w:rPr>
          <w:rFonts w:asciiTheme="majorHAnsi" w:hAnsiTheme="majorHAnsi" w:cs="Arial"/>
          <w:sz w:val="22"/>
          <w:szCs w:val="22"/>
        </w:rPr>
        <w:t>I - a natureza e a gravidade da infração cometida;</w:t>
      </w:r>
    </w:p>
    <w:p w14:paraId="52B01D1F"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15" w:name="art156§1ii"/>
      <w:bookmarkEnd w:id="15"/>
      <w:r w:rsidRPr="00A66EA6">
        <w:rPr>
          <w:rFonts w:asciiTheme="majorHAnsi" w:hAnsiTheme="majorHAnsi" w:cs="Arial"/>
          <w:sz w:val="22"/>
          <w:szCs w:val="22"/>
        </w:rPr>
        <w:t xml:space="preserve">II - </w:t>
      </w:r>
      <w:proofErr w:type="gramStart"/>
      <w:r w:rsidRPr="00A66EA6">
        <w:rPr>
          <w:rFonts w:asciiTheme="majorHAnsi" w:hAnsiTheme="majorHAnsi" w:cs="Arial"/>
          <w:sz w:val="22"/>
          <w:szCs w:val="22"/>
        </w:rPr>
        <w:t>as</w:t>
      </w:r>
      <w:proofErr w:type="gramEnd"/>
      <w:r w:rsidRPr="00A66EA6">
        <w:rPr>
          <w:rFonts w:asciiTheme="majorHAnsi" w:hAnsiTheme="majorHAnsi" w:cs="Arial"/>
          <w:sz w:val="22"/>
          <w:szCs w:val="22"/>
        </w:rPr>
        <w:t xml:space="preserve"> peculiaridades do caso concreto;</w:t>
      </w:r>
    </w:p>
    <w:p w14:paraId="495A149D"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16" w:name="art156§1iii"/>
      <w:bookmarkEnd w:id="16"/>
      <w:r w:rsidRPr="00A66EA6">
        <w:rPr>
          <w:rFonts w:asciiTheme="majorHAnsi" w:hAnsiTheme="majorHAnsi" w:cs="Arial"/>
          <w:sz w:val="22"/>
          <w:szCs w:val="22"/>
        </w:rPr>
        <w:t>III - as circunstâncias agravantes ou atenuantes;</w:t>
      </w:r>
    </w:p>
    <w:p w14:paraId="1FD5A986"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17" w:name="art156§1iv"/>
      <w:bookmarkEnd w:id="17"/>
      <w:r w:rsidRPr="00A66EA6">
        <w:rPr>
          <w:rFonts w:asciiTheme="majorHAnsi" w:hAnsiTheme="majorHAnsi" w:cs="Arial"/>
          <w:sz w:val="22"/>
          <w:szCs w:val="22"/>
        </w:rPr>
        <w:t xml:space="preserve">IV - </w:t>
      </w:r>
      <w:proofErr w:type="gramStart"/>
      <w:r w:rsidRPr="00A66EA6">
        <w:rPr>
          <w:rFonts w:asciiTheme="majorHAnsi" w:hAnsiTheme="majorHAnsi" w:cs="Arial"/>
          <w:sz w:val="22"/>
          <w:szCs w:val="22"/>
        </w:rPr>
        <w:t>os</w:t>
      </w:r>
      <w:proofErr w:type="gramEnd"/>
      <w:r w:rsidRPr="00A66EA6">
        <w:rPr>
          <w:rFonts w:asciiTheme="majorHAnsi" w:hAnsiTheme="majorHAnsi" w:cs="Arial"/>
          <w:sz w:val="22"/>
          <w:szCs w:val="22"/>
        </w:rPr>
        <w:t xml:space="preserve"> danos que dela provierem para a Administração Pública;</w:t>
      </w:r>
    </w:p>
    <w:p w14:paraId="62D52F07"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18" w:name="art156§1v"/>
      <w:bookmarkEnd w:id="18"/>
      <w:r w:rsidRPr="00A66EA6">
        <w:rPr>
          <w:rFonts w:asciiTheme="majorHAnsi" w:hAnsiTheme="majorHAnsi" w:cs="Arial"/>
          <w:sz w:val="22"/>
          <w:szCs w:val="22"/>
        </w:rPr>
        <w:t xml:space="preserve">V - </w:t>
      </w:r>
      <w:proofErr w:type="gramStart"/>
      <w:r w:rsidRPr="00A66EA6">
        <w:rPr>
          <w:rFonts w:asciiTheme="majorHAnsi" w:hAnsiTheme="majorHAnsi" w:cs="Arial"/>
          <w:sz w:val="22"/>
          <w:szCs w:val="22"/>
        </w:rPr>
        <w:t>a</w:t>
      </w:r>
      <w:proofErr w:type="gramEnd"/>
      <w:r w:rsidRPr="00A66EA6">
        <w:rPr>
          <w:rFonts w:asciiTheme="majorHAnsi" w:hAnsiTheme="majorHAnsi" w:cs="Arial"/>
          <w:sz w:val="22"/>
          <w:szCs w:val="22"/>
        </w:rPr>
        <w:t xml:space="preserve"> implantação ou o aperfeiçoamento de programa de integridade, conforme normas e orientações dos órgãos de controle.</w:t>
      </w:r>
    </w:p>
    <w:p w14:paraId="277A05F9"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19" w:name="art156§2"/>
      <w:bookmarkEnd w:id="19"/>
      <w:r w:rsidRPr="00A66EA6">
        <w:rPr>
          <w:rFonts w:asciiTheme="majorHAnsi" w:hAnsiTheme="majorHAnsi" w:cs="Arial"/>
          <w:sz w:val="22"/>
          <w:szCs w:val="22"/>
        </w:rPr>
        <w:lastRenderedPageBreak/>
        <w:t>§ 2º A sanção prevista no inciso I do </w:t>
      </w:r>
      <w:r w:rsidRPr="00A66EA6">
        <w:rPr>
          <w:rFonts w:asciiTheme="majorHAnsi" w:hAnsiTheme="majorHAnsi" w:cs="Arial"/>
          <w:b/>
          <w:bCs/>
          <w:sz w:val="22"/>
          <w:szCs w:val="22"/>
        </w:rPr>
        <w:t>caput</w:t>
      </w:r>
      <w:r w:rsidRPr="00A66EA6">
        <w:rPr>
          <w:rFonts w:asciiTheme="majorHAnsi" w:hAnsiTheme="majorHAnsi" w:cs="Arial"/>
          <w:sz w:val="22"/>
          <w:szCs w:val="22"/>
        </w:rPr>
        <w:t> deste artigo será aplicada exclusivamente pela infração administrativa prevista no </w:t>
      </w:r>
      <w:hyperlink r:id="rId11" w:anchor="art155i" w:history="1">
        <w:r w:rsidRPr="00A66EA6">
          <w:rPr>
            <w:rStyle w:val="Hyperlink"/>
            <w:rFonts w:asciiTheme="majorHAnsi" w:hAnsiTheme="majorHAnsi" w:cs="Arial"/>
            <w:color w:val="auto"/>
            <w:sz w:val="22"/>
            <w:szCs w:val="22"/>
          </w:rPr>
          <w:t>inciso I do </w:t>
        </w:r>
        <w:r w:rsidRPr="00A66EA6">
          <w:rPr>
            <w:rStyle w:val="Hyperlink"/>
            <w:rFonts w:asciiTheme="majorHAnsi" w:hAnsiTheme="majorHAnsi" w:cs="Arial"/>
            <w:b/>
            <w:bCs/>
            <w:color w:val="auto"/>
            <w:sz w:val="22"/>
            <w:szCs w:val="22"/>
          </w:rPr>
          <w:t>caput</w:t>
        </w:r>
        <w:r w:rsidRPr="00A66EA6">
          <w:rPr>
            <w:rStyle w:val="Hyperlink"/>
            <w:rFonts w:asciiTheme="majorHAnsi" w:hAnsiTheme="majorHAnsi" w:cs="Arial"/>
            <w:color w:val="auto"/>
            <w:sz w:val="22"/>
            <w:szCs w:val="22"/>
          </w:rPr>
          <w:t> do art. 155 desta Lei</w:t>
        </w:r>
      </w:hyperlink>
      <w:r w:rsidRPr="00A66EA6">
        <w:rPr>
          <w:rFonts w:asciiTheme="majorHAnsi" w:hAnsiTheme="majorHAnsi" w:cs="Arial"/>
          <w:sz w:val="22"/>
          <w:szCs w:val="22"/>
        </w:rPr>
        <w:t>, quando não se justificar a imposição de penalidade mais grave.</w:t>
      </w:r>
    </w:p>
    <w:p w14:paraId="0F43E08D"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20" w:name="art156§3"/>
      <w:bookmarkEnd w:id="20"/>
      <w:r w:rsidRPr="00A66EA6">
        <w:rPr>
          <w:rFonts w:asciiTheme="majorHAnsi" w:hAnsiTheme="majorHAnsi" w:cs="Arial"/>
          <w:sz w:val="22"/>
          <w:szCs w:val="22"/>
        </w:rPr>
        <w:t>§ 3º A sanção prevista no inciso II do </w:t>
      </w:r>
      <w:r w:rsidRPr="00A66EA6">
        <w:rPr>
          <w:rFonts w:asciiTheme="majorHAnsi" w:hAnsiTheme="majorHAnsi" w:cs="Arial"/>
          <w:b/>
          <w:bCs/>
          <w:sz w:val="22"/>
          <w:szCs w:val="22"/>
        </w:rPr>
        <w:t>caput</w:t>
      </w:r>
      <w:r w:rsidRPr="00A66EA6">
        <w:rPr>
          <w:rFonts w:asciiTheme="majorHAnsi" w:hAnsiTheme="majorHAnsi" w:cs="Arial"/>
          <w:sz w:val="22"/>
          <w:szCs w:val="22"/>
        </w:rPr>
        <w: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w:t>
      </w:r>
      <w:hyperlink r:id="rId12" w:anchor="art155" w:history="1">
        <w:r w:rsidRPr="00A66EA6">
          <w:rPr>
            <w:rStyle w:val="Hyperlink"/>
            <w:rFonts w:asciiTheme="majorHAnsi" w:hAnsiTheme="majorHAnsi" w:cs="Arial"/>
            <w:color w:val="auto"/>
            <w:sz w:val="22"/>
            <w:szCs w:val="22"/>
          </w:rPr>
          <w:t>art. 155 desta Lei</w:t>
        </w:r>
      </w:hyperlink>
      <w:r w:rsidRPr="00A66EA6">
        <w:rPr>
          <w:rFonts w:asciiTheme="majorHAnsi" w:hAnsiTheme="majorHAnsi" w:cs="Arial"/>
          <w:sz w:val="22"/>
          <w:szCs w:val="22"/>
        </w:rPr>
        <w:t>.</w:t>
      </w:r>
    </w:p>
    <w:p w14:paraId="3A0A3274"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21" w:name="art156§4"/>
      <w:bookmarkEnd w:id="21"/>
      <w:r w:rsidRPr="00A66EA6">
        <w:rPr>
          <w:rFonts w:asciiTheme="majorHAnsi" w:hAnsiTheme="majorHAnsi" w:cs="Arial"/>
          <w:sz w:val="22"/>
          <w:szCs w:val="22"/>
        </w:rPr>
        <w:t>§ 4º A sanção prevista no inciso III do </w:t>
      </w:r>
      <w:r w:rsidRPr="00A66EA6">
        <w:rPr>
          <w:rFonts w:asciiTheme="majorHAnsi" w:hAnsiTheme="majorHAnsi" w:cs="Arial"/>
          <w:b/>
          <w:bCs/>
          <w:sz w:val="22"/>
          <w:szCs w:val="22"/>
        </w:rPr>
        <w:t>caput</w:t>
      </w:r>
      <w:r w:rsidRPr="00A66EA6">
        <w:rPr>
          <w:rFonts w:asciiTheme="majorHAnsi" w:hAnsiTheme="majorHAnsi" w:cs="Arial"/>
          <w:sz w:val="22"/>
          <w:szCs w:val="22"/>
        </w:rPr>
        <w:t> deste artigo será aplicada ao responsável pelas infrações administrativas previstas nos </w:t>
      </w:r>
      <w:hyperlink r:id="rId13" w:anchor="art155ii" w:history="1">
        <w:r w:rsidRPr="00A66EA6">
          <w:rPr>
            <w:rStyle w:val="Hyperlink"/>
            <w:rFonts w:asciiTheme="majorHAnsi" w:hAnsiTheme="majorHAnsi" w:cs="Arial"/>
            <w:color w:val="auto"/>
            <w:sz w:val="22"/>
            <w:szCs w:val="22"/>
          </w:rPr>
          <w:t>incisos II, III, IV, V, VI e VII do </w:t>
        </w:r>
        <w:r w:rsidRPr="00A66EA6">
          <w:rPr>
            <w:rStyle w:val="Hyperlink"/>
            <w:rFonts w:asciiTheme="majorHAnsi" w:hAnsiTheme="majorHAnsi" w:cs="Arial"/>
            <w:b/>
            <w:bCs/>
            <w:color w:val="auto"/>
            <w:sz w:val="22"/>
            <w:szCs w:val="22"/>
          </w:rPr>
          <w:t>caput</w:t>
        </w:r>
        <w:r w:rsidRPr="00A66EA6">
          <w:rPr>
            <w:rStyle w:val="Hyperlink"/>
            <w:rFonts w:asciiTheme="majorHAnsi" w:hAnsiTheme="majorHAnsi" w:cs="Arial"/>
            <w:color w:val="auto"/>
            <w:sz w:val="22"/>
            <w:szCs w:val="22"/>
          </w:rPr>
          <w:t> do art. 155 desta Lei,</w:t>
        </w:r>
      </w:hyperlink>
      <w:r w:rsidRPr="00A66EA6">
        <w:rPr>
          <w:rFonts w:asciiTheme="majorHAnsi" w:hAnsiTheme="majorHAnsi" w:cs="Arial"/>
          <w:sz w:val="22"/>
          <w:szCs w:val="22"/>
        </w:rPr>
        <w:t> quando não se justificar a imposição de penalidade mais grave, e impedirá o responsável de licitar ou contratar no âmbito da Administração Pública direta e indireta do ente federativo que tiver aplicado a sanção, pelo prazo máximo de 3 (três) anos.</w:t>
      </w:r>
    </w:p>
    <w:p w14:paraId="343E4C94"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22" w:name="art156§5"/>
      <w:bookmarkEnd w:id="22"/>
      <w:r w:rsidRPr="00A66EA6">
        <w:rPr>
          <w:rFonts w:asciiTheme="majorHAnsi" w:hAnsiTheme="majorHAnsi" w:cs="Arial"/>
          <w:sz w:val="22"/>
          <w:szCs w:val="22"/>
        </w:rPr>
        <w:t>§ 5º A sanção prevista no inciso IV do </w:t>
      </w:r>
      <w:r w:rsidRPr="00A66EA6">
        <w:rPr>
          <w:rFonts w:asciiTheme="majorHAnsi" w:hAnsiTheme="majorHAnsi" w:cs="Arial"/>
          <w:b/>
          <w:bCs/>
          <w:sz w:val="22"/>
          <w:szCs w:val="22"/>
        </w:rPr>
        <w:t>caput</w:t>
      </w:r>
      <w:r w:rsidRPr="00A66EA6">
        <w:rPr>
          <w:rFonts w:asciiTheme="majorHAnsi" w:hAnsiTheme="majorHAnsi" w:cs="Arial"/>
          <w:sz w:val="22"/>
          <w:szCs w:val="22"/>
        </w:rPr>
        <w:t> deste artigo será aplicada ao responsável pelas infrações administrativas previstas nos </w:t>
      </w:r>
      <w:hyperlink r:id="rId14" w:anchor="art155viii" w:history="1">
        <w:r w:rsidRPr="00A66EA6">
          <w:rPr>
            <w:rStyle w:val="Hyperlink"/>
            <w:rFonts w:asciiTheme="majorHAnsi" w:hAnsiTheme="majorHAnsi" w:cs="Arial"/>
            <w:color w:val="auto"/>
            <w:sz w:val="22"/>
            <w:szCs w:val="22"/>
          </w:rPr>
          <w:t>incisos VIII, IX, X, XI e XII do </w:t>
        </w:r>
        <w:r w:rsidRPr="00A66EA6">
          <w:rPr>
            <w:rStyle w:val="Hyperlink"/>
            <w:rFonts w:asciiTheme="majorHAnsi" w:hAnsiTheme="majorHAnsi" w:cs="Arial"/>
            <w:b/>
            <w:bCs/>
            <w:color w:val="auto"/>
            <w:sz w:val="22"/>
            <w:szCs w:val="22"/>
          </w:rPr>
          <w:t>caput</w:t>
        </w:r>
        <w:r w:rsidRPr="00A66EA6">
          <w:rPr>
            <w:rStyle w:val="Hyperlink"/>
            <w:rFonts w:asciiTheme="majorHAnsi" w:hAnsiTheme="majorHAnsi" w:cs="Arial"/>
            <w:color w:val="auto"/>
            <w:sz w:val="22"/>
            <w:szCs w:val="22"/>
          </w:rPr>
          <w:t> do art. 155 desta Lei</w:t>
        </w:r>
      </w:hyperlink>
      <w:r w:rsidRPr="00A66EA6">
        <w:rPr>
          <w:rFonts w:asciiTheme="majorHAnsi" w:hAnsiTheme="majorHAnsi" w:cs="Arial"/>
          <w:sz w:val="22"/>
          <w:szCs w:val="22"/>
        </w:rPr>
        <w:t>, bem como pelas infrações administrativas previstas nos incisos II, III, IV, V, VI e VII do </w:t>
      </w:r>
      <w:r w:rsidRPr="00A66EA6">
        <w:rPr>
          <w:rFonts w:asciiTheme="majorHAnsi" w:hAnsiTheme="majorHAnsi" w:cs="Arial"/>
          <w:b/>
          <w:bCs/>
          <w:sz w:val="22"/>
          <w:szCs w:val="22"/>
        </w:rPr>
        <w:t>caput</w:t>
      </w:r>
      <w:r w:rsidRPr="00A66EA6">
        <w:rPr>
          <w:rFonts w:asciiTheme="majorHAnsi" w:hAnsiTheme="majorHAnsi" w:cs="Arial"/>
          <w:sz w:val="22"/>
          <w:szCs w:val="22"/>
        </w:rPr>
        <w: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550CABB2" w14:textId="77777777" w:rsidR="00A66EA6" w:rsidRPr="00A66EA6" w:rsidRDefault="00A66EA6" w:rsidP="00A66EA6">
      <w:pPr>
        <w:pStyle w:val="NormalWeb"/>
        <w:spacing w:before="225" w:after="225" w:line="360" w:lineRule="auto"/>
        <w:ind w:firstLine="570"/>
        <w:jc w:val="both"/>
        <w:rPr>
          <w:rFonts w:asciiTheme="majorHAnsi" w:hAnsiTheme="majorHAnsi" w:cs="Arial"/>
          <w:sz w:val="22"/>
          <w:szCs w:val="22"/>
        </w:rPr>
      </w:pPr>
      <w:bookmarkStart w:id="23" w:name="art156§6"/>
      <w:bookmarkEnd w:id="23"/>
      <w:r w:rsidRPr="00A66EA6">
        <w:rPr>
          <w:rFonts w:asciiTheme="majorHAnsi" w:hAnsiTheme="majorHAnsi" w:cs="Arial"/>
          <w:sz w:val="22"/>
          <w:szCs w:val="22"/>
        </w:rPr>
        <w:t>§ 6º A sanção estabelecida no inciso IV do </w:t>
      </w:r>
      <w:r w:rsidRPr="00A66EA6">
        <w:rPr>
          <w:rFonts w:asciiTheme="majorHAnsi" w:hAnsiTheme="majorHAnsi" w:cs="Arial"/>
          <w:b/>
          <w:bCs/>
          <w:sz w:val="22"/>
          <w:szCs w:val="22"/>
        </w:rPr>
        <w:t>caput</w:t>
      </w:r>
      <w:r w:rsidRPr="00A66EA6">
        <w:rPr>
          <w:rFonts w:asciiTheme="majorHAnsi" w:hAnsiTheme="majorHAnsi" w:cs="Arial"/>
          <w:sz w:val="22"/>
          <w:szCs w:val="22"/>
        </w:rPr>
        <w:t> deste artigo será precedida de análise jurídica e observará as seguintes regras:</w:t>
      </w:r>
    </w:p>
    <w:p w14:paraId="6223B503"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24" w:name="art156§6i"/>
      <w:bookmarkEnd w:id="24"/>
      <w:r w:rsidRPr="00A66EA6">
        <w:rPr>
          <w:rFonts w:asciiTheme="majorHAnsi" w:hAnsiTheme="majorHAnsi" w:cs="Arial"/>
          <w:sz w:val="22"/>
          <w:szCs w:val="22"/>
        </w:rPr>
        <w:t xml:space="preserve">I - </w:t>
      </w:r>
      <w:proofErr w:type="gramStart"/>
      <w:r w:rsidRPr="00A66EA6">
        <w:rPr>
          <w:rFonts w:asciiTheme="majorHAnsi" w:hAnsiTheme="majorHAnsi" w:cs="Arial"/>
          <w:sz w:val="22"/>
          <w:szCs w:val="22"/>
        </w:rPr>
        <w:t>quando</w:t>
      </w:r>
      <w:proofErr w:type="gramEnd"/>
      <w:r w:rsidRPr="00A66EA6">
        <w:rPr>
          <w:rFonts w:asciiTheme="majorHAnsi" w:hAnsiTheme="majorHAnsi" w:cs="Arial"/>
          <w:sz w:val="22"/>
          <w:szCs w:val="22"/>
        </w:rPr>
        <w:t xml:space="preserve"> aplicada por órgão do Poder Executivo, será de competência exclusiva de ministro de Estado, de secretário estadual ou de secretário municipal e, quando aplicada por autarquia ou fundação, será de competência exclusiva da autoridade máxima da entidade;</w:t>
      </w:r>
    </w:p>
    <w:p w14:paraId="0EE41CC5"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25" w:name="art156§6ii"/>
      <w:bookmarkEnd w:id="25"/>
      <w:r w:rsidRPr="00A66EA6">
        <w:rPr>
          <w:rFonts w:asciiTheme="majorHAnsi" w:hAnsiTheme="majorHAnsi" w:cs="Arial"/>
          <w:sz w:val="22"/>
          <w:szCs w:val="22"/>
        </w:rPr>
        <w:t xml:space="preserve">II - </w:t>
      </w:r>
      <w:proofErr w:type="gramStart"/>
      <w:r w:rsidRPr="00A66EA6">
        <w:rPr>
          <w:rFonts w:asciiTheme="majorHAnsi" w:hAnsiTheme="majorHAnsi" w:cs="Arial"/>
          <w:sz w:val="22"/>
          <w:szCs w:val="22"/>
        </w:rPr>
        <w:t>quando</w:t>
      </w:r>
      <w:proofErr w:type="gramEnd"/>
      <w:r w:rsidRPr="00A66EA6">
        <w:rPr>
          <w:rFonts w:asciiTheme="majorHAnsi" w:hAnsiTheme="majorHAnsi" w:cs="Arial"/>
          <w:sz w:val="22"/>
          <w:szCs w:val="22"/>
        </w:rPr>
        <w:t xml:space="preserve">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60305B86"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26" w:name="art156§7"/>
      <w:bookmarkEnd w:id="26"/>
      <w:r w:rsidRPr="00A66EA6">
        <w:rPr>
          <w:rFonts w:asciiTheme="majorHAnsi" w:hAnsiTheme="majorHAnsi" w:cs="Arial"/>
          <w:sz w:val="22"/>
          <w:szCs w:val="22"/>
        </w:rPr>
        <w:t>§ 7º As sanções previstas nos incisos I, III e IV do </w:t>
      </w:r>
      <w:r w:rsidRPr="00A66EA6">
        <w:rPr>
          <w:rFonts w:asciiTheme="majorHAnsi" w:hAnsiTheme="majorHAnsi" w:cs="Arial"/>
          <w:b/>
          <w:bCs/>
          <w:sz w:val="22"/>
          <w:szCs w:val="22"/>
        </w:rPr>
        <w:t>caput</w:t>
      </w:r>
      <w:r w:rsidRPr="00A66EA6">
        <w:rPr>
          <w:rFonts w:asciiTheme="majorHAnsi" w:hAnsiTheme="majorHAnsi" w:cs="Arial"/>
          <w:sz w:val="22"/>
          <w:szCs w:val="22"/>
        </w:rPr>
        <w:t> deste artigo poderão ser aplicadas cumulativamente com a prevista no inciso II do </w:t>
      </w:r>
      <w:r w:rsidRPr="00A66EA6">
        <w:rPr>
          <w:rFonts w:asciiTheme="majorHAnsi" w:hAnsiTheme="majorHAnsi" w:cs="Arial"/>
          <w:b/>
          <w:bCs/>
          <w:sz w:val="22"/>
          <w:szCs w:val="22"/>
        </w:rPr>
        <w:t>caput</w:t>
      </w:r>
      <w:r w:rsidRPr="00A66EA6">
        <w:rPr>
          <w:rFonts w:asciiTheme="majorHAnsi" w:hAnsiTheme="majorHAnsi" w:cs="Arial"/>
          <w:sz w:val="22"/>
          <w:szCs w:val="22"/>
        </w:rPr>
        <w:t> deste artigo.</w:t>
      </w:r>
    </w:p>
    <w:p w14:paraId="3A341918"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27" w:name="art156§8"/>
      <w:bookmarkEnd w:id="27"/>
      <w:r w:rsidRPr="00A66EA6">
        <w:rPr>
          <w:rFonts w:asciiTheme="majorHAnsi" w:hAnsiTheme="majorHAnsi" w:cs="Arial"/>
          <w:sz w:val="22"/>
          <w:szCs w:val="22"/>
        </w:rPr>
        <w:lastRenderedPageBreak/>
        <w:t>§ 8º Se a multa aplicada e as indenizações cabíveis forem superiores ao valor de pagamento eventualmente devido pela Administração ao contratado, além da perda desse valor, a diferença será descontada da garantia prestada ou será cobrada judicialmente.</w:t>
      </w:r>
    </w:p>
    <w:p w14:paraId="7BB37965"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28" w:name="art156§9"/>
      <w:bookmarkEnd w:id="28"/>
      <w:r w:rsidRPr="00A66EA6">
        <w:rPr>
          <w:rFonts w:asciiTheme="majorHAnsi" w:hAnsiTheme="majorHAnsi" w:cs="Arial"/>
          <w:sz w:val="22"/>
          <w:szCs w:val="22"/>
        </w:rPr>
        <w:t>§ 9º A aplicação das sanções previstas no </w:t>
      </w:r>
      <w:r w:rsidRPr="00A66EA6">
        <w:rPr>
          <w:rFonts w:asciiTheme="majorHAnsi" w:hAnsiTheme="majorHAnsi" w:cs="Arial"/>
          <w:b/>
          <w:bCs/>
          <w:sz w:val="22"/>
          <w:szCs w:val="22"/>
        </w:rPr>
        <w:t>caput</w:t>
      </w:r>
      <w:r w:rsidRPr="00A66EA6">
        <w:rPr>
          <w:rFonts w:asciiTheme="majorHAnsi" w:hAnsiTheme="majorHAnsi" w:cs="Arial"/>
          <w:sz w:val="22"/>
          <w:szCs w:val="22"/>
        </w:rPr>
        <w:t> deste artigo não exclui, em hipótese alguma, a obrigação de reparação integral do dano causado à Administração Pública.</w:t>
      </w:r>
    </w:p>
    <w:p w14:paraId="2F450311"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29" w:name="art157"/>
      <w:bookmarkEnd w:id="29"/>
      <w:r w:rsidRPr="00A66EA6">
        <w:rPr>
          <w:rFonts w:asciiTheme="majorHAnsi" w:hAnsiTheme="majorHAnsi" w:cs="Arial"/>
          <w:sz w:val="22"/>
          <w:szCs w:val="22"/>
        </w:rPr>
        <w:t>Art. 157. Na aplicação da sanção prevista no </w:t>
      </w:r>
      <w:hyperlink r:id="rId15" w:anchor="art156ii" w:history="1">
        <w:r w:rsidRPr="00A66EA6">
          <w:rPr>
            <w:rStyle w:val="Hyperlink"/>
            <w:rFonts w:asciiTheme="majorHAnsi" w:hAnsiTheme="majorHAnsi" w:cs="Arial"/>
            <w:color w:val="auto"/>
            <w:sz w:val="22"/>
            <w:szCs w:val="22"/>
          </w:rPr>
          <w:t>inciso II do </w:t>
        </w:r>
        <w:r w:rsidRPr="00A66EA6">
          <w:rPr>
            <w:rStyle w:val="Hyperlink"/>
            <w:rFonts w:asciiTheme="majorHAnsi" w:hAnsiTheme="majorHAnsi" w:cs="Arial"/>
            <w:b/>
            <w:bCs/>
            <w:color w:val="auto"/>
            <w:sz w:val="22"/>
            <w:szCs w:val="22"/>
          </w:rPr>
          <w:t>caput</w:t>
        </w:r>
        <w:r w:rsidRPr="00A66EA6">
          <w:rPr>
            <w:rStyle w:val="Hyperlink"/>
            <w:rFonts w:asciiTheme="majorHAnsi" w:hAnsiTheme="majorHAnsi" w:cs="Arial"/>
            <w:color w:val="auto"/>
            <w:sz w:val="22"/>
            <w:szCs w:val="22"/>
          </w:rPr>
          <w:t> do art. 156 desta Lei</w:t>
        </w:r>
      </w:hyperlink>
      <w:r w:rsidRPr="00A66EA6">
        <w:rPr>
          <w:rFonts w:asciiTheme="majorHAnsi" w:hAnsiTheme="majorHAnsi" w:cs="Arial"/>
          <w:sz w:val="22"/>
          <w:szCs w:val="22"/>
        </w:rPr>
        <w:t>, será facultada a defesa do interessado no prazo de 15 (quinze) dias úteis, contado da data de sua intimação.</w:t>
      </w:r>
    </w:p>
    <w:p w14:paraId="059361E5"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r w:rsidRPr="00A66EA6">
        <w:rPr>
          <w:rFonts w:asciiTheme="majorHAnsi" w:hAnsiTheme="majorHAnsi" w:cs="Arial"/>
          <w:sz w:val="22"/>
          <w:szCs w:val="22"/>
        </w:rPr>
        <w:t>Art. 158. A aplicação das sanções previstas nos </w:t>
      </w:r>
      <w:hyperlink r:id="rId16" w:anchor="art156iii" w:history="1">
        <w:r w:rsidRPr="00A66EA6">
          <w:rPr>
            <w:rStyle w:val="Hyperlink"/>
            <w:rFonts w:asciiTheme="majorHAnsi" w:hAnsiTheme="majorHAnsi" w:cs="Arial"/>
            <w:color w:val="auto"/>
            <w:sz w:val="22"/>
            <w:szCs w:val="22"/>
          </w:rPr>
          <w:t>incisos III e IV do </w:t>
        </w:r>
        <w:r w:rsidRPr="00A66EA6">
          <w:rPr>
            <w:rStyle w:val="Hyperlink"/>
            <w:rFonts w:asciiTheme="majorHAnsi" w:hAnsiTheme="majorHAnsi" w:cs="Arial"/>
            <w:b/>
            <w:bCs/>
            <w:color w:val="auto"/>
            <w:sz w:val="22"/>
            <w:szCs w:val="22"/>
          </w:rPr>
          <w:t>caput</w:t>
        </w:r>
        <w:r w:rsidRPr="00A66EA6">
          <w:rPr>
            <w:rStyle w:val="Hyperlink"/>
            <w:rFonts w:asciiTheme="majorHAnsi" w:hAnsiTheme="majorHAnsi" w:cs="Arial"/>
            <w:color w:val="auto"/>
            <w:sz w:val="22"/>
            <w:szCs w:val="22"/>
          </w:rPr>
          <w:t> do art. 156 desta Lei</w:t>
        </w:r>
      </w:hyperlink>
      <w:r w:rsidRPr="00A66EA6">
        <w:rPr>
          <w:rFonts w:asciiTheme="majorHAnsi" w:hAnsiTheme="majorHAnsi" w:cs="Arial"/>
          <w:sz w:val="22"/>
          <w:szCs w:val="22"/>
        </w:rPr>
        <w:t>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021F42F2"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30" w:name="art158§1"/>
      <w:bookmarkEnd w:id="30"/>
      <w:r w:rsidRPr="00A66EA6">
        <w:rPr>
          <w:rFonts w:asciiTheme="majorHAnsi" w:hAnsiTheme="majorHAnsi" w:cs="Arial"/>
          <w:sz w:val="22"/>
          <w:szCs w:val="22"/>
        </w:rPr>
        <w:t>§ 1º Em órgão ou entidade da Administração Pública cujo quadro funcional não seja formado de servidores estatutários, a comissão a que se refere o </w:t>
      </w:r>
      <w:r w:rsidRPr="00A66EA6">
        <w:rPr>
          <w:rFonts w:asciiTheme="majorHAnsi" w:hAnsiTheme="majorHAnsi" w:cs="Arial"/>
          <w:b/>
          <w:bCs/>
          <w:sz w:val="22"/>
          <w:szCs w:val="22"/>
        </w:rPr>
        <w:t>caput</w:t>
      </w:r>
      <w:r w:rsidRPr="00A66EA6">
        <w:rPr>
          <w:rFonts w:asciiTheme="majorHAnsi" w:hAnsiTheme="majorHAnsi" w:cs="Arial"/>
          <w:sz w:val="22"/>
          <w:szCs w:val="22"/>
        </w:rPr>
        <w:t> deste artigo será composta de 2 (dois) ou mais empregados públicos pertencentes aos seus quadros permanentes, preferencialmente com, no mínimo, 3 (três) anos de tempo de serviço no órgão ou entidade.</w:t>
      </w:r>
    </w:p>
    <w:p w14:paraId="0457EC99"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31" w:name="art158§2"/>
      <w:bookmarkEnd w:id="31"/>
      <w:r w:rsidRPr="00A66EA6">
        <w:rPr>
          <w:rFonts w:asciiTheme="majorHAnsi" w:hAnsiTheme="majorHAnsi" w:cs="Arial"/>
          <w:sz w:val="22"/>
          <w:szCs w:val="22"/>
        </w:rPr>
        <w:t>§ 2º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C1C6348"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32" w:name="art158§3"/>
      <w:bookmarkEnd w:id="32"/>
      <w:r w:rsidRPr="00A66EA6">
        <w:rPr>
          <w:rFonts w:asciiTheme="majorHAnsi" w:hAnsiTheme="majorHAnsi" w:cs="Arial"/>
          <w:sz w:val="22"/>
          <w:szCs w:val="22"/>
        </w:rPr>
        <w:t>§ 3º Serão indeferidas pela comissão, mediante decisão fundamentada, provas ilícitas, impertinentes, desnecessárias, protelatórias ou intempestivas.</w:t>
      </w:r>
    </w:p>
    <w:p w14:paraId="28198662"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33" w:name="art158§4"/>
      <w:bookmarkEnd w:id="33"/>
      <w:r w:rsidRPr="00A66EA6">
        <w:rPr>
          <w:rFonts w:asciiTheme="majorHAnsi" w:hAnsiTheme="majorHAnsi" w:cs="Arial"/>
          <w:sz w:val="22"/>
          <w:szCs w:val="22"/>
        </w:rPr>
        <w:t>§ 4º A prescrição ocorrerá em 5 (cinco) anos, contados da ciência da infração pela Administração, e será:</w:t>
      </w:r>
    </w:p>
    <w:p w14:paraId="764521DC"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34" w:name="art158§4i"/>
      <w:bookmarkEnd w:id="34"/>
      <w:r w:rsidRPr="00A66EA6">
        <w:rPr>
          <w:rFonts w:asciiTheme="majorHAnsi" w:hAnsiTheme="majorHAnsi" w:cs="Arial"/>
          <w:sz w:val="22"/>
          <w:szCs w:val="22"/>
        </w:rPr>
        <w:t xml:space="preserve">I - </w:t>
      </w:r>
      <w:proofErr w:type="gramStart"/>
      <w:r w:rsidRPr="00A66EA6">
        <w:rPr>
          <w:rFonts w:asciiTheme="majorHAnsi" w:hAnsiTheme="majorHAnsi" w:cs="Arial"/>
          <w:sz w:val="22"/>
          <w:szCs w:val="22"/>
        </w:rPr>
        <w:t>interrompida</w:t>
      </w:r>
      <w:proofErr w:type="gramEnd"/>
      <w:r w:rsidRPr="00A66EA6">
        <w:rPr>
          <w:rFonts w:asciiTheme="majorHAnsi" w:hAnsiTheme="majorHAnsi" w:cs="Arial"/>
          <w:sz w:val="22"/>
          <w:szCs w:val="22"/>
        </w:rPr>
        <w:t xml:space="preserve"> pela instauração do processo de responsabilização a que se refere o </w:t>
      </w:r>
      <w:r w:rsidRPr="00A66EA6">
        <w:rPr>
          <w:rFonts w:asciiTheme="majorHAnsi" w:hAnsiTheme="majorHAnsi" w:cs="Arial"/>
          <w:b/>
          <w:bCs/>
          <w:sz w:val="22"/>
          <w:szCs w:val="22"/>
        </w:rPr>
        <w:t>caput</w:t>
      </w:r>
      <w:r w:rsidRPr="00A66EA6">
        <w:rPr>
          <w:rFonts w:asciiTheme="majorHAnsi" w:hAnsiTheme="majorHAnsi" w:cs="Arial"/>
          <w:sz w:val="22"/>
          <w:szCs w:val="22"/>
        </w:rPr>
        <w:t> deste artigo;</w:t>
      </w:r>
    </w:p>
    <w:p w14:paraId="5530E0F8"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35" w:name="art158§4ii"/>
      <w:bookmarkEnd w:id="35"/>
      <w:r w:rsidRPr="00A66EA6">
        <w:rPr>
          <w:rFonts w:asciiTheme="majorHAnsi" w:hAnsiTheme="majorHAnsi" w:cs="Arial"/>
          <w:sz w:val="22"/>
          <w:szCs w:val="22"/>
        </w:rPr>
        <w:t xml:space="preserve">II - </w:t>
      </w:r>
      <w:proofErr w:type="gramStart"/>
      <w:r w:rsidRPr="00A66EA6">
        <w:rPr>
          <w:rFonts w:asciiTheme="majorHAnsi" w:hAnsiTheme="majorHAnsi" w:cs="Arial"/>
          <w:sz w:val="22"/>
          <w:szCs w:val="22"/>
        </w:rPr>
        <w:t>suspensa</w:t>
      </w:r>
      <w:proofErr w:type="gramEnd"/>
      <w:r w:rsidRPr="00A66EA6">
        <w:rPr>
          <w:rFonts w:asciiTheme="majorHAnsi" w:hAnsiTheme="majorHAnsi" w:cs="Arial"/>
          <w:sz w:val="22"/>
          <w:szCs w:val="22"/>
        </w:rPr>
        <w:t xml:space="preserve"> pela celebração de acordo de leniência previsto na </w:t>
      </w:r>
      <w:hyperlink r:id="rId17" w:history="1">
        <w:r w:rsidRPr="00A66EA6">
          <w:rPr>
            <w:rStyle w:val="Hyperlink"/>
            <w:rFonts w:asciiTheme="majorHAnsi" w:hAnsiTheme="majorHAnsi" w:cs="Arial"/>
            <w:color w:val="auto"/>
            <w:sz w:val="22"/>
            <w:szCs w:val="22"/>
          </w:rPr>
          <w:t>Lei nº 12.846, de 1º de agosto de 2013;</w:t>
        </w:r>
      </w:hyperlink>
    </w:p>
    <w:p w14:paraId="4F33613C"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36" w:name="art158§4iii"/>
      <w:bookmarkEnd w:id="36"/>
      <w:r w:rsidRPr="00A66EA6">
        <w:rPr>
          <w:rFonts w:asciiTheme="majorHAnsi" w:hAnsiTheme="majorHAnsi" w:cs="Arial"/>
          <w:sz w:val="22"/>
          <w:szCs w:val="22"/>
        </w:rPr>
        <w:t>III - suspensa por decisão judicial que inviabilize a conclusão da apuração administrativa.</w:t>
      </w:r>
    </w:p>
    <w:p w14:paraId="01261E28"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37" w:name="art159"/>
      <w:bookmarkEnd w:id="37"/>
      <w:r w:rsidRPr="00A66EA6">
        <w:rPr>
          <w:rFonts w:asciiTheme="majorHAnsi" w:hAnsiTheme="majorHAnsi" w:cs="Arial"/>
          <w:sz w:val="22"/>
          <w:szCs w:val="22"/>
        </w:rPr>
        <w:lastRenderedPageBreak/>
        <w:t>Art. 159. Os atos previstos como infrações administrativas nesta Lei ou em outras leis de licitações e contratos da Administração Pública que também sejam tipificados como atos lesivos na </w:t>
      </w:r>
      <w:hyperlink r:id="rId18" w:history="1">
        <w:r w:rsidRPr="00A66EA6">
          <w:rPr>
            <w:rStyle w:val="Hyperlink"/>
            <w:rFonts w:asciiTheme="majorHAnsi" w:hAnsiTheme="majorHAnsi" w:cs="Arial"/>
            <w:color w:val="auto"/>
            <w:sz w:val="22"/>
            <w:szCs w:val="22"/>
          </w:rPr>
          <w:t>Lei nº 12.846, de 1º de agosto de 2013</w:t>
        </w:r>
      </w:hyperlink>
      <w:r w:rsidRPr="00A66EA6">
        <w:rPr>
          <w:rFonts w:asciiTheme="majorHAnsi" w:hAnsiTheme="majorHAnsi" w:cs="Arial"/>
          <w:sz w:val="22"/>
          <w:szCs w:val="22"/>
        </w:rPr>
        <w:t>, serão apurados e julgados conjuntamente, nos mesmos autos, observados o rito procedimental e a autoridade competente definidos na referida Lei.</w:t>
      </w:r>
    </w:p>
    <w:p w14:paraId="2E5F9277"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38" w:name="art159p"/>
      <w:bookmarkEnd w:id="38"/>
      <w:r w:rsidRPr="00A66EA6">
        <w:rPr>
          <w:rFonts w:asciiTheme="majorHAnsi" w:hAnsiTheme="majorHAnsi" w:cs="Arial"/>
          <w:sz w:val="22"/>
          <w:szCs w:val="22"/>
        </w:rPr>
        <w:t>Parágrafo único. (VETADO).</w:t>
      </w:r>
    </w:p>
    <w:p w14:paraId="23829FF9"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39" w:name="art160"/>
      <w:bookmarkEnd w:id="39"/>
      <w:r w:rsidRPr="00A66EA6">
        <w:rPr>
          <w:rFonts w:asciiTheme="majorHAnsi" w:hAnsiTheme="majorHAnsi" w:cs="Arial"/>
          <w:sz w:val="22"/>
          <w:szCs w:val="22"/>
        </w:rPr>
        <w:t>Art. 160.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653FD009"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40" w:name="art161"/>
      <w:bookmarkEnd w:id="40"/>
      <w:r w:rsidRPr="00A66EA6">
        <w:rPr>
          <w:rFonts w:asciiTheme="majorHAnsi" w:hAnsiTheme="majorHAnsi" w:cs="Arial"/>
          <w:sz w:val="22"/>
          <w:szCs w:val="22"/>
        </w:rPr>
        <w:t>Art. 161. Os órgãos e entidades dos Poderes Executivo, Legislativo e Judiciário de todos os entes federativos deverão, no prazo máximo 15 (quinze) dias úteis, contado da data de aplicação da sanção, informar e manter atualizados os dados relativos às sanções por eles aplicadas, para fins de publicidade no Cadastro Nacional de Empresas Inidôneas e Suspensas (</w:t>
      </w:r>
      <w:proofErr w:type="spellStart"/>
      <w:r w:rsidRPr="00A66EA6">
        <w:rPr>
          <w:rFonts w:asciiTheme="majorHAnsi" w:hAnsiTheme="majorHAnsi" w:cs="Arial"/>
          <w:sz w:val="22"/>
          <w:szCs w:val="22"/>
        </w:rPr>
        <w:t>Ceis</w:t>
      </w:r>
      <w:proofErr w:type="spellEnd"/>
      <w:r w:rsidRPr="00A66EA6">
        <w:rPr>
          <w:rFonts w:asciiTheme="majorHAnsi" w:hAnsiTheme="majorHAnsi" w:cs="Arial"/>
          <w:sz w:val="22"/>
          <w:szCs w:val="22"/>
        </w:rPr>
        <w:t>) e no Cadastro Nacional de Empresas Punidas (</w:t>
      </w:r>
      <w:proofErr w:type="spellStart"/>
      <w:r w:rsidRPr="00A66EA6">
        <w:rPr>
          <w:rFonts w:asciiTheme="majorHAnsi" w:hAnsiTheme="majorHAnsi" w:cs="Arial"/>
          <w:sz w:val="22"/>
          <w:szCs w:val="22"/>
        </w:rPr>
        <w:t>Cnep</w:t>
      </w:r>
      <w:proofErr w:type="spellEnd"/>
      <w:r w:rsidRPr="00A66EA6">
        <w:rPr>
          <w:rFonts w:asciiTheme="majorHAnsi" w:hAnsiTheme="majorHAnsi" w:cs="Arial"/>
          <w:sz w:val="22"/>
          <w:szCs w:val="22"/>
        </w:rPr>
        <w:t>), instituídos no âmbito do Poder Executivo federal.</w:t>
      </w:r>
    </w:p>
    <w:p w14:paraId="5C1CD0C8"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41" w:name="art161p"/>
      <w:bookmarkEnd w:id="41"/>
      <w:r w:rsidRPr="00A66EA6">
        <w:rPr>
          <w:rFonts w:asciiTheme="majorHAnsi" w:hAnsiTheme="majorHAnsi" w:cs="Arial"/>
          <w:sz w:val="22"/>
          <w:szCs w:val="22"/>
        </w:rPr>
        <w:t>Parágrafo único. Para fins de aplicação das sanções previstas nos i</w:t>
      </w:r>
      <w:hyperlink r:id="rId19" w:anchor="art156i" w:history="1">
        <w:r w:rsidRPr="00A66EA6">
          <w:rPr>
            <w:rStyle w:val="Hyperlink"/>
            <w:rFonts w:asciiTheme="majorHAnsi" w:hAnsiTheme="majorHAnsi" w:cs="Arial"/>
            <w:color w:val="auto"/>
            <w:sz w:val="22"/>
            <w:szCs w:val="22"/>
          </w:rPr>
          <w:t>ncisos I, II, III e IV do </w:t>
        </w:r>
        <w:r w:rsidRPr="00A66EA6">
          <w:rPr>
            <w:rStyle w:val="Hyperlink"/>
            <w:rFonts w:asciiTheme="majorHAnsi" w:hAnsiTheme="majorHAnsi" w:cs="Arial"/>
            <w:b/>
            <w:bCs/>
            <w:color w:val="auto"/>
            <w:sz w:val="22"/>
            <w:szCs w:val="22"/>
          </w:rPr>
          <w:t>caput</w:t>
        </w:r>
        <w:r w:rsidRPr="00A66EA6">
          <w:rPr>
            <w:rStyle w:val="Hyperlink"/>
            <w:rFonts w:asciiTheme="majorHAnsi" w:hAnsiTheme="majorHAnsi" w:cs="Arial"/>
            <w:color w:val="auto"/>
            <w:sz w:val="22"/>
            <w:szCs w:val="22"/>
          </w:rPr>
          <w:t> do art. 156 desta Lei</w:t>
        </w:r>
      </w:hyperlink>
      <w:r w:rsidRPr="00A66EA6">
        <w:rPr>
          <w:rFonts w:asciiTheme="majorHAnsi" w:hAnsiTheme="majorHAnsi" w:cs="Arial"/>
          <w:sz w:val="22"/>
          <w:szCs w:val="22"/>
        </w:rPr>
        <w:t>, o Poder Executivo regulamentará a forma de cômputo e as consequências da soma de diversas sanções aplicadas a uma mesma empresa e derivadas de contratos distintos.</w:t>
      </w:r>
    </w:p>
    <w:p w14:paraId="58827334"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r w:rsidRPr="00A66EA6">
        <w:rPr>
          <w:rFonts w:asciiTheme="majorHAnsi" w:hAnsiTheme="majorHAnsi" w:cs="Arial"/>
          <w:sz w:val="22"/>
          <w:szCs w:val="22"/>
        </w:rPr>
        <w:t>Art. 162. O atraso injustificado na execução do contrato sujeitará o contratado a multa de mora, na forma prevista em edital ou em contrato.</w:t>
      </w:r>
    </w:p>
    <w:p w14:paraId="1F8A76F9"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42" w:name="art162p"/>
      <w:bookmarkEnd w:id="42"/>
      <w:r w:rsidRPr="00A66EA6">
        <w:rPr>
          <w:rFonts w:asciiTheme="majorHAnsi" w:hAnsiTheme="majorHAnsi" w:cs="Arial"/>
          <w:sz w:val="22"/>
          <w:szCs w:val="22"/>
        </w:rPr>
        <w:t>Parágrafo único. A aplicação de multa de mora não impedirá que a Administração a converta em compensatória e promova a extinção unilateral do contrato com a aplicação cumulada de outras sanções previstas nesta Lei.</w:t>
      </w:r>
    </w:p>
    <w:p w14:paraId="1E02E335"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43" w:name="art163"/>
      <w:bookmarkEnd w:id="43"/>
      <w:r w:rsidRPr="00A66EA6">
        <w:rPr>
          <w:rFonts w:asciiTheme="majorHAnsi" w:hAnsiTheme="majorHAnsi" w:cs="Arial"/>
          <w:sz w:val="22"/>
          <w:szCs w:val="22"/>
        </w:rPr>
        <w:t>Art. 163. É admitida a reabilitação do licitante ou contratado perante a própria autoridade que aplicou a penalidade, exigidos, cumulativamente:</w:t>
      </w:r>
    </w:p>
    <w:p w14:paraId="6FD33D4C"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44" w:name="art163i"/>
      <w:bookmarkEnd w:id="44"/>
      <w:r w:rsidRPr="00A66EA6">
        <w:rPr>
          <w:rFonts w:asciiTheme="majorHAnsi" w:hAnsiTheme="majorHAnsi" w:cs="Arial"/>
          <w:sz w:val="22"/>
          <w:szCs w:val="22"/>
        </w:rPr>
        <w:t xml:space="preserve">I - </w:t>
      </w:r>
      <w:proofErr w:type="gramStart"/>
      <w:r w:rsidRPr="00A66EA6">
        <w:rPr>
          <w:rFonts w:asciiTheme="majorHAnsi" w:hAnsiTheme="majorHAnsi" w:cs="Arial"/>
          <w:sz w:val="22"/>
          <w:szCs w:val="22"/>
        </w:rPr>
        <w:t>reparação</w:t>
      </w:r>
      <w:proofErr w:type="gramEnd"/>
      <w:r w:rsidRPr="00A66EA6">
        <w:rPr>
          <w:rFonts w:asciiTheme="majorHAnsi" w:hAnsiTheme="majorHAnsi" w:cs="Arial"/>
          <w:sz w:val="22"/>
          <w:szCs w:val="22"/>
        </w:rPr>
        <w:t xml:space="preserve"> integral do dano causado à Administração Pública;</w:t>
      </w:r>
    </w:p>
    <w:p w14:paraId="15E36CAC"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45" w:name="art163ii"/>
      <w:bookmarkEnd w:id="45"/>
      <w:r w:rsidRPr="00A66EA6">
        <w:rPr>
          <w:rFonts w:asciiTheme="majorHAnsi" w:hAnsiTheme="majorHAnsi" w:cs="Arial"/>
          <w:sz w:val="22"/>
          <w:szCs w:val="22"/>
        </w:rPr>
        <w:lastRenderedPageBreak/>
        <w:t xml:space="preserve">II - </w:t>
      </w:r>
      <w:proofErr w:type="gramStart"/>
      <w:r w:rsidRPr="00A66EA6">
        <w:rPr>
          <w:rFonts w:asciiTheme="majorHAnsi" w:hAnsiTheme="majorHAnsi" w:cs="Arial"/>
          <w:sz w:val="22"/>
          <w:szCs w:val="22"/>
        </w:rPr>
        <w:t>pagamento</w:t>
      </w:r>
      <w:proofErr w:type="gramEnd"/>
      <w:r w:rsidRPr="00A66EA6">
        <w:rPr>
          <w:rFonts w:asciiTheme="majorHAnsi" w:hAnsiTheme="majorHAnsi" w:cs="Arial"/>
          <w:sz w:val="22"/>
          <w:szCs w:val="22"/>
        </w:rPr>
        <w:t xml:space="preserve"> da multa;</w:t>
      </w:r>
    </w:p>
    <w:p w14:paraId="50CCB0DD"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46" w:name="art163iii"/>
      <w:bookmarkEnd w:id="46"/>
      <w:r w:rsidRPr="00A66EA6">
        <w:rPr>
          <w:rFonts w:asciiTheme="majorHAnsi" w:hAnsiTheme="majorHAnsi" w:cs="Arial"/>
          <w:sz w:val="22"/>
          <w:szCs w:val="22"/>
        </w:rPr>
        <w:t>III - transcurso do prazo mínimo de 1 (um) ano da aplicação da penalidade, no caso de impedimento de licitar e contratar, ou de 3 (três) anos da aplicação da penalidade, no caso de declaração de inidoneidade;</w:t>
      </w:r>
    </w:p>
    <w:p w14:paraId="57A9F8D5"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47" w:name="art163iv"/>
      <w:bookmarkEnd w:id="47"/>
      <w:r w:rsidRPr="00A66EA6">
        <w:rPr>
          <w:rFonts w:asciiTheme="majorHAnsi" w:hAnsiTheme="majorHAnsi" w:cs="Arial"/>
          <w:sz w:val="22"/>
          <w:szCs w:val="22"/>
        </w:rPr>
        <w:t xml:space="preserve">IV - </w:t>
      </w:r>
      <w:proofErr w:type="gramStart"/>
      <w:r w:rsidRPr="00A66EA6">
        <w:rPr>
          <w:rFonts w:asciiTheme="majorHAnsi" w:hAnsiTheme="majorHAnsi" w:cs="Arial"/>
          <w:sz w:val="22"/>
          <w:szCs w:val="22"/>
        </w:rPr>
        <w:t>cumprimento</w:t>
      </w:r>
      <w:proofErr w:type="gramEnd"/>
      <w:r w:rsidRPr="00A66EA6">
        <w:rPr>
          <w:rFonts w:asciiTheme="majorHAnsi" w:hAnsiTheme="majorHAnsi" w:cs="Arial"/>
          <w:sz w:val="22"/>
          <w:szCs w:val="22"/>
        </w:rPr>
        <w:t xml:space="preserve"> das condições de reabilitação definidas no ato punitivo;</w:t>
      </w:r>
    </w:p>
    <w:p w14:paraId="2EBBE875"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48" w:name="art163v"/>
      <w:bookmarkEnd w:id="48"/>
      <w:r w:rsidRPr="00A66EA6">
        <w:rPr>
          <w:rFonts w:asciiTheme="majorHAnsi" w:hAnsiTheme="majorHAnsi" w:cs="Arial"/>
          <w:sz w:val="22"/>
          <w:szCs w:val="22"/>
        </w:rPr>
        <w:t xml:space="preserve">V - </w:t>
      </w:r>
      <w:proofErr w:type="gramStart"/>
      <w:r w:rsidRPr="00A66EA6">
        <w:rPr>
          <w:rFonts w:asciiTheme="majorHAnsi" w:hAnsiTheme="majorHAnsi" w:cs="Arial"/>
          <w:sz w:val="22"/>
          <w:szCs w:val="22"/>
        </w:rPr>
        <w:t>análise</w:t>
      </w:r>
      <w:proofErr w:type="gramEnd"/>
      <w:r w:rsidRPr="00A66EA6">
        <w:rPr>
          <w:rFonts w:asciiTheme="majorHAnsi" w:hAnsiTheme="majorHAnsi" w:cs="Arial"/>
          <w:sz w:val="22"/>
          <w:szCs w:val="22"/>
        </w:rPr>
        <w:t xml:space="preserve"> jurídica prévia, com posicionamento conclusivo quanto ao cumprimento dos requisitos definidos neste artigo.</w:t>
      </w:r>
    </w:p>
    <w:p w14:paraId="79D1AB9D" w14:textId="77777777" w:rsidR="00A66EA6" w:rsidRPr="00A66EA6" w:rsidRDefault="00A66EA6" w:rsidP="00A66EA6">
      <w:pPr>
        <w:pStyle w:val="NormalWeb"/>
        <w:spacing w:before="225" w:after="225" w:line="360" w:lineRule="auto"/>
        <w:ind w:firstLine="570"/>
        <w:jc w:val="both"/>
        <w:rPr>
          <w:rFonts w:asciiTheme="majorHAnsi" w:hAnsiTheme="majorHAnsi" w:cs="Arial"/>
          <w:sz w:val="22"/>
          <w:szCs w:val="22"/>
        </w:rPr>
      </w:pPr>
      <w:bookmarkStart w:id="49" w:name="art163p"/>
      <w:bookmarkEnd w:id="49"/>
      <w:r w:rsidRPr="00A66EA6">
        <w:rPr>
          <w:rFonts w:asciiTheme="majorHAnsi" w:hAnsiTheme="majorHAnsi" w:cs="Arial"/>
          <w:sz w:val="22"/>
          <w:szCs w:val="22"/>
        </w:rPr>
        <w:t>Parágrafo único. A sanção pelas infrações previstas nos </w:t>
      </w:r>
      <w:hyperlink r:id="rId20" w:anchor="art155viii" w:history="1">
        <w:r w:rsidRPr="00A66EA6">
          <w:rPr>
            <w:rStyle w:val="Hyperlink"/>
            <w:rFonts w:asciiTheme="majorHAnsi" w:hAnsiTheme="majorHAnsi" w:cs="Arial"/>
            <w:color w:val="auto"/>
            <w:sz w:val="22"/>
            <w:szCs w:val="22"/>
          </w:rPr>
          <w:t>incisos VIII</w:t>
        </w:r>
      </w:hyperlink>
      <w:r w:rsidRPr="00A66EA6">
        <w:rPr>
          <w:rFonts w:asciiTheme="majorHAnsi" w:hAnsiTheme="majorHAnsi" w:cs="Arial"/>
          <w:sz w:val="22"/>
          <w:szCs w:val="22"/>
        </w:rPr>
        <w:t> e </w:t>
      </w:r>
      <w:hyperlink r:id="rId21" w:anchor="art155xii" w:history="1">
        <w:r w:rsidRPr="00A66EA6">
          <w:rPr>
            <w:rStyle w:val="Hyperlink"/>
            <w:rFonts w:asciiTheme="majorHAnsi" w:hAnsiTheme="majorHAnsi" w:cs="Arial"/>
            <w:color w:val="auto"/>
            <w:sz w:val="22"/>
            <w:szCs w:val="22"/>
          </w:rPr>
          <w:t>XII do </w:t>
        </w:r>
        <w:r w:rsidRPr="00A66EA6">
          <w:rPr>
            <w:rStyle w:val="Hyperlink"/>
            <w:rFonts w:asciiTheme="majorHAnsi" w:hAnsiTheme="majorHAnsi" w:cs="Arial"/>
            <w:b/>
            <w:bCs/>
            <w:color w:val="auto"/>
            <w:sz w:val="22"/>
            <w:szCs w:val="22"/>
          </w:rPr>
          <w:t>caput</w:t>
        </w:r>
        <w:r w:rsidRPr="00A66EA6">
          <w:rPr>
            <w:rStyle w:val="Hyperlink"/>
            <w:rFonts w:asciiTheme="majorHAnsi" w:hAnsiTheme="majorHAnsi" w:cs="Arial"/>
            <w:color w:val="auto"/>
            <w:sz w:val="22"/>
            <w:szCs w:val="22"/>
          </w:rPr>
          <w:t> do art. 155 desta Lei</w:t>
        </w:r>
      </w:hyperlink>
      <w:r w:rsidRPr="00A66EA6">
        <w:rPr>
          <w:rFonts w:asciiTheme="majorHAnsi" w:hAnsiTheme="majorHAnsi" w:cs="Arial"/>
          <w:sz w:val="22"/>
          <w:szCs w:val="22"/>
        </w:rPr>
        <w:t> exigirá, como condição de reabilitação do licitante ou contratado, a implantação ou aperfeiçoamento de programa de integridade pelo responsável.</w:t>
      </w:r>
    </w:p>
    <w:p w14:paraId="7BB1A170" w14:textId="77777777" w:rsidR="00A66EA6" w:rsidRPr="00A66EA6" w:rsidRDefault="00A66EA6" w:rsidP="00A66EA6">
      <w:pPr>
        <w:tabs>
          <w:tab w:val="left" w:pos="-284"/>
          <w:tab w:val="left" w:pos="284"/>
          <w:tab w:val="left" w:pos="567"/>
          <w:tab w:val="left" w:pos="709"/>
        </w:tabs>
        <w:spacing w:line="360" w:lineRule="auto"/>
        <w:jc w:val="both"/>
        <w:rPr>
          <w:rFonts w:asciiTheme="majorHAnsi" w:hAnsiTheme="majorHAnsi"/>
          <w:b/>
        </w:rPr>
      </w:pPr>
    </w:p>
    <w:p w14:paraId="688B4C2E" w14:textId="77777777" w:rsidR="00A66EA6" w:rsidRPr="00A66EA6" w:rsidRDefault="00A66EA6" w:rsidP="00A66EA6">
      <w:pPr>
        <w:tabs>
          <w:tab w:val="left" w:pos="-284"/>
          <w:tab w:val="left" w:pos="284"/>
          <w:tab w:val="left" w:pos="567"/>
          <w:tab w:val="left" w:pos="709"/>
        </w:tabs>
        <w:ind w:left="-142" w:hanging="1"/>
        <w:jc w:val="both"/>
        <w:rPr>
          <w:rFonts w:asciiTheme="majorHAnsi" w:hAnsiTheme="majorHAnsi"/>
        </w:rPr>
      </w:pPr>
      <w:r w:rsidRPr="00A66EA6">
        <w:rPr>
          <w:rFonts w:asciiTheme="majorHAnsi" w:hAnsiTheme="majorHAnsi"/>
          <w:b/>
        </w:rPr>
        <w:t>09 –</w:t>
      </w:r>
      <w:r w:rsidRPr="00A66EA6">
        <w:rPr>
          <w:rFonts w:asciiTheme="majorHAnsi" w:hAnsiTheme="majorHAnsi"/>
        </w:rPr>
        <w:t xml:space="preserve"> </w:t>
      </w:r>
      <w:r w:rsidRPr="00A66EA6">
        <w:rPr>
          <w:rFonts w:asciiTheme="majorHAnsi" w:hAnsiTheme="majorHAnsi"/>
          <w:b/>
        </w:rPr>
        <w:t>DO PAGAMENTO:</w:t>
      </w:r>
      <w:r w:rsidRPr="00A66EA6">
        <w:rPr>
          <w:rFonts w:asciiTheme="majorHAnsi" w:hAnsiTheme="majorHAnsi"/>
        </w:rPr>
        <w:t xml:space="preserve"> </w:t>
      </w:r>
    </w:p>
    <w:p w14:paraId="42F682B6" w14:textId="77777777" w:rsidR="00A66EA6" w:rsidRPr="00A66EA6" w:rsidRDefault="00A66EA6" w:rsidP="00A66EA6">
      <w:pPr>
        <w:tabs>
          <w:tab w:val="left" w:pos="-284"/>
          <w:tab w:val="left" w:pos="284"/>
          <w:tab w:val="left" w:pos="567"/>
          <w:tab w:val="left" w:pos="709"/>
        </w:tabs>
        <w:spacing w:line="360" w:lineRule="auto"/>
        <w:ind w:left="-142" w:hanging="1"/>
        <w:jc w:val="both"/>
        <w:rPr>
          <w:rFonts w:asciiTheme="majorHAnsi" w:eastAsia="Arial Unicode MS" w:hAnsiTheme="majorHAnsi"/>
        </w:rPr>
      </w:pPr>
      <w:r w:rsidRPr="00A66EA6">
        <w:rPr>
          <w:rFonts w:asciiTheme="majorHAnsi" w:eastAsia="Arial Unicode MS" w:hAnsiTheme="majorHAnsi"/>
        </w:rPr>
        <w:t>Atendendo aos requisitos exigidos em lei e no edital, a(s) empresa(s) vencedora do certame licitatório, estará habilitada para pagamento após:</w:t>
      </w:r>
    </w:p>
    <w:p w14:paraId="06015F94" w14:textId="77777777" w:rsidR="00A66EA6" w:rsidRPr="00A66EA6" w:rsidRDefault="00A66EA6" w:rsidP="00A66EA6">
      <w:pPr>
        <w:tabs>
          <w:tab w:val="left" w:pos="-284"/>
          <w:tab w:val="left" w:pos="284"/>
          <w:tab w:val="left" w:pos="567"/>
          <w:tab w:val="left" w:pos="709"/>
        </w:tabs>
        <w:spacing w:line="360" w:lineRule="auto"/>
        <w:ind w:left="-142" w:hanging="1"/>
        <w:jc w:val="both"/>
        <w:rPr>
          <w:rFonts w:asciiTheme="majorHAnsi" w:hAnsiTheme="majorHAnsi"/>
        </w:rPr>
      </w:pPr>
    </w:p>
    <w:p w14:paraId="7DBC73F9" w14:textId="77777777" w:rsidR="00A66EA6" w:rsidRPr="00A66EA6" w:rsidRDefault="00A66EA6" w:rsidP="00A66EA6">
      <w:pPr>
        <w:tabs>
          <w:tab w:val="left" w:pos="-284"/>
          <w:tab w:val="left" w:pos="284"/>
          <w:tab w:val="left" w:pos="567"/>
          <w:tab w:val="left" w:pos="709"/>
        </w:tabs>
        <w:spacing w:line="360" w:lineRule="auto"/>
        <w:ind w:left="-142" w:hanging="1"/>
        <w:jc w:val="both"/>
        <w:rPr>
          <w:rFonts w:asciiTheme="majorHAnsi" w:hAnsiTheme="majorHAnsi"/>
        </w:rPr>
      </w:pPr>
      <w:r w:rsidRPr="00A66EA6">
        <w:rPr>
          <w:rFonts w:asciiTheme="majorHAnsi" w:eastAsia="Arial Unicode MS" w:hAnsiTheme="majorHAnsi"/>
        </w:rPr>
        <w:t>9.1 – Efetuar a entrega total d</w:t>
      </w:r>
      <w:r w:rsidRPr="00A66EA6">
        <w:rPr>
          <w:rFonts w:asciiTheme="majorHAnsi" w:hAnsiTheme="majorHAnsi"/>
        </w:rPr>
        <w:t>os materiais</w:t>
      </w:r>
      <w:r w:rsidRPr="00A66EA6">
        <w:rPr>
          <w:rFonts w:asciiTheme="majorHAnsi" w:eastAsia="Arial Unicode MS" w:hAnsiTheme="majorHAnsi"/>
        </w:rPr>
        <w:t xml:space="preserve"> solicitados de acordo com a especificação e demais condições estipuladas neste termo de referencia e no edital.</w:t>
      </w:r>
    </w:p>
    <w:p w14:paraId="41BA1509" w14:textId="77777777" w:rsidR="00A66EA6" w:rsidRPr="00A66EA6" w:rsidRDefault="00A66EA6" w:rsidP="00A66EA6">
      <w:pPr>
        <w:tabs>
          <w:tab w:val="left" w:pos="-284"/>
          <w:tab w:val="left" w:pos="284"/>
          <w:tab w:val="left" w:pos="567"/>
          <w:tab w:val="left" w:pos="709"/>
        </w:tabs>
        <w:spacing w:line="360" w:lineRule="auto"/>
        <w:ind w:left="-142" w:hanging="1"/>
        <w:jc w:val="both"/>
        <w:rPr>
          <w:rFonts w:asciiTheme="majorHAnsi" w:hAnsiTheme="majorHAnsi"/>
        </w:rPr>
      </w:pPr>
      <w:r w:rsidRPr="00A66EA6">
        <w:rPr>
          <w:rFonts w:asciiTheme="majorHAnsi" w:eastAsia="Arial Unicode MS" w:hAnsiTheme="majorHAnsi"/>
        </w:rPr>
        <w:t>9.2 – Apresentar a Nota Fiscal Danfe – Documento Auxiliar de Nota Fiscal Eletrônica, devidamente emitida com a numeração interna da(s) empresa(s), com data de emissão impressa no corpo da mesma.</w:t>
      </w:r>
    </w:p>
    <w:p w14:paraId="1AC5E498" w14:textId="77777777" w:rsidR="00A66EA6" w:rsidRPr="00A66EA6" w:rsidRDefault="00A66EA6" w:rsidP="00A66EA6">
      <w:pPr>
        <w:tabs>
          <w:tab w:val="left" w:pos="-284"/>
          <w:tab w:val="left" w:pos="284"/>
          <w:tab w:val="left" w:pos="567"/>
          <w:tab w:val="left" w:pos="709"/>
        </w:tabs>
        <w:spacing w:line="360" w:lineRule="auto"/>
        <w:ind w:left="-142" w:hanging="1"/>
        <w:jc w:val="both"/>
        <w:rPr>
          <w:rFonts w:asciiTheme="majorHAnsi" w:hAnsiTheme="majorHAnsi"/>
        </w:rPr>
      </w:pPr>
      <w:r w:rsidRPr="00A66EA6">
        <w:rPr>
          <w:rFonts w:asciiTheme="majorHAnsi" w:eastAsia="Arial Unicode MS" w:hAnsiTheme="majorHAnsi"/>
        </w:rPr>
        <w:t>9.3 – Confecção da C.I. pela SEMUSA, devidamente assinada e carimbada pelo gestor da pasta.</w:t>
      </w:r>
    </w:p>
    <w:p w14:paraId="34DF6B65" w14:textId="77777777" w:rsidR="00A66EA6" w:rsidRPr="00A66EA6" w:rsidRDefault="00A66EA6" w:rsidP="00A66EA6">
      <w:pPr>
        <w:tabs>
          <w:tab w:val="left" w:pos="-284"/>
          <w:tab w:val="left" w:pos="284"/>
          <w:tab w:val="left" w:pos="567"/>
          <w:tab w:val="left" w:pos="709"/>
        </w:tabs>
        <w:spacing w:line="360" w:lineRule="auto"/>
        <w:ind w:left="-142" w:hanging="1"/>
        <w:jc w:val="both"/>
        <w:rPr>
          <w:rFonts w:asciiTheme="majorHAnsi" w:eastAsia="Calibri" w:hAnsiTheme="majorHAnsi"/>
          <w:bCs/>
        </w:rPr>
      </w:pPr>
      <w:r w:rsidRPr="00A66EA6">
        <w:rPr>
          <w:rFonts w:asciiTheme="majorHAnsi" w:eastAsia="Arial Unicode MS" w:hAnsiTheme="majorHAnsi"/>
        </w:rPr>
        <w:t xml:space="preserve">9.4 – Apresentar a Nota Fiscal Danfe – Documento Auxiliar de Nota Fiscal Eletrônica, devidamente atestada pela </w:t>
      </w:r>
      <w:r w:rsidRPr="00A66EA6">
        <w:rPr>
          <w:rFonts w:asciiTheme="majorHAnsi" w:eastAsia="Calibri" w:hAnsiTheme="majorHAnsi"/>
        </w:rPr>
        <w:t xml:space="preserve">comissão de fiscalização, recebimento e certificação de materiais e serviços da Secretaria Municipal de </w:t>
      </w:r>
      <w:r w:rsidRPr="00A66EA6">
        <w:rPr>
          <w:rFonts w:asciiTheme="majorHAnsi" w:eastAsia="Calibri" w:hAnsiTheme="majorHAnsi"/>
          <w:bCs/>
        </w:rPr>
        <w:t>Saúde e Vigilância Sanitária.</w:t>
      </w:r>
    </w:p>
    <w:p w14:paraId="7A27C2CD" w14:textId="77777777" w:rsidR="00A66EA6" w:rsidRPr="00A66EA6" w:rsidRDefault="00A66EA6" w:rsidP="00A66EA6">
      <w:pPr>
        <w:tabs>
          <w:tab w:val="left" w:pos="-284"/>
          <w:tab w:val="left" w:pos="284"/>
          <w:tab w:val="left" w:pos="567"/>
          <w:tab w:val="left" w:pos="709"/>
        </w:tabs>
        <w:spacing w:line="360" w:lineRule="auto"/>
        <w:ind w:left="-142" w:hanging="1"/>
        <w:jc w:val="both"/>
        <w:rPr>
          <w:rFonts w:asciiTheme="majorHAnsi" w:eastAsia="Arial Unicode MS" w:hAnsiTheme="majorHAnsi"/>
        </w:rPr>
      </w:pPr>
      <w:r w:rsidRPr="00A66EA6">
        <w:rPr>
          <w:rFonts w:asciiTheme="majorHAnsi" w:eastAsia="Arial Unicode MS" w:hAnsiTheme="majorHAnsi"/>
        </w:rPr>
        <w:t>9.5 – Apresentar juntamente com a Nota Fiscal Danfe – Documento Auxiliar de Nota Fiscal Eletrônica:</w:t>
      </w:r>
    </w:p>
    <w:p w14:paraId="62692CC1" w14:textId="77777777" w:rsidR="00A66EA6" w:rsidRPr="00A66EA6" w:rsidRDefault="00A66EA6" w:rsidP="00A66EA6">
      <w:pPr>
        <w:pStyle w:val="PargrafodaLista"/>
        <w:widowControl/>
        <w:numPr>
          <w:ilvl w:val="0"/>
          <w:numId w:val="43"/>
        </w:numPr>
        <w:tabs>
          <w:tab w:val="left" w:pos="-284"/>
          <w:tab w:val="left" w:pos="284"/>
        </w:tabs>
        <w:autoSpaceDE/>
        <w:autoSpaceDN/>
        <w:spacing w:line="360" w:lineRule="auto"/>
        <w:ind w:left="993" w:hanging="1"/>
        <w:contextualSpacing/>
        <w:rPr>
          <w:rFonts w:asciiTheme="majorHAnsi" w:eastAsia="Arial Unicode MS" w:hAnsiTheme="majorHAnsi"/>
        </w:rPr>
      </w:pPr>
      <w:r w:rsidRPr="00A66EA6">
        <w:rPr>
          <w:rFonts w:asciiTheme="majorHAnsi" w:eastAsia="Arial Unicode MS" w:hAnsiTheme="majorHAnsi"/>
        </w:rPr>
        <w:t>Cópia do empenho.</w:t>
      </w:r>
    </w:p>
    <w:p w14:paraId="77E6D2BC" w14:textId="77777777" w:rsidR="00A66EA6" w:rsidRPr="00A66EA6" w:rsidRDefault="00A66EA6" w:rsidP="00A66EA6">
      <w:pPr>
        <w:pStyle w:val="PargrafodaLista"/>
        <w:widowControl/>
        <w:numPr>
          <w:ilvl w:val="0"/>
          <w:numId w:val="43"/>
        </w:numPr>
        <w:tabs>
          <w:tab w:val="left" w:pos="-284"/>
          <w:tab w:val="left" w:pos="284"/>
        </w:tabs>
        <w:autoSpaceDE/>
        <w:autoSpaceDN/>
        <w:spacing w:line="360" w:lineRule="auto"/>
        <w:ind w:left="993" w:hanging="1"/>
        <w:contextualSpacing/>
        <w:rPr>
          <w:rFonts w:asciiTheme="majorHAnsi" w:eastAsia="Arial Unicode MS" w:hAnsiTheme="majorHAnsi"/>
        </w:rPr>
      </w:pPr>
      <w:r w:rsidRPr="00A66EA6">
        <w:rPr>
          <w:rFonts w:asciiTheme="majorHAnsi" w:eastAsia="Arial Unicode MS" w:hAnsiTheme="majorHAnsi"/>
        </w:rPr>
        <w:t>Certidão negativa Municipal ou positiva com efeito de negativa.</w:t>
      </w:r>
    </w:p>
    <w:p w14:paraId="6D2F6257" w14:textId="77777777" w:rsidR="00A66EA6" w:rsidRPr="00A66EA6" w:rsidRDefault="00A66EA6" w:rsidP="00A66EA6">
      <w:pPr>
        <w:pStyle w:val="PargrafodaLista"/>
        <w:widowControl/>
        <w:numPr>
          <w:ilvl w:val="0"/>
          <w:numId w:val="43"/>
        </w:numPr>
        <w:tabs>
          <w:tab w:val="left" w:pos="-284"/>
          <w:tab w:val="left" w:pos="284"/>
        </w:tabs>
        <w:autoSpaceDE/>
        <w:autoSpaceDN/>
        <w:spacing w:line="360" w:lineRule="auto"/>
        <w:ind w:left="993" w:hanging="1"/>
        <w:contextualSpacing/>
        <w:rPr>
          <w:rFonts w:asciiTheme="majorHAnsi" w:eastAsia="Arial Unicode MS" w:hAnsiTheme="majorHAnsi"/>
        </w:rPr>
      </w:pPr>
      <w:r w:rsidRPr="00A66EA6">
        <w:rPr>
          <w:rFonts w:asciiTheme="majorHAnsi" w:eastAsia="Arial Unicode MS" w:hAnsiTheme="majorHAnsi"/>
        </w:rPr>
        <w:t>Certidão negativa Estadual ou positiva com efeito de negativa</w:t>
      </w:r>
    </w:p>
    <w:p w14:paraId="4DDCA11C" w14:textId="77777777" w:rsidR="00A66EA6" w:rsidRPr="00A66EA6" w:rsidRDefault="00A66EA6" w:rsidP="00A66EA6">
      <w:pPr>
        <w:pStyle w:val="PargrafodaLista"/>
        <w:widowControl/>
        <w:numPr>
          <w:ilvl w:val="0"/>
          <w:numId w:val="43"/>
        </w:numPr>
        <w:tabs>
          <w:tab w:val="left" w:pos="-284"/>
          <w:tab w:val="left" w:pos="284"/>
        </w:tabs>
        <w:autoSpaceDE/>
        <w:autoSpaceDN/>
        <w:spacing w:line="360" w:lineRule="auto"/>
        <w:ind w:left="993" w:hanging="1"/>
        <w:contextualSpacing/>
        <w:rPr>
          <w:rFonts w:asciiTheme="majorHAnsi" w:eastAsia="Arial Unicode MS" w:hAnsiTheme="majorHAnsi"/>
        </w:rPr>
      </w:pPr>
      <w:r w:rsidRPr="00A66EA6">
        <w:rPr>
          <w:rFonts w:asciiTheme="majorHAnsi" w:eastAsia="Arial Unicode MS" w:hAnsiTheme="majorHAnsi"/>
        </w:rPr>
        <w:t xml:space="preserve">Certidão negativa de débitos previdenciários e certidão conjunta de débitos relativos a  </w:t>
      </w:r>
    </w:p>
    <w:p w14:paraId="241D929B" w14:textId="77777777" w:rsidR="00A66EA6" w:rsidRPr="00A66EA6" w:rsidRDefault="00A66EA6" w:rsidP="00A66EA6">
      <w:pPr>
        <w:pStyle w:val="PargrafodaLista"/>
        <w:tabs>
          <w:tab w:val="left" w:pos="-284"/>
          <w:tab w:val="left" w:pos="284"/>
        </w:tabs>
        <w:spacing w:line="360" w:lineRule="auto"/>
        <w:ind w:left="993"/>
        <w:rPr>
          <w:rFonts w:asciiTheme="majorHAnsi" w:eastAsia="Arial Unicode MS" w:hAnsiTheme="majorHAnsi"/>
        </w:rPr>
      </w:pPr>
      <w:r w:rsidRPr="00A66EA6">
        <w:rPr>
          <w:rFonts w:asciiTheme="majorHAnsi" w:eastAsia="Arial Unicode MS" w:hAnsiTheme="majorHAnsi"/>
        </w:rPr>
        <w:t xml:space="preserve">         tributos federais e à dívida ativa da união ou positiva com efeito de negativa.</w:t>
      </w:r>
    </w:p>
    <w:p w14:paraId="1D8DF936" w14:textId="77777777" w:rsidR="00A66EA6" w:rsidRPr="00A66EA6" w:rsidRDefault="00A66EA6" w:rsidP="00A66EA6">
      <w:pPr>
        <w:pStyle w:val="PargrafodaLista"/>
        <w:widowControl/>
        <w:numPr>
          <w:ilvl w:val="0"/>
          <w:numId w:val="43"/>
        </w:numPr>
        <w:tabs>
          <w:tab w:val="left" w:pos="-284"/>
          <w:tab w:val="left" w:pos="284"/>
        </w:tabs>
        <w:autoSpaceDE/>
        <w:autoSpaceDN/>
        <w:spacing w:line="360" w:lineRule="auto"/>
        <w:ind w:left="993" w:hanging="1"/>
        <w:contextualSpacing/>
        <w:rPr>
          <w:rFonts w:asciiTheme="majorHAnsi" w:eastAsia="Arial Unicode MS" w:hAnsiTheme="majorHAnsi"/>
        </w:rPr>
      </w:pPr>
      <w:r w:rsidRPr="00A66EA6">
        <w:rPr>
          <w:rFonts w:asciiTheme="majorHAnsi" w:eastAsia="Arial Unicode MS" w:hAnsiTheme="majorHAnsi"/>
        </w:rPr>
        <w:t>Certificado de regularidade do FGTS – CRF.</w:t>
      </w:r>
    </w:p>
    <w:p w14:paraId="6A9E493B" w14:textId="77777777" w:rsidR="00A66EA6" w:rsidRPr="00A66EA6" w:rsidRDefault="00A66EA6" w:rsidP="00A66EA6">
      <w:pPr>
        <w:pStyle w:val="PargrafodaLista"/>
        <w:widowControl/>
        <w:numPr>
          <w:ilvl w:val="0"/>
          <w:numId w:val="43"/>
        </w:numPr>
        <w:tabs>
          <w:tab w:val="left" w:pos="-284"/>
          <w:tab w:val="left" w:pos="284"/>
        </w:tabs>
        <w:autoSpaceDE/>
        <w:autoSpaceDN/>
        <w:spacing w:line="360" w:lineRule="auto"/>
        <w:ind w:left="993" w:hanging="1"/>
        <w:contextualSpacing/>
        <w:rPr>
          <w:rFonts w:asciiTheme="majorHAnsi" w:eastAsia="Arial Unicode MS" w:hAnsiTheme="majorHAnsi"/>
        </w:rPr>
      </w:pPr>
      <w:r w:rsidRPr="00A66EA6">
        <w:rPr>
          <w:rFonts w:asciiTheme="majorHAnsi" w:eastAsia="Arial Unicode MS" w:hAnsiTheme="majorHAnsi"/>
        </w:rPr>
        <w:lastRenderedPageBreak/>
        <w:t>Certidão negativa trabalhista ou positiva com efeito de negativa.</w:t>
      </w:r>
    </w:p>
    <w:p w14:paraId="556C5A9D" w14:textId="77777777" w:rsidR="00A66EA6" w:rsidRPr="00A66EA6" w:rsidRDefault="00A66EA6" w:rsidP="00A66EA6">
      <w:pPr>
        <w:pStyle w:val="PargrafodaLista"/>
        <w:widowControl/>
        <w:numPr>
          <w:ilvl w:val="0"/>
          <w:numId w:val="43"/>
        </w:numPr>
        <w:tabs>
          <w:tab w:val="left" w:pos="-284"/>
          <w:tab w:val="left" w:pos="284"/>
        </w:tabs>
        <w:autoSpaceDE/>
        <w:autoSpaceDN/>
        <w:spacing w:line="360" w:lineRule="auto"/>
        <w:ind w:left="993" w:hanging="1"/>
        <w:contextualSpacing/>
        <w:rPr>
          <w:rFonts w:asciiTheme="majorHAnsi" w:eastAsia="Arial Unicode MS" w:hAnsiTheme="majorHAnsi"/>
        </w:rPr>
      </w:pPr>
      <w:r w:rsidRPr="00A66EA6">
        <w:rPr>
          <w:rFonts w:asciiTheme="majorHAnsi" w:eastAsia="Arial Unicode MS" w:hAnsiTheme="majorHAnsi"/>
        </w:rPr>
        <w:t>Certidão de falência e concordata.</w:t>
      </w:r>
    </w:p>
    <w:p w14:paraId="38DD0E61" w14:textId="77777777" w:rsidR="00A66EA6" w:rsidRPr="00A66EA6" w:rsidRDefault="00A66EA6" w:rsidP="00A66EA6">
      <w:pPr>
        <w:pStyle w:val="PargrafodaLista"/>
        <w:tabs>
          <w:tab w:val="left" w:pos="-284"/>
          <w:tab w:val="left" w:pos="284"/>
        </w:tabs>
        <w:spacing w:line="360" w:lineRule="auto"/>
        <w:ind w:left="-142"/>
        <w:rPr>
          <w:rFonts w:asciiTheme="majorHAnsi" w:eastAsia="Arial Unicode MS" w:hAnsiTheme="majorHAnsi"/>
        </w:rPr>
      </w:pPr>
    </w:p>
    <w:p w14:paraId="137D74CF" w14:textId="77777777" w:rsidR="00A66EA6" w:rsidRPr="00A66EA6" w:rsidRDefault="00A66EA6" w:rsidP="00A66EA6">
      <w:pPr>
        <w:tabs>
          <w:tab w:val="left" w:pos="-284"/>
          <w:tab w:val="left" w:pos="284"/>
        </w:tabs>
        <w:spacing w:after="200" w:line="360" w:lineRule="auto"/>
        <w:ind w:left="-142" w:hanging="1"/>
        <w:jc w:val="both"/>
        <w:rPr>
          <w:rFonts w:asciiTheme="majorHAnsi" w:eastAsia="Arial Unicode MS" w:hAnsiTheme="majorHAnsi"/>
        </w:rPr>
      </w:pPr>
      <w:r w:rsidRPr="00A66EA6">
        <w:rPr>
          <w:rFonts w:asciiTheme="majorHAnsi" w:eastAsia="Arial Unicode MS" w:hAnsiTheme="majorHAnsi"/>
        </w:rPr>
        <w:t>9.6 – As certidões acima mencionadas devem estar com validade dentro do período de entrega e de pagamento.</w:t>
      </w:r>
    </w:p>
    <w:p w14:paraId="4EF6ED4F" w14:textId="77777777" w:rsidR="00A66EA6" w:rsidRPr="00A66EA6" w:rsidRDefault="00A66EA6" w:rsidP="00A66EA6">
      <w:pPr>
        <w:tabs>
          <w:tab w:val="left" w:pos="-284"/>
          <w:tab w:val="left" w:pos="284"/>
        </w:tabs>
        <w:spacing w:after="200" w:line="360" w:lineRule="auto"/>
        <w:ind w:left="-142" w:hanging="1"/>
        <w:jc w:val="both"/>
        <w:rPr>
          <w:rFonts w:asciiTheme="majorHAnsi" w:eastAsia="Arial Unicode MS" w:hAnsiTheme="majorHAnsi"/>
        </w:rPr>
      </w:pPr>
      <w:r w:rsidRPr="00A66EA6">
        <w:rPr>
          <w:rFonts w:asciiTheme="majorHAnsi" w:eastAsia="Arial Unicode MS" w:hAnsiTheme="majorHAnsi"/>
        </w:rPr>
        <w:t>9.7 – Após a análise e juntada de todos os documentos acima dentro neste preâmbulo, a controladoria geral da Prefeitura Municipal de Vale do Anari, emitirá parecer para pagamento, conforme a programação financeira e o cronograma de desembolso da Secretaria Municipal de Administração e Fazenda.</w:t>
      </w:r>
    </w:p>
    <w:p w14:paraId="71FACDCE" w14:textId="77777777" w:rsidR="00A66EA6" w:rsidRPr="00A66EA6" w:rsidRDefault="00A66EA6" w:rsidP="00A66EA6">
      <w:pPr>
        <w:tabs>
          <w:tab w:val="left" w:pos="-284"/>
          <w:tab w:val="left" w:pos="284"/>
        </w:tabs>
        <w:spacing w:after="200" w:line="360" w:lineRule="auto"/>
        <w:ind w:left="-142" w:hanging="1"/>
        <w:jc w:val="both"/>
        <w:rPr>
          <w:rFonts w:asciiTheme="majorHAnsi" w:eastAsia="Calibri" w:hAnsiTheme="majorHAnsi"/>
        </w:rPr>
      </w:pPr>
      <w:r w:rsidRPr="00A66EA6">
        <w:rPr>
          <w:rFonts w:asciiTheme="majorHAnsi" w:hAnsiTheme="majorHAnsi" w:cs="Arial"/>
        </w:rPr>
        <w:t>9.8 – Art. 141. No dever de pagamento pela Administração, será observada a ordem cronológica para cada fonte diferenciada de recursos, subdividida nas seguintes categorias de contratos:</w:t>
      </w:r>
    </w:p>
    <w:p w14:paraId="3DB65D6F"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50" w:name="art141i"/>
      <w:bookmarkEnd w:id="50"/>
      <w:r w:rsidRPr="00A66EA6">
        <w:rPr>
          <w:rFonts w:asciiTheme="majorHAnsi" w:hAnsiTheme="majorHAnsi" w:cs="Arial"/>
          <w:sz w:val="22"/>
          <w:szCs w:val="22"/>
        </w:rPr>
        <w:t xml:space="preserve">I - </w:t>
      </w:r>
      <w:proofErr w:type="gramStart"/>
      <w:r w:rsidRPr="00A66EA6">
        <w:rPr>
          <w:rFonts w:asciiTheme="majorHAnsi" w:hAnsiTheme="majorHAnsi" w:cs="Arial"/>
          <w:sz w:val="22"/>
          <w:szCs w:val="22"/>
        </w:rPr>
        <w:t>fornecimento</w:t>
      </w:r>
      <w:proofErr w:type="gramEnd"/>
      <w:r w:rsidRPr="00A66EA6">
        <w:rPr>
          <w:rFonts w:asciiTheme="majorHAnsi" w:hAnsiTheme="majorHAnsi" w:cs="Arial"/>
          <w:sz w:val="22"/>
          <w:szCs w:val="22"/>
        </w:rPr>
        <w:t xml:space="preserve"> de bens;</w:t>
      </w:r>
    </w:p>
    <w:p w14:paraId="182B4012"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51" w:name="art141ii"/>
      <w:bookmarkEnd w:id="51"/>
      <w:r w:rsidRPr="00A66EA6">
        <w:rPr>
          <w:rFonts w:asciiTheme="majorHAnsi" w:hAnsiTheme="majorHAnsi" w:cs="Arial"/>
          <w:sz w:val="22"/>
          <w:szCs w:val="22"/>
        </w:rPr>
        <w:t xml:space="preserve">II - </w:t>
      </w:r>
      <w:proofErr w:type="gramStart"/>
      <w:r w:rsidRPr="00A66EA6">
        <w:rPr>
          <w:rFonts w:asciiTheme="majorHAnsi" w:hAnsiTheme="majorHAnsi" w:cs="Arial"/>
          <w:sz w:val="22"/>
          <w:szCs w:val="22"/>
        </w:rPr>
        <w:t>locações</w:t>
      </w:r>
      <w:proofErr w:type="gramEnd"/>
      <w:r w:rsidRPr="00A66EA6">
        <w:rPr>
          <w:rFonts w:asciiTheme="majorHAnsi" w:hAnsiTheme="majorHAnsi" w:cs="Arial"/>
          <w:sz w:val="22"/>
          <w:szCs w:val="22"/>
        </w:rPr>
        <w:t>;</w:t>
      </w:r>
    </w:p>
    <w:p w14:paraId="4E45B6B9"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52" w:name="art141iii"/>
      <w:bookmarkEnd w:id="52"/>
      <w:r w:rsidRPr="00A66EA6">
        <w:rPr>
          <w:rFonts w:asciiTheme="majorHAnsi" w:hAnsiTheme="majorHAnsi" w:cs="Arial"/>
          <w:sz w:val="22"/>
          <w:szCs w:val="22"/>
        </w:rPr>
        <w:t>III - prestação de serviços;</w:t>
      </w:r>
    </w:p>
    <w:p w14:paraId="637FBC49"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53" w:name="art141iv"/>
      <w:bookmarkEnd w:id="53"/>
      <w:r w:rsidRPr="00A66EA6">
        <w:rPr>
          <w:rFonts w:asciiTheme="majorHAnsi" w:hAnsiTheme="majorHAnsi" w:cs="Arial"/>
          <w:sz w:val="22"/>
          <w:szCs w:val="22"/>
        </w:rPr>
        <w:t xml:space="preserve">IV - </w:t>
      </w:r>
      <w:proofErr w:type="gramStart"/>
      <w:r w:rsidRPr="00A66EA6">
        <w:rPr>
          <w:rFonts w:asciiTheme="majorHAnsi" w:hAnsiTheme="majorHAnsi" w:cs="Arial"/>
          <w:sz w:val="22"/>
          <w:szCs w:val="22"/>
        </w:rPr>
        <w:t>realização</w:t>
      </w:r>
      <w:proofErr w:type="gramEnd"/>
      <w:r w:rsidRPr="00A66EA6">
        <w:rPr>
          <w:rFonts w:asciiTheme="majorHAnsi" w:hAnsiTheme="majorHAnsi" w:cs="Arial"/>
          <w:sz w:val="22"/>
          <w:szCs w:val="22"/>
        </w:rPr>
        <w:t xml:space="preserve"> de obras.</w:t>
      </w:r>
    </w:p>
    <w:p w14:paraId="366717A2"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54" w:name="art141§1"/>
      <w:bookmarkEnd w:id="54"/>
      <w:r w:rsidRPr="00A66EA6">
        <w:rPr>
          <w:rFonts w:asciiTheme="majorHAnsi" w:hAnsiTheme="majorHAnsi" w:cs="Arial"/>
          <w:sz w:val="22"/>
          <w:szCs w:val="22"/>
        </w:rPr>
        <w:t>§ 1º A ordem cronológica referida no </w:t>
      </w:r>
      <w:r w:rsidRPr="00A66EA6">
        <w:rPr>
          <w:rFonts w:asciiTheme="majorHAnsi" w:hAnsiTheme="majorHAnsi" w:cs="Arial"/>
          <w:b/>
          <w:bCs/>
          <w:sz w:val="22"/>
          <w:szCs w:val="22"/>
        </w:rPr>
        <w:t>caput</w:t>
      </w:r>
      <w:r w:rsidRPr="00A66EA6">
        <w:rPr>
          <w:rFonts w:asciiTheme="majorHAnsi" w:hAnsiTheme="majorHAnsi" w:cs="Arial"/>
          <w:sz w:val="22"/>
          <w:szCs w:val="22"/>
        </w:rPr>
        <w:t> deste artigo poderá ser alterada, mediante prévia justificativa da autoridade competente e posterior comunicação ao órgão de controle interno da Administração e ao tribunal de contas competente, exclusivamente nas seguintes situações:</w:t>
      </w:r>
    </w:p>
    <w:p w14:paraId="2C0276E6"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55" w:name="art141§1i"/>
      <w:bookmarkEnd w:id="55"/>
      <w:r w:rsidRPr="00A66EA6">
        <w:rPr>
          <w:rFonts w:asciiTheme="majorHAnsi" w:hAnsiTheme="majorHAnsi" w:cs="Arial"/>
          <w:sz w:val="22"/>
          <w:szCs w:val="22"/>
        </w:rPr>
        <w:t xml:space="preserve">I - </w:t>
      </w:r>
      <w:proofErr w:type="gramStart"/>
      <w:r w:rsidRPr="00A66EA6">
        <w:rPr>
          <w:rFonts w:asciiTheme="majorHAnsi" w:hAnsiTheme="majorHAnsi" w:cs="Arial"/>
          <w:sz w:val="22"/>
          <w:szCs w:val="22"/>
        </w:rPr>
        <w:t>grave</w:t>
      </w:r>
      <w:proofErr w:type="gramEnd"/>
      <w:r w:rsidRPr="00A66EA6">
        <w:rPr>
          <w:rFonts w:asciiTheme="majorHAnsi" w:hAnsiTheme="majorHAnsi" w:cs="Arial"/>
          <w:sz w:val="22"/>
          <w:szCs w:val="22"/>
        </w:rPr>
        <w:t xml:space="preserve"> perturbação da ordem, situação de emergência ou calamidade pública;</w:t>
      </w:r>
    </w:p>
    <w:p w14:paraId="75980F3F"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56" w:name="art141§1ii"/>
      <w:bookmarkEnd w:id="56"/>
      <w:r w:rsidRPr="00A66EA6">
        <w:rPr>
          <w:rFonts w:asciiTheme="majorHAnsi" w:hAnsiTheme="majorHAnsi" w:cs="Arial"/>
          <w:sz w:val="22"/>
          <w:szCs w:val="22"/>
        </w:rPr>
        <w:t xml:space="preserve">II - </w:t>
      </w:r>
      <w:proofErr w:type="gramStart"/>
      <w:r w:rsidRPr="00A66EA6">
        <w:rPr>
          <w:rFonts w:asciiTheme="majorHAnsi" w:hAnsiTheme="majorHAnsi" w:cs="Arial"/>
          <w:sz w:val="22"/>
          <w:szCs w:val="22"/>
        </w:rPr>
        <w:t>pagamento</w:t>
      </w:r>
      <w:proofErr w:type="gramEnd"/>
      <w:r w:rsidRPr="00A66EA6">
        <w:rPr>
          <w:rFonts w:asciiTheme="majorHAnsi" w:hAnsiTheme="majorHAnsi" w:cs="Arial"/>
          <w:sz w:val="22"/>
          <w:szCs w:val="22"/>
        </w:rPr>
        <w:t xml:space="preserve"> a microempresa, empresa de pequeno porte, agricultor familiar, produtor rural pessoa física, microempreendedor individual e sociedade cooperativa, desde que demonstrado o risco de descontinuidade do cumprimento do objeto do contrato;</w:t>
      </w:r>
    </w:p>
    <w:p w14:paraId="658DDED8"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57" w:name="art141§1iii"/>
      <w:bookmarkEnd w:id="57"/>
      <w:r w:rsidRPr="00A66EA6">
        <w:rPr>
          <w:rFonts w:asciiTheme="majorHAnsi" w:hAnsiTheme="majorHAnsi" w:cs="Arial"/>
          <w:sz w:val="22"/>
          <w:szCs w:val="22"/>
        </w:rPr>
        <w:t>III - pagamento de serviços necessários ao funcionamento dos sistemas estruturantes, desde que demonstrado o risco de descontinuidade do cumprimento do objeto do contrato;</w:t>
      </w:r>
    </w:p>
    <w:p w14:paraId="0EAAE129"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58" w:name="art141§1iv"/>
      <w:bookmarkEnd w:id="58"/>
      <w:r w:rsidRPr="00A66EA6">
        <w:rPr>
          <w:rFonts w:asciiTheme="majorHAnsi" w:hAnsiTheme="majorHAnsi" w:cs="Arial"/>
          <w:sz w:val="22"/>
          <w:szCs w:val="22"/>
        </w:rPr>
        <w:t xml:space="preserve">IV - </w:t>
      </w:r>
      <w:proofErr w:type="gramStart"/>
      <w:r w:rsidRPr="00A66EA6">
        <w:rPr>
          <w:rFonts w:asciiTheme="majorHAnsi" w:hAnsiTheme="majorHAnsi" w:cs="Arial"/>
          <w:sz w:val="22"/>
          <w:szCs w:val="22"/>
        </w:rPr>
        <w:t>pagamento</w:t>
      </w:r>
      <w:proofErr w:type="gramEnd"/>
      <w:r w:rsidRPr="00A66EA6">
        <w:rPr>
          <w:rFonts w:asciiTheme="majorHAnsi" w:hAnsiTheme="majorHAnsi" w:cs="Arial"/>
          <w:sz w:val="22"/>
          <w:szCs w:val="22"/>
        </w:rPr>
        <w:t xml:space="preserve"> de direitos oriundos de contratos em caso de falência, recuperação judicial ou dissolução da empresa contratada;</w:t>
      </w:r>
    </w:p>
    <w:p w14:paraId="4C8C8975"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59" w:name="art141§1v"/>
      <w:bookmarkEnd w:id="59"/>
      <w:r w:rsidRPr="00A66EA6">
        <w:rPr>
          <w:rFonts w:asciiTheme="majorHAnsi" w:hAnsiTheme="majorHAnsi" w:cs="Arial"/>
          <w:sz w:val="22"/>
          <w:szCs w:val="22"/>
        </w:rPr>
        <w:lastRenderedPageBreak/>
        <w:t xml:space="preserve">V - </w:t>
      </w:r>
      <w:proofErr w:type="gramStart"/>
      <w:r w:rsidRPr="00A66EA6">
        <w:rPr>
          <w:rFonts w:asciiTheme="majorHAnsi" w:hAnsiTheme="majorHAnsi" w:cs="Arial"/>
          <w:sz w:val="22"/>
          <w:szCs w:val="22"/>
        </w:rPr>
        <w:t>pagamento</w:t>
      </w:r>
      <w:proofErr w:type="gramEnd"/>
      <w:r w:rsidRPr="00A66EA6">
        <w:rPr>
          <w:rFonts w:asciiTheme="majorHAnsi" w:hAnsiTheme="majorHAnsi" w:cs="Arial"/>
          <w:sz w:val="22"/>
          <w:szCs w:val="22"/>
        </w:rPr>
        <w:t xml:space="preserve">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468223BF"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60" w:name="art141§2"/>
      <w:bookmarkEnd w:id="60"/>
      <w:r w:rsidRPr="00A66EA6">
        <w:rPr>
          <w:rFonts w:asciiTheme="majorHAnsi" w:hAnsiTheme="majorHAnsi" w:cs="Arial"/>
          <w:sz w:val="22"/>
          <w:szCs w:val="22"/>
        </w:rPr>
        <w:t>§ 2º A inobservância imotivada da ordem cronológica referida no </w:t>
      </w:r>
      <w:r w:rsidRPr="00A66EA6">
        <w:rPr>
          <w:rFonts w:asciiTheme="majorHAnsi" w:hAnsiTheme="majorHAnsi" w:cs="Arial"/>
          <w:b/>
          <w:bCs/>
          <w:sz w:val="22"/>
          <w:szCs w:val="22"/>
        </w:rPr>
        <w:t>caput</w:t>
      </w:r>
      <w:r w:rsidRPr="00A66EA6">
        <w:rPr>
          <w:rFonts w:asciiTheme="majorHAnsi" w:hAnsiTheme="majorHAnsi" w:cs="Arial"/>
          <w:sz w:val="22"/>
          <w:szCs w:val="22"/>
        </w:rPr>
        <w:t> deste artigo ensejará a apuração de responsabilidade do agente responsável, cabendo aos órgãos de controle a sua fiscalização.</w:t>
      </w:r>
    </w:p>
    <w:p w14:paraId="09A232DA"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61" w:name="art141§3"/>
      <w:bookmarkEnd w:id="61"/>
      <w:r w:rsidRPr="00A66EA6">
        <w:rPr>
          <w:rFonts w:asciiTheme="majorHAnsi" w:hAnsiTheme="majorHAnsi" w:cs="Arial"/>
          <w:sz w:val="22"/>
          <w:szCs w:val="22"/>
        </w:rPr>
        <w:t>§ 3º O órgão ou entidade deverá disponibilizar, mensalmente, em seção específica de acesso à informação em seu sítio na internet, a ordem cronológica de seus pagamentos, bem como as justificativas que fundamentarem a eventual alteração dessa ordem.</w:t>
      </w:r>
    </w:p>
    <w:p w14:paraId="2E858E38"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62" w:name="art142"/>
      <w:bookmarkEnd w:id="62"/>
      <w:r w:rsidRPr="00A66EA6">
        <w:rPr>
          <w:rFonts w:asciiTheme="majorHAnsi" w:hAnsiTheme="majorHAnsi" w:cs="Arial"/>
          <w:sz w:val="22"/>
          <w:szCs w:val="22"/>
        </w:rPr>
        <w:t>Art. 142. Disposição expressa no edital ou no contrato poderá prever pagamento em conta vinculada ou pagamento pela efetiva comprovação do fato gerador.</w:t>
      </w:r>
    </w:p>
    <w:p w14:paraId="54ADB696"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63" w:name="art142p"/>
      <w:bookmarkEnd w:id="63"/>
      <w:r w:rsidRPr="00A66EA6">
        <w:rPr>
          <w:rFonts w:asciiTheme="majorHAnsi" w:hAnsiTheme="majorHAnsi" w:cs="Arial"/>
          <w:sz w:val="22"/>
          <w:szCs w:val="22"/>
        </w:rPr>
        <w:t>Parágrafo único. (VETADO).</w:t>
      </w:r>
    </w:p>
    <w:p w14:paraId="274273D5"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64" w:name="art143"/>
      <w:bookmarkEnd w:id="64"/>
      <w:r w:rsidRPr="00A66EA6">
        <w:rPr>
          <w:rFonts w:asciiTheme="majorHAnsi" w:hAnsiTheme="majorHAnsi" w:cs="Arial"/>
          <w:sz w:val="22"/>
          <w:szCs w:val="22"/>
        </w:rPr>
        <w:t>Art. 143. No caso de controvérsia sobre a execução do objeto, quanto a dimensão, qualidade e quantidade, a parcela incontroversa deverá ser liberada no prazo previsto para pagamento.</w:t>
      </w:r>
    </w:p>
    <w:p w14:paraId="3B6275F7"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65" w:name="art144"/>
      <w:bookmarkEnd w:id="65"/>
      <w:r w:rsidRPr="00A66EA6">
        <w:rPr>
          <w:rFonts w:asciiTheme="majorHAnsi" w:hAnsiTheme="majorHAnsi" w:cs="Arial"/>
          <w:sz w:val="22"/>
          <w:szCs w:val="22"/>
        </w:rPr>
        <w:t>Art. 144.</w:t>
      </w:r>
      <w:r w:rsidRPr="00A66EA6">
        <w:rPr>
          <w:rFonts w:asciiTheme="majorHAnsi" w:hAnsiTheme="majorHAnsi" w:cs="Arial"/>
          <w:b/>
          <w:bCs/>
          <w:sz w:val="22"/>
          <w:szCs w:val="22"/>
        </w:rPr>
        <w:t> </w:t>
      </w:r>
      <w:r w:rsidRPr="00A66EA6">
        <w:rPr>
          <w:rFonts w:asciiTheme="majorHAnsi" w:hAnsiTheme="majorHAnsi" w:cs="Arial"/>
          <w:sz w:val="22"/>
          <w:szCs w:val="22"/>
        </w:rPr>
        <w:t>Na contratação de obras, fornecimento e serviços, inclusive de engenharia, poderá ser estabelecida remuneração variável vinculada ao desempenho do contratado, com base em metas, padrões de qualidade, critérios de sustentabilidade ambiental e prazos de entrega definidos no edital de licitação e no contrato.</w:t>
      </w:r>
    </w:p>
    <w:p w14:paraId="4B54586D"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66" w:name="art144§1"/>
      <w:bookmarkEnd w:id="66"/>
      <w:r w:rsidRPr="00A66EA6">
        <w:rPr>
          <w:rFonts w:asciiTheme="majorHAnsi" w:hAnsiTheme="majorHAnsi" w:cs="Arial"/>
          <w:sz w:val="22"/>
          <w:szCs w:val="22"/>
        </w:rPr>
        <w:t>§ 1º O pagamento poderá ser ajustado em base percentual sobre o valor economizado em determinada despesa, quando o objeto do contrato visar à implantação de processo de racionalização, hipótese em que as despesas correrão à conta dos mesmos créditos orçamentários, na forma de regulamentação específica.</w:t>
      </w:r>
    </w:p>
    <w:p w14:paraId="7DD12350"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67" w:name="art144§2"/>
      <w:bookmarkEnd w:id="67"/>
      <w:r w:rsidRPr="00A66EA6">
        <w:rPr>
          <w:rFonts w:asciiTheme="majorHAnsi" w:hAnsiTheme="majorHAnsi" w:cs="Arial"/>
          <w:sz w:val="22"/>
          <w:szCs w:val="22"/>
        </w:rPr>
        <w:t>§ 2º A utilização de remuneração variável será motivada e respeitará o limite orçamentário fixado pela Administração para a contratação.</w:t>
      </w:r>
    </w:p>
    <w:p w14:paraId="5B44AC79"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68" w:name="art145"/>
      <w:bookmarkEnd w:id="68"/>
      <w:r w:rsidRPr="00A66EA6">
        <w:rPr>
          <w:rFonts w:asciiTheme="majorHAnsi" w:hAnsiTheme="majorHAnsi" w:cs="Arial"/>
          <w:sz w:val="22"/>
          <w:szCs w:val="22"/>
        </w:rPr>
        <w:t>Art. 145.</w:t>
      </w:r>
      <w:r w:rsidRPr="00A66EA6">
        <w:rPr>
          <w:rFonts w:asciiTheme="majorHAnsi" w:hAnsiTheme="majorHAnsi" w:cs="Arial"/>
          <w:b/>
          <w:bCs/>
          <w:sz w:val="22"/>
          <w:szCs w:val="22"/>
        </w:rPr>
        <w:t> </w:t>
      </w:r>
      <w:r w:rsidRPr="00A66EA6">
        <w:rPr>
          <w:rFonts w:asciiTheme="majorHAnsi" w:hAnsiTheme="majorHAnsi" w:cs="Arial"/>
          <w:sz w:val="22"/>
          <w:szCs w:val="22"/>
        </w:rPr>
        <w:t>Não será permitido pagamento antecipado, parcial ou total, relativo a parcelas contratuais vinculadas ao fornecimento de bens, à execução de obras ou à prestação de serviços.</w:t>
      </w:r>
    </w:p>
    <w:p w14:paraId="749973E6"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69" w:name="art145§1"/>
      <w:bookmarkEnd w:id="69"/>
      <w:r w:rsidRPr="00A66EA6">
        <w:rPr>
          <w:rFonts w:asciiTheme="majorHAnsi" w:hAnsiTheme="majorHAnsi" w:cs="Arial"/>
          <w:sz w:val="22"/>
          <w:szCs w:val="22"/>
        </w:rPr>
        <w:lastRenderedPageBreak/>
        <w:t>§ 1º A antecipação de pagamento somente será permitida se propiciar sensível economia de recursos ou se representar condição indispensável para a obtenção do bem ou para a prestação do serviço, hipótese que deverá ser previamente justificada no processo licitatório e expressamente prevista no edital de licitação ou instrumento formal de contratação direta.</w:t>
      </w:r>
    </w:p>
    <w:p w14:paraId="3E002582"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70" w:name="art145§2"/>
      <w:bookmarkEnd w:id="70"/>
      <w:r w:rsidRPr="00A66EA6">
        <w:rPr>
          <w:rFonts w:asciiTheme="majorHAnsi" w:hAnsiTheme="majorHAnsi" w:cs="Arial"/>
          <w:sz w:val="22"/>
          <w:szCs w:val="22"/>
        </w:rPr>
        <w:t>§ 2º A Administração poderá exigir a prestação de garantia adicional como condição para o pagamento antecipado.</w:t>
      </w:r>
    </w:p>
    <w:p w14:paraId="26ABB5E2"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71" w:name="art145§3"/>
      <w:bookmarkEnd w:id="71"/>
      <w:r w:rsidRPr="00A66EA6">
        <w:rPr>
          <w:rFonts w:asciiTheme="majorHAnsi" w:hAnsiTheme="majorHAnsi" w:cs="Arial"/>
          <w:sz w:val="22"/>
          <w:szCs w:val="22"/>
        </w:rPr>
        <w:t>§ 3º Caso o objeto não seja executado no prazo contratual, o valor antecipado deverá ser devolvido.</w:t>
      </w:r>
    </w:p>
    <w:p w14:paraId="246D67C9" w14:textId="77777777" w:rsidR="00A66EA6" w:rsidRPr="00A66EA6" w:rsidRDefault="00A66EA6" w:rsidP="00A66EA6">
      <w:pPr>
        <w:pStyle w:val="NormalWeb"/>
        <w:spacing w:before="225" w:after="225" w:line="360" w:lineRule="auto"/>
        <w:ind w:firstLine="570"/>
        <w:jc w:val="both"/>
        <w:rPr>
          <w:rFonts w:asciiTheme="majorHAnsi" w:hAnsiTheme="majorHAnsi"/>
          <w:sz w:val="22"/>
          <w:szCs w:val="22"/>
        </w:rPr>
      </w:pPr>
      <w:bookmarkStart w:id="72" w:name="art146"/>
      <w:bookmarkEnd w:id="72"/>
      <w:r w:rsidRPr="00A66EA6">
        <w:rPr>
          <w:rFonts w:asciiTheme="majorHAnsi" w:hAnsiTheme="majorHAnsi" w:cs="Arial"/>
          <w:sz w:val="22"/>
          <w:szCs w:val="22"/>
        </w:rPr>
        <w:t>Art. 146.</w:t>
      </w:r>
      <w:r w:rsidRPr="00A66EA6">
        <w:rPr>
          <w:rFonts w:asciiTheme="majorHAnsi" w:hAnsiTheme="majorHAnsi" w:cs="Arial"/>
          <w:b/>
          <w:bCs/>
          <w:sz w:val="22"/>
          <w:szCs w:val="22"/>
        </w:rPr>
        <w:t> </w:t>
      </w:r>
      <w:r w:rsidRPr="00A66EA6">
        <w:rPr>
          <w:rFonts w:asciiTheme="majorHAnsi" w:hAnsiTheme="majorHAnsi" w:cs="Arial"/>
          <w:sz w:val="22"/>
          <w:szCs w:val="22"/>
        </w:rPr>
        <w:t>No ato de liquidação da despesa, os serviços de contabilidade comunicarão aos órgãos da administração tributária as características da despesa e os valores pagos, conforme o disposto no </w:t>
      </w:r>
      <w:hyperlink r:id="rId22" w:anchor="art63" w:history="1">
        <w:r w:rsidRPr="00A66EA6">
          <w:rPr>
            <w:rStyle w:val="Hyperlink"/>
            <w:rFonts w:asciiTheme="majorHAnsi" w:hAnsiTheme="majorHAnsi" w:cs="Arial"/>
            <w:color w:val="auto"/>
            <w:sz w:val="22"/>
            <w:szCs w:val="22"/>
          </w:rPr>
          <w:t>art. 63 da Lei nº 4.320, de 17 de Março de 1964.</w:t>
        </w:r>
      </w:hyperlink>
    </w:p>
    <w:p w14:paraId="143344D7" w14:textId="77777777" w:rsidR="00A66EA6" w:rsidRPr="00A66EA6" w:rsidRDefault="00A66EA6" w:rsidP="00A66EA6">
      <w:pPr>
        <w:tabs>
          <w:tab w:val="left" w:pos="-284"/>
          <w:tab w:val="left" w:pos="284"/>
        </w:tabs>
        <w:spacing w:line="360" w:lineRule="auto"/>
        <w:ind w:left="-142" w:hanging="1"/>
        <w:jc w:val="both"/>
        <w:rPr>
          <w:rFonts w:asciiTheme="majorHAnsi" w:eastAsia="Calibri" w:hAnsiTheme="majorHAnsi"/>
          <w:b/>
        </w:rPr>
      </w:pPr>
    </w:p>
    <w:p w14:paraId="0DE4B623" w14:textId="77777777" w:rsidR="00A66EA6" w:rsidRPr="00A66EA6" w:rsidRDefault="00A66EA6" w:rsidP="00A66EA6">
      <w:pPr>
        <w:tabs>
          <w:tab w:val="left" w:pos="-284"/>
          <w:tab w:val="left" w:pos="284"/>
        </w:tabs>
        <w:spacing w:line="360" w:lineRule="auto"/>
        <w:ind w:left="-142" w:hanging="1"/>
        <w:jc w:val="both"/>
        <w:rPr>
          <w:rFonts w:asciiTheme="majorHAnsi" w:eastAsia="Calibri" w:hAnsiTheme="majorHAnsi"/>
          <w:b/>
        </w:rPr>
      </w:pPr>
    </w:p>
    <w:p w14:paraId="1A2C21E0" w14:textId="77777777" w:rsidR="00A66EA6" w:rsidRPr="00A66EA6" w:rsidRDefault="00A66EA6" w:rsidP="00A66EA6">
      <w:pPr>
        <w:tabs>
          <w:tab w:val="left" w:pos="-284"/>
          <w:tab w:val="left" w:pos="284"/>
        </w:tabs>
        <w:spacing w:line="360" w:lineRule="auto"/>
        <w:ind w:left="-142" w:hanging="1"/>
        <w:jc w:val="both"/>
        <w:rPr>
          <w:rFonts w:asciiTheme="majorHAnsi" w:eastAsia="Calibri" w:hAnsiTheme="majorHAnsi"/>
        </w:rPr>
      </w:pPr>
      <w:r w:rsidRPr="00A66EA6">
        <w:rPr>
          <w:rFonts w:asciiTheme="majorHAnsi" w:eastAsia="Calibri" w:hAnsiTheme="majorHAnsi"/>
          <w:b/>
        </w:rPr>
        <w:t>10 – JUSTIFICATIVA</w:t>
      </w:r>
      <w:r w:rsidRPr="00A66EA6">
        <w:rPr>
          <w:rFonts w:asciiTheme="majorHAnsi" w:eastAsia="Calibri" w:hAnsiTheme="majorHAnsi"/>
        </w:rPr>
        <w:t xml:space="preserve">: </w:t>
      </w:r>
    </w:p>
    <w:p w14:paraId="2A1C5AF4" w14:textId="77777777" w:rsidR="00A66EA6" w:rsidRPr="00A66EA6" w:rsidRDefault="00A66EA6" w:rsidP="00A66EA6">
      <w:pPr>
        <w:tabs>
          <w:tab w:val="left" w:pos="-284"/>
          <w:tab w:val="left" w:pos="284"/>
        </w:tabs>
        <w:spacing w:line="360" w:lineRule="auto"/>
        <w:ind w:left="-142" w:hanging="1"/>
        <w:jc w:val="both"/>
        <w:rPr>
          <w:rFonts w:asciiTheme="majorHAnsi" w:eastAsia="Calibri" w:hAnsiTheme="majorHAnsi"/>
        </w:rPr>
      </w:pPr>
      <w:r w:rsidRPr="00A66EA6">
        <w:rPr>
          <w:rFonts w:asciiTheme="majorHAnsi" w:hAnsiTheme="majorHAnsi"/>
        </w:rPr>
        <w:t xml:space="preserve">A contracepção é a prevenção intencional da gravidez e é considerada uma das intervenções em saúde que apresenta maior custo efetividade, pois além de evitar uma gravidez não planejada, reduz à mortalidade materna e neonatal, e ainda, melhora a saúde do recém nascido e da criança. Para aumentar a possibilidade de os contraceptivos serem bem sucedidos, é recomendável que mulheres, homens, ou casais, estejam informados sobre a eficácia, a efetividade, a segurança, a disponibilidade e a aceitabilidade de cada um deles. O fornecimento de educação sexual abrangente, o aconselhamento, o apoio efetivo em planejamento familiar e a escolha de métodos contraceptivos modernos e acessíveis são fundamentais para a prevenção da gravidez. O SUS disponibiliza diversos métodos contraceptivos. A incorporação do implante contraceptivo subdérmico de etonogestrel para a prevenção da gravidez não planejada por mulheres adultas em idade reprodutiva, entre 18 e 49 anos, no âmbito do SUS é importante, pois à falta de cuidados contraceptivos é um dos fatores responsáveis pelo aumento do número de adolescentes grávidas, o mesmo acontece com mulheres que se encontra em alta vulnerabilidade social entre elas estão às usuárias de drogas, moradoras de rua e as que têm distúrbios mentais, muitas vezes expostas a risco de abuso sexual por parte de pessoas que se aproveitam, da redução no nível de entendimento das vítimas. Trata-se de um pequeno bastão de plástico, com 4 cm de comprimento e 2 mm de diâmetro que contém 68 mg da substância etonogestrel. O etonogestrel é um hormônio feminino, produzido em laboratório, que se assemelha à progesterona (hormônio feminino que atua no sistema reprodutor). O implante libera uma pequena quantidade de etonogestrel continuamente na corrente sanguínea e sua ação impede que o óvulo seja liberado do ovário e </w:t>
      </w:r>
      <w:r w:rsidRPr="00A66EA6">
        <w:rPr>
          <w:rFonts w:asciiTheme="majorHAnsi" w:hAnsiTheme="majorHAnsi"/>
        </w:rPr>
        <w:lastRenderedPageBreak/>
        <w:t>também altera a secreção do colo do útero, dificultando a entrada de espermatozoides no útero. Este medicamento também é considerado um método contraceptivo de longa duração e pode permanecer no corpo da mulher (inserido abaixo da pele do braço) por um período de até três anos. Portanto buscando equacionar as deficiências ora mencionadas, estamos apresentando o projeto para Aquisição de Material de Consumo de Uso Médico (implanon) para uso como método contraceptivo, contribuindo para o Planejamento Familiar. Desta forma acreditamos ser possível oferecer serviço público de qualidade para a população garantindo a integralidade da assistência em tempo oportuno aos munícipes bem como aos pacientes referenciados com mais conforto e segurança, de maneira igualitária, respeitando as diferenças social, econômica e cultural de seus Munícipes. Os materiais ficam disponíveis no HPP e nas UBS, sob a gestão da Secretaria Municipal de Saúde e Vigilância Sanitária de Vale do Anari, CNES-7617909.</w:t>
      </w:r>
    </w:p>
    <w:p w14:paraId="1CDA0E8C" w14:textId="77777777" w:rsidR="00A66EA6" w:rsidRPr="00A66EA6" w:rsidRDefault="00A66EA6" w:rsidP="00A66EA6">
      <w:pPr>
        <w:spacing w:line="360" w:lineRule="auto"/>
        <w:ind w:left="-142"/>
        <w:jc w:val="both"/>
        <w:rPr>
          <w:rFonts w:asciiTheme="majorHAnsi" w:hAnsiTheme="majorHAnsi" w:cs="Arial"/>
        </w:rPr>
      </w:pPr>
    </w:p>
    <w:p w14:paraId="746CC468" w14:textId="77777777" w:rsidR="00A66EA6" w:rsidRPr="00A66EA6" w:rsidRDefault="00A66EA6" w:rsidP="00A66EA6">
      <w:pPr>
        <w:spacing w:line="360" w:lineRule="auto"/>
        <w:ind w:left="-142" w:firstLine="708"/>
        <w:jc w:val="both"/>
        <w:rPr>
          <w:rFonts w:asciiTheme="majorHAnsi" w:hAnsiTheme="majorHAnsi"/>
        </w:rPr>
      </w:pPr>
    </w:p>
    <w:p w14:paraId="0BB7C8CA" w14:textId="77777777" w:rsidR="00A66EA6" w:rsidRPr="00A66EA6" w:rsidRDefault="00A66EA6" w:rsidP="00A66EA6">
      <w:pPr>
        <w:pStyle w:val="SemEspaamento"/>
        <w:spacing w:line="360" w:lineRule="auto"/>
        <w:ind w:left="-142"/>
        <w:jc w:val="both"/>
        <w:rPr>
          <w:rFonts w:asciiTheme="majorHAnsi" w:eastAsia="Arial Unicode MS" w:hAnsiTheme="majorHAnsi"/>
          <w:b/>
          <w:bCs/>
          <w:snapToGrid w:val="0"/>
        </w:rPr>
      </w:pPr>
      <w:r w:rsidRPr="00A66EA6">
        <w:rPr>
          <w:rFonts w:asciiTheme="majorHAnsi" w:hAnsiTheme="majorHAnsi"/>
          <w:b/>
        </w:rPr>
        <w:t>11</w:t>
      </w:r>
      <w:r w:rsidRPr="00A66EA6">
        <w:rPr>
          <w:rFonts w:asciiTheme="majorHAnsi" w:hAnsiTheme="majorHAnsi"/>
        </w:rPr>
        <w:t xml:space="preserve"> </w:t>
      </w:r>
      <w:r w:rsidRPr="00A66EA6">
        <w:rPr>
          <w:rFonts w:asciiTheme="majorHAnsi" w:eastAsia="Arial Unicode MS" w:hAnsiTheme="majorHAnsi"/>
          <w:b/>
          <w:bCs/>
          <w:snapToGrid w:val="0"/>
        </w:rPr>
        <w:t xml:space="preserve">– MODALIDADE DE LICITAÇÃO SUGERIDA: </w:t>
      </w:r>
    </w:p>
    <w:p w14:paraId="249E9C5D" w14:textId="77777777" w:rsidR="00A66EA6" w:rsidRPr="00A66EA6" w:rsidRDefault="00A66EA6" w:rsidP="00A66EA6">
      <w:pPr>
        <w:spacing w:line="360" w:lineRule="auto"/>
        <w:ind w:left="-142"/>
        <w:jc w:val="both"/>
        <w:rPr>
          <w:rFonts w:asciiTheme="majorHAnsi" w:hAnsiTheme="majorHAnsi" w:cs="Arial"/>
        </w:rPr>
      </w:pPr>
      <w:r w:rsidRPr="00A66EA6">
        <w:rPr>
          <w:rFonts w:asciiTheme="majorHAnsi" w:hAnsiTheme="majorHAnsi" w:cs="Arial"/>
        </w:rPr>
        <w:t xml:space="preserve">Por se tratar de aquisição de bem comum sugerimos a modalidade </w:t>
      </w:r>
      <w:r w:rsidRPr="00A66EA6">
        <w:rPr>
          <w:rFonts w:ascii="Cambria" w:eastAsia="Microsoft JhengHei" w:hAnsi="Cambria" w:cs="Arial"/>
          <w:b/>
        </w:rPr>
        <w:t xml:space="preserve">Pregão Eletrônico, para registro de preços, </w:t>
      </w:r>
      <w:r w:rsidRPr="00A66EA6">
        <w:rPr>
          <w:rFonts w:ascii="Cambria" w:eastAsia="Microsoft JhengHei" w:hAnsi="Cambria" w:cs="Arial"/>
        </w:rPr>
        <w:t>visando</w:t>
      </w:r>
      <w:r w:rsidRPr="00A66EA6">
        <w:rPr>
          <w:rFonts w:asciiTheme="majorHAnsi" w:hAnsiTheme="majorHAnsi" w:cs="Arial"/>
        </w:rPr>
        <w:t xml:space="preserve"> aquisição de bens e serviços comuns, bens estes que podem ser encontrados no mercado sem grandes dificuldades, sendo fornecidos por diversas empresas (aqueles cujos padrões de desempenho e qualidade possam ser objetivamente definidos pelo edital, por meio de especificações usuais no mercado).</w:t>
      </w:r>
    </w:p>
    <w:p w14:paraId="73E1715A" w14:textId="77777777" w:rsidR="00A66EA6" w:rsidRPr="00A66EA6" w:rsidRDefault="00A66EA6" w:rsidP="00A66EA6">
      <w:pPr>
        <w:spacing w:line="360" w:lineRule="auto"/>
        <w:ind w:left="-142"/>
        <w:jc w:val="both"/>
        <w:rPr>
          <w:rFonts w:asciiTheme="majorHAnsi" w:eastAsia="Arial Unicode MS" w:hAnsiTheme="majorHAnsi"/>
          <w:b/>
        </w:rPr>
      </w:pPr>
    </w:p>
    <w:p w14:paraId="2AC6742C" w14:textId="77777777" w:rsidR="00A66EA6" w:rsidRPr="00A66EA6" w:rsidRDefault="00A66EA6" w:rsidP="00A66EA6">
      <w:pPr>
        <w:spacing w:line="360" w:lineRule="auto"/>
        <w:ind w:left="-142"/>
        <w:jc w:val="both"/>
        <w:rPr>
          <w:rFonts w:asciiTheme="majorHAnsi" w:eastAsia="Arial Unicode MS" w:hAnsiTheme="majorHAnsi"/>
          <w:b/>
        </w:rPr>
      </w:pPr>
      <w:r w:rsidRPr="00A66EA6">
        <w:rPr>
          <w:rFonts w:asciiTheme="majorHAnsi" w:eastAsia="Arial Unicode MS" w:hAnsiTheme="majorHAnsi"/>
          <w:b/>
        </w:rPr>
        <w:t>12 – METODOLOGIA:</w:t>
      </w:r>
    </w:p>
    <w:p w14:paraId="1A6373CF" w14:textId="77777777" w:rsidR="00A66EA6" w:rsidRPr="00A66EA6" w:rsidRDefault="00A66EA6" w:rsidP="00A66EA6">
      <w:pPr>
        <w:spacing w:line="360" w:lineRule="auto"/>
        <w:ind w:left="-142"/>
        <w:jc w:val="both"/>
        <w:rPr>
          <w:rFonts w:asciiTheme="majorHAnsi" w:eastAsia="Arial Unicode MS" w:hAnsiTheme="majorHAnsi"/>
        </w:rPr>
      </w:pPr>
      <w:r w:rsidRPr="00A66EA6">
        <w:rPr>
          <w:rFonts w:asciiTheme="majorHAnsi" w:hAnsiTheme="majorHAnsi" w:cs="Arial"/>
        </w:rPr>
        <w:t xml:space="preserve">O item especificado neste termo de referência será adquirido através de </w:t>
      </w:r>
      <w:r w:rsidRPr="00A66EA6">
        <w:rPr>
          <w:rFonts w:asciiTheme="majorHAnsi" w:hAnsiTheme="majorHAnsi" w:cs="Arial"/>
          <w:b/>
        </w:rPr>
        <w:t>P</w:t>
      </w:r>
      <w:r w:rsidRPr="00A66EA6">
        <w:rPr>
          <w:rFonts w:ascii="Cambria" w:eastAsia="Microsoft JhengHei" w:hAnsi="Cambria" w:cs="Arial"/>
          <w:b/>
        </w:rPr>
        <w:t xml:space="preserve">regão eletrônico (para Registro de Preços) </w:t>
      </w:r>
      <w:r w:rsidRPr="00A66EA6">
        <w:rPr>
          <w:rFonts w:asciiTheme="majorHAnsi" w:eastAsia="Arial Unicode MS" w:hAnsiTheme="majorHAnsi"/>
        </w:rPr>
        <w:t>à luz da Lei nº 14.133/2021, Art. 86 e Lei Municipal nº 1219/2024.</w:t>
      </w:r>
    </w:p>
    <w:p w14:paraId="745E8C09" w14:textId="77777777" w:rsidR="00A66EA6" w:rsidRPr="00A66EA6" w:rsidRDefault="00A66EA6" w:rsidP="00A66EA6">
      <w:pPr>
        <w:spacing w:line="360" w:lineRule="auto"/>
        <w:ind w:left="-142"/>
        <w:jc w:val="both"/>
        <w:rPr>
          <w:rFonts w:asciiTheme="majorHAnsi" w:hAnsiTheme="majorHAnsi" w:cs="Arial"/>
        </w:rPr>
      </w:pPr>
    </w:p>
    <w:p w14:paraId="6A2F2C2E" w14:textId="77777777" w:rsidR="00A66EA6" w:rsidRPr="00A66EA6" w:rsidRDefault="00A66EA6" w:rsidP="00A66EA6">
      <w:pPr>
        <w:spacing w:line="360" w:lineRule="auto"/>
        <w:ind w:left="-142"/>
        <w:jc w:val="both"/>
        <w:rPr>
          <w:rFonts w:asciiTheme="majorHAnsi" w:hAnsiTheme="majorHAnsi"/>
          <w:bCs/>
        </w:rPr>
      </w:pPr>
    </w:p>
    <w:p w14:paraId="2EBEC4BE" w14:textId="77777777" w:rsidR="00A66EA6" w:rsidRPr="00A66EA6" w:rsidRDefault="00A66EA6" w:rsidP="00A66EA6">
      <w:pPr>
        <w:tabs>
          <w:tab w:val="left" w:pos="709"/>
        </w:tabs>
        <w:spacing w:line="360" w:lineRule="auto"/>
        <w:ind w:left="-142"/>
        <w:jc w:val="both"/>
        <w:rPr>
          <w:rFonts w:asciiTheme="majorHAnsi" w:hAnsiTheme="majorHAnsi"/>
          <w:b/>
        </w:rPr>
      </w:pPr>
    </w:p>
    <w:p w14:paraId="678E734E" w14:textId="77777777" w:rsidR="00A66EA6" w:rsidRPr="00A66EA6" w:rsidRDefault="00A66EA6" w:rsidP="00A66EA6">
      <w:pPr>
        <w:tabs>
          <w:tab w:val="left" w:pos="709"/>
        </w:tabs>
        <w:spacing w:line="360" w:lineRule="auto"/>
        <w:ind w:left="-142"/>
        <w:jc w:val="both"/>
        <w:rPr>
          <w:rFonts w:asciiTheme="majorHAnsi" w:hAnsiTheme="majorHAnsi"/>
          <w:b/>
        </w:rPr>
      </w:pPr>
      <w:r w:rsidRPr="00A66EA6">
        <w:rPr>
          <w:rFonts w:asciiTheme="majorHAnsi" w:hAnsiTheme="majorHAnsi"/>
          <w:b/>
        </w:rPr>
        <w:t>13 – DOTAÇÃO ORÇAMENTÁRIA:</w:t>
      </w:r>
    </w:p>
    <w:p w14:paraId="5EEA5FB6" w14:textId="77777777" w:rsidR="00A66EA6" w:rsidRPr="00A66EA6" w:rsidRDefault="00A66EA6" w:rsidP="00A66EA6">
      <w:pPr>
        <w:tabs>
          <w:tab w:val="left" w:pos="709"/>
        </w:tabs>
        <w:ind w:left="1416"/>
        <w:jc w:val="both"/>
        <w:rPr>
          <w:rFonts w:asciiTheme="majorHAnsi" w:hAnsiTheme="majorHAnsi" w:cs="Tahoma"/>
          <w:sz w:val="20"/>
        </w:rPr>
      </w:pPr>
      <w:r w:rsidRPr="00A66EA6">
        <w:rPr>
          <w:rFonts w:asciiTheme="majorHAnsi" w:hAnsiTheme="majorHAnsi" w:cs="Tahoma"/>
          <w:b/>
          <w:sz w:val="20"/>
        </w:rPr>
        <w:t xml:space="preserve">02.005.10.301.0012.2196 </w:t>
      </w:r>
      <w:r w:rsidRPr="00A66EA6">
        <w:rPr>
          <w:rFonts w:asciiTheme="majorHAnsi" w:hAnsiTheme="majorHAnsi" w:cs="Tahoma"/>
          <w:sz w:val="20"/>
        </w:rPr>
        <w:t>– AQUISICAO DE IMPLANON – PROPOSTA Nº 07008/2024-13</w:t>
      </w:r>
    </w:p>
    <w:p w14:paraId="6066A3EE" w14:textId="77777777" w:rsidR="00A66EA6" w:rsidRPr="00A66EA6" w:rsidRDefault="00A66EA6" w:rsidP="00A66EA6">
      <w:pPr>
        <w:tabs>
          <w:tab w:val="left" w:pos="709"/>
        </w:tabs>
        <w:ind w:left="1416"/>
        <w:rPr>
          <w:rFonts w:asciiTheme="majorHAnsi" w:hAnsiTheme="majorHAnsi" w:cs="Tahoma"/>
          <w:sz w:val="20"/>
        </w:rPr>
      </w:pPr>
      <w:r w:rsidRPr="00A66EA6">
        <w:rPr>
          <w:rFonts w:asciiTheme="majorHAnsi" w:hAnsiTheme="majorHAnsi" w:cs="Tahoma"/>
          <w:b/>
          <w:sz w:val="20"/>
        </w:rPr>
        <w:t xml:space="preserve">Elemento de despesa: </w:t>
      </w:r>
      <w:r w:rsidRPr="00A66EA6">
        <w:rPr>
          <w:rFonts w:asciiTheme="majorHAnsi" w:hAnsiTheme="majorHAnsi" w:cs="Tahoma"/>
          <w:sz w:val="20"/>
        </w:rPr>
        <w:t>4.4.90.30.00 – Material de consumo</w:t>
      </w:r>
    </w:p>
    <w:p w14:paraId="5CABC0FE" w14:textId="77777777" w:rsidR="00A66EA6" w:rsidRPr="00A66EA6" w:rsidRDefault="00A66EA6" w:rsidP="00A66EA6">
      <w:pPr>
        <w:tabs>
          <w:tab w:val="left" w:pos="709"/>
        </w:tabs>
        <w:ind w:left="1416"/>
        <w:rPr>
          <w:rFonts w:asciiTheme="majorHAnsi" w:hAnsiTheme="majorHAnsi" w:cs="Tahoma"/>
          <w:sz w:val="20"/>
        </w:rPr>
      </w:pPr>
      <w:r w:rsidRPr="00A66EA6">
        <w:rPr>
          <w:rFonts w:asciiTheme="majorHAnsi" w:hAnsiTheme="majorHAnsi" w:cs="Tahoma"/>
          <w:b/>
          <w:sz w:val="20"/>
        </w:rPr>
        <w:t xml:space="preserve">Desdobro: 36 – </w:t>
      </w:r>
      <w:r w:rsidRPr="00A66EA6">
        <w:rPr>
          <w:rFonts w:asciiTheme="majorHAnsi" w:hAnsiTheme="majorHAnsi" w:cs="Tahoma"/>
          <w:sz w:val="20"/>
        </w:rPr>
        <w:t>Material Hospitalar</w:t>
      </w:r>
    </w:p>
    <w:p w14:paraId="4417C0D1" w14:textId="77777777" w:rsidR="00A66EA6" w:rsidRPr="00A66EA6" w:rsidRDefault="00A66EA6" w:rsidP="00A66EA6">
      <w:pPr>
        <w:tabs>
          <w:tab w:val="left" w:pos="709"/>
        </w:tabs>
        <w:ind w:left="1416"/>
        <w:rPr>
          <w:rFonts w:asciiTheme="majorHAnsi" w:hAnsiTheme="majorHAnsi" w:cs="Tahoma"/>
          <w:b/>
          <w:sz w:val="20"/>
        </w:rPr>
      </w:pPr>
      <w:r w:rsidRPr="00A66EA6">
        <w:rPr>
          <w:rFonts w:asciiTheme="majorHAnsi" w:hAnsiTheme="majorHAnsi" w:cs="Tahoma"/>
          <w:b/>
          <w:sz w:val="20"/>
        </w:rPr>
        <w:t>Ficha 83</w:t>
      </w:r>
    </w:p>
    <w:p w14:paraId="5E4CE505" w14:textId="77777777" w:rsidR="00A66EA6" w:rsidRPr="00A66EA6" w:rsidRDefault="00A66EA6" w:rsidP="00A66EA6">
      <w:pPr>
        <w:tabs>
          <w:tab w:val="left" w:pos="709"/>
        </w:tabs>
        <w:spacing w:line="360" w:lineRule="auto"/>
        <w:ind w:left="1416"/>
        <w:jc w:val="both"/>
        <w:rPr>
          <w:rFonts w:asciiTheme="majorHAnsi" w:hAnsiTheme="majorHAnsi" w:cs="Tahoma"/>
          <w:b/>
          <w:sz w:val="18"/>
          <w:szCs w:val="18"/>
        </w:rPr>
      </w:pPr>
    </w:p>
    <w:p w14:paraId="46FADB84" w14:textId="77777777" w:rsidR="00A66EA6" w:rsidRPr="00A66EA6" w:rsidRDefault="00A66EA6" w:rsidP="00A66EA6">
      <w:pPr>
        <w:tabs>
          <w:tab w:val="left" w:pos="709"/>
        </w:tabs>
        <w:spacing w:line="360" w:lineRule="auto"/>
        <w:ind w:left="1416"/>
        <w:jc w:val="both"/>
        <w:rPr>
          <w:rFonts w:asciiTheme="majorHAnsi" w:hAnsiTheme="majorHAnsi" w:cs="Tahoma"/>
          <w:b/>
          <w:sz w:val="18"/>
          <w:szCs w:val="18"/>
        </w:rPr>
      </w:pPr>
    </w:p>
    <w:p w14:paraId="20C4239B" w14:textId="77777777" w:rsidR="00A66EA6" w:rsidRPr="00A66EA6" w:rsidRDefault="00A66EA6" w:rsidP="00A66EA6">
      <w:pPr>
        <w:pStyle w:val="PargrafodaLista"/>
        <w:widowControl/>
        <w:numPr>
          <w:ilvl w:val="0"/>
          <w:numId w:val="51"/>
        </w:numPr>
        <w:tabs>
          <w:tab w:val="left" w:pos="709"/>
        </w:tabs>
        <w:autoSpaceDE/>
        <w:autoSpaceDN/>
        <w:spacing w:line="276" w:lineRule="auto"/>
        <w:contextualSpacing/>
        <w:rPr>
          <w:rFonts w:asciiTheme="majorHAnsi" w:hAnsiTheme="majorHAnsi"/>
          <w:b/>
        </w:rPr>
      </w:pPr>
      <w:r w:rsidRPr="00A66EA6">
        <w:rPr>
          <w:rFonts w:asciiTheme="majorHAnsi" w:hAnsiTheme="majorHAnsi"/>
          <w:b/>
        </w:rPr>
        <w:t>– ESTIMATIVA DE CUSTO</w:t>
      </w:r>
      <w:r w:rsidRPr="00A66EA6">
        <w:rPr>
          <w:rFonts w:asciiTheme="majorHAnsi" w:hAnsiTheme="majorHAnsi"/>
        </w:rPr>
        <w:t xml:space="preserve">: </w:t>
      </w:r>
      <w:r w:rsidRPr="00A66EA6">
        <w:rPr>
          <w:rFonts w:asciiTheme="majorHAnsi" w:hAnsiTheme="majorHAnsi"/>
          <w:b/>
        </w:rPr>
        <w:t xml:space="preserve">R$ 103.838,84 </w:t>
      </w:r>
      <w:r w:rsidRPr="00A66EA6">
        <w:rPr>
          <w:rFonts w:asciiTheme="majorHAnsi" w:hAnsiTheme="majorHAnsi"/>
        </w:rPr>
        <w:t>(Cento e três mil, oitocentos e trinta e oito reais e oitenta e quatro centavos).</w:t>
      </w:r>
    </w:p>
    <w:p w14:paraId="1F96C42E" w14:textId="77777777" w:rsidR="00A66EA6" w:rsidRPr="00A66EA6" w:rsidRDefault="00A66EA6" w:rsidP="00A66EA6">
      <w:pPr>
        <w:tabs>
          <w:tab w:val="left" w:pos="709"/>
        </w:tabs>
        <w:spacing w:line="276" w:lineRule="auto"/>
        <w:ind w:left="-142"/>
        <w:jc w:val="both"/>
        <w:rPr>
          <w:rFonts w:asciiTheme="majorHAnsi" w:hAnsiTheme="majorHAnsi"/>
          <w:b/>
        </w:rPr>
      </w:pPr>
    </w:p>
    <w:p w14:paraId="75F0EE80" w14:textId="77777777" w:rsidR="00A66EA6" w:rsidRPr="00A66EA6" w:rsidRDefault="00A66EA6" w:rsidP="00A66EA6">
      <w:pPr>
        <w:ind w:left="851"/>
        <w:rPr>
          <w:rFonts w:asciiTheme="majorHAnsi" w:hAnsiTheme="majorHAnsi" w:cs="Arial"/>
          <w:b/>
        </w:rPr>
      </w:pPr>
    </w:p>
    <w:p w14:paraId="36FAA3E1" w14:textId="77777777" w:rsidR="00A66EA6" w:rsidRPr="00A66EA6" w:rsidRDefault="00A66EA6" w:rsidP="00A66EA6">
      <w:pPr>
        <w:ind w:left="851"/>
        <w:rPr>
          <w:rFonts w:asciiTheme="majorHAnsi" w:hAnsiTheme="majorHAnsi" w:cs="Arial"/>
          <w:b/>
        </w:rPr>
      </w:pPr>
    </w:p>
    <w:p w14:paraId="486DC07C" w14:textId="77777777" w:rsidR="00A66EA6" w:rsidRPr="00A66EA6" w:rsidRDefault="00A66EA6" w:rsidP="00A66EA6">
      <w:pPr>
        <w:ind w:left="851"/>
        <w:rPr>
          <w:rFonts w:asciiTheme="majorHAnsi" w:hAnsiTheme="majorHAnsi" w:cs="Arial"/>
          <w:b/>
        </w:rPr>
      </w:pPr>
    </w:p>
    <w:p w14:paraId="357E3568" w14:textId="77777777" w:rsidR="00A66EA6" w:rsidRPr="00A66EA6" w:rsidRDefault="00A66EA6" w:rsidP="00A66EA6">
      <w:pPr>
        <w:ind w:left="851"/>
        <w:rPr>
          <w:rFonts w:asciiTheme="majorHAnsi" w:hAnsiTheme="majorHAnsi" w:cs="Arial"/>
          <w:b/>
        </w:rPr>
      </w:pPr>
    </w:p>
    <w:p w14:paraId="45D3A0E3" w14:textId="77777777" w:rsidR="00A66EA6" w:rsidRPr="00A66EA6" w:rsidRDefault="00A66EA6" w:rsidP="00A66EA6">
      <w:pPr>
        <w:ind w:left="851"/>
        <w:rPr>
          <w:rFonts w:asciiTheme="majorHAnsi" w:hAnsiTheme="majorHAnsi" w:cs="Arial"/>
          <w:b/>
        </w:rPr>
      </w:pPr>
    </w:p>
    <w:p w14:paraId="62CFF097" w14:textId="77777777" w:rsidR="00A66EA6" w:rsidRPr="00A66EA6" w:rsidRDefault="00A66EA6" w:rsidP="00A66EA6">
      <w:pPr>
        <w:ind w:left="851"/>
        <w:rPr>
          <w:rFonts w:asciiTheme="majorHAnsi" w:hAnsiTheme="majorHAnsi" w:cs="Arial"/>
          <w:b/>
        </w:rPr>
      </w:pPr>
    </w:p>
    <w:p w14:paraId="5E4DBFAC" w14:textId="77777777" w:rsidR="00A66EA6" w:rsidRPr="00A66EA6" w:rsidRDefault="00A66EA6" w:rsidP="00A66EA6">
      <w:pPr>
        <w:tabs>
          <w:tab w:val="left" w:pos="709"/>
        </w:tabs>
        <w:spacing w:line="360" w:lineRule="auto"/>
        <w:ind w:left="-142"/>
        <w:jc w:val="both"/>
        <w:rPr>
          <w:rFonts w:asciiTheme="majorHAnsi" w:hAnsiTheme="majorHAnsi"/>
        </w:rPr>
      </w:pPr>
      <w:r w:rsidRPr="00A66EA6">
        <w:rPr>
          <w:rFonts w:asciiTheme="majorHAnsi" w:hAnsiTheme="majorHAnsi"/>
        </w:rPr>
        <w:t>Vale do Anari/RO, 11 de Outubro de 2024.</w:t>
      </w:r>
    </w:p>
    <w:tbl>
      <w:tblPr>
        <w:tblpPr w:leftFromText="141" w:rightFromText="141" w:vertAnchor="text" w:horzAnchor="margin" w:tblpXSpec="right"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2"/>
      </w:tblGrid>
      <w:tr w:rsidR="00A66EA6" w:rsidRPr="00A66EA6" w14:paraId="16DF2A5B" w14:textId="77777777" w:rsidTr="00836A64">
        <w:trPr>
          <w:trHeight w:val="1530"/>
        </w:trPr>
        <w:tc>
          <w:tcPr>
            <w:tcW w:w="4682" w:type="dxa"/>
            <w:tcBorders>
              <w:top w:val="single" w:sz="12" w:space="0" w:color="auto"/>
              <w:left w:val="single" w:sz="12" w:space="0" w:color="auto"/>
              <w:bottom w:val="single" w:sz="12" w:space="0" w:color="auto"/>
              <w:right w:val="single" w:sz="12" w:space="0" w:color="auto"/>
            </w:tcBorders>
          </w:tcPr>
          <w:p w14:paraId="67BF1C1F" w14:textId="77777777" w:rsidR="00A66EA6" w:rsidRPr="00A66EA6" w:rsidRDefault="00A66EA6" w:rsidP="00836A64">
            <w:pPr>
              <w:spacing w:line="360" w:lineRule="auto"/>
              <w:ind w:left="142"/>
              <w:jc w:val="both"/>
              <w:rPr>
                <w:rFonts w:asciiTheme="majorHAnsi" w:eastAsia="Arial Unicode MS" w:hAnsiTheme="majorHAnsi" w:cs="Arial"/>
                <w:iCs/>
              </w:rPr>
            </w:pPr>
            <w:r w:rsidRPr="00A66EA6">
              <w:rPr>
                <w:rFonts w:asciiTheme="majorHAnsi" w:eastAsia="Arial Unicode MS" w:hAnsiTheme="majorHAnsi" w:cs="Arial"/>
                <w:b/>
                <w:iCs/>
              </w:rPr>
              <w:t xml:space="preserve">APROVO </w:t>
            </w:r>
            <w:r w:rsidRPr="00A66EA6">
              <w:rPr>
                <w:rFonts w:asciiTheme="majorHAnsi" w:eastAsia="Arial Unicode MS" w:hAnsiTheme="majorHAnsi" w:cs="Arial"/>
                <w:iCs/>
              </w:rPr>
              <w:t>o presente Projeto abarcado neste Termo de Referência em: 11/10/2024.</w:t>
            </w:r>
          </w:p>
          <w:p w14:paraId="29A6CE05" w14:textId="77777777" w:rsidR="00A66EA6" w:rsidRPr="00A66EA6" w:rsidRDefault="00A66EA6" w:rsidP="00836A64">
            <w:pPr>
              <w:spacing w:line="360" w:lineRule="auto"/>
              <w:jc w:val="both"/>
              <w:rPr>
                <w:rFonts w:asciiTheme="majorHAnsi" w:eastAsia="Arial Unicode MS" w:hAnsiTheme="majorHAnsi" w:cs="Arial"/>
                <w:iCs/>
              </w:rPr>
            </w:pPr>
          </w:p>
          <w:p w14:paraId="7F3A59D9" w14:textId="77777777" w:rsidR="00A66EA6" w:rsidRPr="00A66EA6" w:rsidRDefault="00A66EA6" w:rsidP="00836A64">
            <w:pPr>
              <w:spacing w:line="360" w:lineRule="auto"/>
              <w:jc w:val="both"/>
              <w:rPr>
                <w:rFonts w:asciiTheme="majorHAnsi" w:eastAsia="Arial Unicode MS" w:hAnsiTheme="majorHAnsi" w:cs="Arial"/>
                <w:iCs/>
              </w:rPr>
            </w:pPr>
          </w:p>
          <w:p w14:paraId="7C95D755" w14:textId="77777777" w:rsidR="00A66EA6" w:rsidRPr="00A66EA6" w:rsidRDefault="00A66EA6" w:rsidP="00836A64">
            <w:pPr>
              <w:spacing w:line="360" w:lineRule="auto"/>
              <w:jc w:val="both"/>
              <w:rPr>
                <w:rFonts w:asciiTheme="majorHAnsi" w:eastAsia="Arial Unicode MS" w:hAnsiTheme="majorHAnsi" w:cs="Arial"/>
                <w:iCs/>
              </w:rPr>
            </w:pPr>
          </w:p>
          <w:p w14:paraId="1B72E1AD" w14:textId="77777777" w:rsidR="00A66EA6" w:rsidRPr="00A66EA6" w:rsidRDefault="00A66EA6" w:rsidP="00836A64">
            <w:pPr>
              <w:spacing w:line="360" w:lineRule="auto"/>
              <w:jc w:val="both"/>
              <w:rPr>
                <w:rFonts w:asciiTheme="majorHAnsi" w:eastAsia="Arial Unicode MS" w:hAnsiTheme="majorHAnsi" w:cs="Arial"/>
                <w:iCs/>
              </w:rPr>
            </w:pPr>
          </w:p>
          <w:p w14:paraId="21485ED3" w14:textId="77777777" w:rsidR="00A66EA6" w:rsidRPr="00A66EA6" w:rsidRDefault="00A66EA6" w:rsidP="00836A64">
            <w:pPr>
              <w:jc w:val="center"/>
              <w:rPr>
                <w:rFonts w:asciiTheme="majorHAnsi" w:eastAsia="Arial Unicode MS" w:hAnsiTheme="majorHAnsi" w:cs="Arial"/>
                <w:i/>
                <w:iCs/>
              </w:rPr>
            </w:pPr>
            <w:r w:rsidRPr="00A66EA6">
              <w:rPr>
                <w:rFonts w:asciiTheme="majorHAnsi" w:eastAsia="Arial Unicode MS" w:hAnsiTheme="majorHAnsi" w:cs="Arial"/>
                <w:i/>
                <w:iCs/>
              </w:rPr>
              <w:t>_________________________</w:t>
            </w:r>
          </w:p>
          <w:p w14:paraId="706A883C" w14:textId="77777777" w:rsidR="00A66EA6" w:rsidRPr="00A66EA6" w:rsidRDefault="00A66EA6" w:rsidP="00836A64">
            <w:pPr>
              <w:jc w:val="center"/>
              <w:rPr>
                <w:rFonts w:asciiTheme="majorHAnsi" w:eastAsia="Arial Unicode MS" w:hAnsiTheme="majorHAnsi" w:cs="Arial"/>
                <w:b/>
                <w:iCs/>
              </w:rPr>
            </w:pPr>
            <w:r w:rsidRPr="00A66EA6">
              <w:rPr>
                <w:rFonts w:asciiTheme="majorHAnsi" w:eastAsia="Arial Unicode MS" w:hAnsiTheme="majorHAnsi" w:cs="Arial"/>
                <w:b/>
                <w:iCs/>
              </w:rPr>
              <w:t>Anildo Alberton</w:t>
            </w:r>
          </w:p>
          <w:p w14:paraId="41F95FDB" w14:textId="77777777" w:rsidR="00A66EA6" w:rsidRPr="00A66EA6" w:rsidRDefault="00A66EA6" w:rsidP="00836A64">
            <w:pPr>
              <w:jc w:val="center"/>
              <w:rPr>
                <w:rFonts w:asciiTheme="majorHAnsi" w:eastAsia="Arial Unicode MS" w:hAnsiTheme="majorHAnsi" w:cs="Arial"/>
                <w:iCs/>
              </w:rPr>
            </w:pPr>
            <w:r w:rsidRPr="00A66EA6">
              <w:rPr>
                <w:rFonts w:asciiTheme="majorHAnsi" w:eastAsia="Arial Unicode MS" w:hAnsiTheme="majorHAnsi" w:cs="Arial"/>
                <w:iCs/>
              </w:rPr>
              <w:t>Prefeito</w:t>
            </w:r>
          </w:p>
        </w:tc>
      </w:tr>
    </w:tbl>
    <w:p w14:paraId="0A6897B7" w14:textId="77777777" w:rsidR="00A66EA6" w:rsidRPr="00A66EA6" w:rsidRDefault="00A66EA6" w:rsidP="00A66EA6">
      <w:pPr>
        <w:tabs>
          <w:tab w:val="left" w:pos="709"/>
        </w:tabs>
        <w:spacing w:line="360" w:lineRule="auto"/>
        <w:ind w:left="-142"/>
        <w:jc w:val="both"/>
        <w:rPr>
          <w:rFonts w:asciiTheme="majorHAnsi" w:hAnsiTheme="majorHAnsi"/>
        </w:rPr>
      </w:pPr>
    </w:p>
    <w:p w14:paraId="6990F2DD" w14:textId="77777777" w:rsidR="00A66EA6" w:rsidRPr="00A66EA6" w:rsidRDefault="00A66EA6" w:rsidP="00A66EA6">
      <w:pPr>
        <w:tabs>
          <w:tab w:val="left" w:pos="709"/>
        </w:tabs>
        <w:spacing w:line="360" w:lineRule="auto"/>
        <w:ind w:left="-142"/>
        <w:jc w:val="both"/>
        <w:rPr>
          <w:rFonts w:asciiTheme="majorHAnsi" w:hAnsiTheme="majorHAnsi"/>
        </w:rPr>
      </w:pPr>
    </w:p>
    <w:p w14:paraId="78C1E8A4" w14:textId="77777777" w:rsidR="00A66EA6" w:rsidRPr="00A66EA6" w:rsidRDefault="00A66EA6" w:rsidP="00A66EA6">
      <w:pPr>
        <w:tabs>
          <w:tab w:val="left" w:pos="709"/>
        </w:tabs>
        <w:spacing w:line="360" w:lineRule="auto"/>
        <w:ind w:left="-142"/>
        <w:jc w:val="both"/>
        <w:rPr>
          <w:rFonts w:asciiTheme="majorHAnsi" w:hAnsiTheme="majorHAnsi"/>
        </w:rPr>
      </w:pPr>
    </w:p>
    <w:p w14:paraId="4206CC0C" w14:textId="77777777" w:rsidR="00A66EA6" w:rsidRPr="00A66EA6" w:rsidRDefault="00A66EA6" w:rsidP="00A66EA6">
      <w:pPr>
        <w:rPr>
          <w:rFonts w:asciiTheme="majorHAnsi" w:hAnsiTheme="majorHAnsi"/>
          <w:sz w:val="20"/>
        </w:rPr>
      </w:pPr>
      <w:r w:rsidRPr="00A66EA6">
        <w:rPr>
          <w:rFonts w:asciiTheme="majorHAnsi" w:hAnsiTheme="majorHAnsi"/>
          <w:sz w:val="20"/>
        </w:rPr>
        <w:t>___________________________________________________</w:t>
      </w:r>
    </w:p>
    <w:p w14:paraId="19CEB490" w14:textId="77777777" w:rsidR="00A66EA6" w:rsidRPr="00A66EA6" w:rsidRDefault="00A66EA6" w:rsidP="00A66EA6">
      <w:pPr>
        <w:rPr>
          <w:rFonts w:asciiTheme="majorHAnsi" w:hAnsiTheme="majorHAnsi"/>
          <w:b/>
          <w:sz w:val="20"/>
        </w:rPr>
      </w:pPr>
      <w:r w:rsidRPr="00A66EA6">
        <w:rPr>
          <w:rFonts w:asciiTheme="majorHAnsi" w:hAnsiTheme="majorHAnsi"/>
          <w:b/>
          <w:sz w:val="20"/>
        </w:rPr>
        <w:t xml:space="preserve">                 LÉO MENEZES REYES</w:t>
      </w:r>
    </w:p>
    <w:p w14:paraId="29F1C7BD" w14:textId="77777777" w:rsidR="00A66EA6" w:rsidRPr="00A66EA6" w:rsidRDefault="00A66EA6" w:rsidP="00A66EA6">
      <w:pPr>
        <w:rPr>
          <w:rFonts w:asciiTheme="majorHAnsi" w:hAnsiTheme="majorHAnsi"/>
          <w:sz w:val="20"/>
        </w:rPr>
      </w:pPr>
      <w:r w:rsidRPr="00A66EA6">
        <w:rPr>
          <w:rFonts w:asciiTheme="majorHAnsi" w:hAnsiTheme="majorHAnsi"/>
          <w:sz w:val="20"/>
        </w:rPr>
        <w:t>Sec. Mun. de Saúde e Vigilância Sanitária</w:t>
      </w:r>
    </w:p>
    <w:p w14:paraId="3B8865D1" w14:textId="77777777" w:rsidR="00A66EA6" w:rsidRPr="00A66EA6" w:rsidRDefault="00A66EA6" w:rsidP="00A66EA6">
      <w:pPr>
        <w:rPr>
          <w:rFonts w:asciiTheme="majorHAnsi" w:hAnsiTheme="majorHAnsi"/>
          <w:sz w:val="20"/>
        </w:rPr>
      </w:pPr>
      <w:r w:rsidRPr="00A66EA6">
        <w:rPr>
          <w:rFonts w:asciiTheme="majorHAnsi" w:hAnsiTheme="majorHAnsi"/>
          <w:sz w:val="20"/>
        </w:rPr>
        <w:t xml:space="preserve">              Portaria nº 2888/GP/24</w:t>
      </w:r>
    </w:p>
    <w:p w14:paraId="76CF5700" w14:textId="77777777" w:rsidR="00942A60" w:rsidRDefault="00942A60" w:rsidP="007675D4">
      <w:pPr>
        <w:widowControl/>
        <w:autoSpaceDE/>
        <w:autoSpaceDN/>
        <w:rPr>
          <w:rFonts w:ascii="Arial Narrow" w:eastAsia="Times New Roman" w:hAnsi="Arial Narrow" w:cs="Times New Roman"/>
          <w:b/>
          <w:lang w:val="pt-BR" w:eastAsia="pt-BR"/>
        </w:rPr>
      </w:pPr>
    </w:p>
    <w:p w14:paraId="0B497F55" w14:textId="77777777" w:rsidR="00942A60" w:rsidRDefault="00942A60" w:rsidP="00F22F30">
      <w:pPr>
        <w:widowControl/>
        <w:autoSpaceDE/>
        <w:autoSpaceDN/>
        <w:ind w:left="708"/>
        <w:rPr>
          <w:rFonts w:ascii="Arial Narrow" w:eastAsia="Times New Roman" w:hAnsi="Arial Narrow" w:cs="Times New Roman"/>
          <w:b/>
          <w:lang w:val="pt-BR" w:eastAsia="pt-BR"/>
        </w:rPr>
      </w:pPr>
    </w:p>
    <w:p w14:paraId="1DA69BC0" w14:textId="77777777" w:rsidR="00942A60" w:rsidRDefault="00942A60" w:rsidP="00F22F30">
      <w:pPr>
        <w:widowControl/>
        <w:autoSpaceDE/>
        <w:autoSpaceDN/>
        <w:ind w:left="708"/>
        <w:rPr>
          <w:rFonts w:ascii="Arial Narrow" w:eastAsia="Times New Roman" w:hAnsi="Arial Narrow" w:cs="Times New Roman"/>
          <w:b/>
          <w:lang w:val="pt-BR" w:eastAsia="pt-BR"/>
        </w:rPr>
      </w:pPr>
    </w:p>
    <w:p w14:paraId="1BB1CD40" w14:textId="77777777" w:rsidR="00942A60" w:rsidRDefault="00942A60" w:rsidP="00F22F30">
      <w:pPr>
        <w:widowControl/>
        <w:autoSpaceDE/>
        <w:autoSpaceDN/>
        <w:ind w:left="708"/>
        <w:rPr>
          <w:rFonts w:ascii="Arial Narrow" w:eastAsia="Times New Roman" w:hAnsi="Arial Narrow" w:cs="Times New Roman"/>
          <w:b/>
          <w:lang w:val="pt-BR" w:eastAsia="pt-BR"/>
        </w:rPr>
      </w:pPr>
    </w:p>
    <w:p w14:paraId="55540CD9" w14:textId="77777777" w:rsidR="00942A60" w:rsidRDefault="00942A60" w:rsidP="007675D4">
      <w:pPr>
        <w:widowControl/>
        <w:autoSpaceDE/>
        <w:autoSpaceDN/>
        <w:rPr>
          <w:rFonts w:ascii="Arial Narrow" w:eastAsia="Times New Roman" w:hAnsi="Arial Narrow" w:cs="Times New Roman"/>
          <w:b/>
          <w:lang w:val="pt-BR" w:eastAsia="pt-BR"/>
        </w:rPr>
      </w:pPr>
    </w:p>
    <w:p w14:paraId="147DC40A" w14:textId="77777777" w:rsidR="00942A60" w:rsidRDefault="00942A60" w:rsidP="00F22F30">
      <w:pPr>
        <w:widowControl/>
        <w:autoSpaceDE/>
        <w:autoSpaceDN/>
        <w:ind w:left="708"/>
        <w:rPr>
          <w:rFonts w:ascii="Arial Narrow" w:eastAsia="Times New Roman" w:hAnsi="Arial Narrow" w:cs="Times New Roman"/>
          <w:b/>
          <w:lang w:val="pt-BR" w:eastAsia="pt-BR"/>
        </w:rPr>
      </w:pPr>
    </w:p>
    <w:p w14:paraId="11AEC18C" w14:textId="77777777" w:rsidR="00942A60" w:rsidRPr="00F22F30" w:rsidRDefault="00942A60" w:rsidP="00A66EA6">
      <w:pPr>
        <w:widowControl/>
        <w:autoSpaceDE/>
        <w:autoSpaceDN/>
        <w:rPr>
          <w:rFonts w:ascii="Arial Narrow" w:eastAsia="Times New Roman" w:hAnsi="Arial Narrow" w:cs="Times New Roman"/>
          <w:b/>
          <w:lang w:val="pt-BR" w:eastAsia="pt-BR"/>
        </w:rPr>
      </w:pPr>
    </w:p>
    <w:p w14:paraId="318C125A" w14:textId="77777777" w:rsidR="00F22F30" w:rsidRPr="00F22F30" w:rsidRDefault="00F22F30" w:rsidP="00F22F30">
      <w:pPr>
        <w:widowControl/>
        <w:autoSpaceDE/>
        <w:autoSpaceDN/>
        <w:rPr>
          <w:rFonts w:ascii="Arial Narrow" w:eastAsia="Times New Roman" w:hAnsi="Arial Narrow" w:cs="Times New Roman"/>
          <w:lang w:val="pt-BR" w:eastAsia="pt-BR"/>
        </w:rPr>
      </w:pPr>
    </w:p>
    <w:p w14:paraId="65A8C329" w14:textId="77777777" w:rsidR="00F22F30" w:rsidRPr="00F22F30" w:rsidRDefault="00F22F30" w:rsidP="00F22F30">
      <w:pPr>
        <w:widowControl/>
        <w:autoSpaceDE/>
        <w:autoSpaceDN/>
        <w:ind w:left="708"/>
        <w:rPr>
          <w:rFonts w:ascii="Arial Narrow" w:eastAsia="Times New Roman" w:hAnsi="Arial Narrow" w:cs="Times New Roman"/>
          <w:b/>
          <w:lang w:val="pt-BR" w:eastAsia="pt-BR"/>
        </w:rPr>
      </w:pPr>
      <w:r w:rsidRPr="00F22F30">
        <w:rPr>
          <w:rFonts w:ascii="Arial Narrow" w:eastAsia="Times New Roman" w:hAnsi="Arial Narrow" w:cs="Times New Roman"/>
          <w:b/>
          <w:lang w:val="pt-BR" w:eastAsia="pt-BR"/>
        </w:rPr>
        <w:t xml:space="preserve">      </w:t>
      </w:r>
    </w:p>
    <w:p w14:paraId="1653EC24" w14:textId="77777777" w:rsidR="00F22F30" w:rsidRPr="00F22F30" w:rsidRDefault="00F22F30" w:rsidP="00F22F30">
      <w:pPr>
        <w:widowControl/>
        <w:autoSpaceDE/>
        <w:autoSpaceDN/>
        <w:ind w:firstLine="142"/>
        <w:jc w:val="center"/>
        <w:rPr>
          <w:rFonts w:ascii="Arial Narrow" w:eastAsia="Arial Unicode MS" w:hAnsi="Arial Narrow" w:cs="Times New Roman"/>
          <w:b/>
          <w:iCs/>
          <w:lang w:val="pt-BR" w:eastAsia="pt-BR"/>
        </w:rPr>
      </w:pPr>
    </w:p>
    <w:p w14:paraId="15D4F2C6" w14:textId="77777777" w:rsidR="00D65444" w:rsidRPr="00D65444" w:rsidRDefault="00D65444" w:rsidP="00D65444">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Pr>
          <w:rFonts w:ascii="Arial" w:hAnsi="Arial"/>
          <w:b/>
          <w:spacing w:val="-7"/>
          <w:sz w:val="24"/>
        </w:rPr>
        <w:t xml:space="preserve"> 024</w:t>
      </w:r>
      <w:r w:rsidRPr="009D2EF2">
        <w:rPr>
          <w:rFonts w:ascii="Arial" w:hAnsi="Arial"/>
          <w:b/>
          <w:spacing w:val="-7"/>
          <w:sz w:val="24"/>
        </w:rPr>
        <w:t>/SEM</w:t>
      </w:r>
      <w:r>
        <w:rPr>
          <w:rFonts w:ascii="Arial" w:hAnsi="Arial"/>
          <w:b/>
          <w:spacing w:val="-7"/>
          <w:sz w:val="24"/>
        </w:rPr>
        <w:t>USA</w:t>
      </w:r>
      <w:r w:rsidRPr="009D2EF2">
        <w:rPr>
          <w:rFonts w:ascii="Arial" w:hAnsi="Arial"/>
          <w:b/>
          <w:sz w:val="24"/>
        </w:rPr>
        <w:t>/202</w:t>
      </w:r>
      <w:r>
        <w:rPr>
          <w:rFonts w:ascii="Arial" w:hAnsi="Arial"/>
          <w:b/>
          <w:sz w:val="24"/>
        </w:rPr>
        <w:t>4</w:t>
      </w:r>
      <w:r w:rsidRPr="009D2EF2">
        <w:rPr>
          <w:rFonts w:ascii="Arial" w:hAnsi="Arial"/>
          <w:b/>
          <w:sz w:val="24"/>
        </w:rPr>
        <w:t>/PMVA</w:t>
      </w:r>
    </w:p>
    <w:p w14:paraId="2C96D84D" w14:textId="77777777" w:rsidR="00F22F30" w:rsidRPr="00F22F30" w:rsidRDefault="00F22F30" w:rsidP="00F22F30">
      <w:pPr>
        <w:widowControl/>
        <w:autoSpaceDE/>
        <w:autoSpaceDN/>
        <w:ind w:firstLine="142"/>
        <w:jc w:val="center"/>
        <w:rPr>
          <w:rFonts w:ascii="Arial Narrow" w:eastAsia="Arial Unicode MS" w:hAnsi="Arial Narrow" w:cs="Times New Roman"/>
          <w:b/>
          <w:iCs/>
          <w:lang w:val="pt-BR" w:eastAsia="pt-BR"/>
        </w:rPr>
      </w:pPr>
    </w:p>
    <w:p w14:paraId="0B261D03" w14:textId="51A4A12C" w:rsidR="006668C2" w:rsidRPr="008438A5" w:rsidRDefault="008438A5" w:rsidP="00D65444">
      <w:pPr>
        <w:shd w:val="clear" w:color="auto" w:fill="808080" w:themeFill="background1" w:themeFillShade="80"/>
        <w:tabs>
          <w:tab w:val="left" w:pos="1843"/>
        </w:tabs>
        <w:jc w:val="center"/>
        <w:rPr>
          <w:rFonts w:ascii="Arial" w:hAnsi="Arial" w:cs="Arial"/>
          <w:b/>
          <w:bCs/>
          <w:sz w:val="20"/>
          <w:szCs w:val="20"/>
        </w:rPr>
      </w:pPr>
      <w:r w:rsidRPr="00D65444">
        <w:rPr>
          <w:b/>
          <w:bCs/>
          <w:shd w:val="clear" w:color="auto" w:fill="A6A6A6" w:themeFill="background1" w:themeFillShade="A6"/>
        </w:rPr>
        <w:t>A</w:t>
      </w:r>
      <w:r w:rsidR="006668C2" w:rsidRPr="00D65444">
        <w:rPr>
          <w:b/>
          <w:bCs/>
          <w:shd w:val="clear" w:color="auto" w:fill="A6A6A6" w:themeFill="background1" w:themeFillShade="A6"/>
        </w:rPr>
        <w:t>nexo</w:t>
      </w:r>
      <w:r w:rsidR="006668C2" w:rsidRPr="00D65444">
        <w:rPr>
          <w:rFonts w:ascii="Arial" w:hAnsi="Arial" w:cs="Arial"/>
          <w:b/>
          <w:bCs/>
          <w:spacing w:val="40"/>
          <w:sz w:val="20"/>
          <w:szCs w:val="20"/>
          <w:shd w:val="clear" w:color="auto" w:fill="A6A6A6" w:themeFill="background1" w:themeFillShade="A6"/>
        </w:rPr>
        <w:t xml:space="preserve"> </w:t>
      </w:r>
      <w:r w:rsidR="006668C2" w:rsidRPr="00D65444">
        <w:rPr>
          <w:rFonts w:ascii="Arial" w:hAnsi="Arial" w:cs="Arial"/>
          <w:b/>
          <w:bCs/>
          <w:sz w:val="20"/>
          <w:szCs w:val="20"/>
          <w:shd w:val="clear" w:color="auto" w:fill="A6A6A6" w:themeFill="background1" w:themeFillShade="A6"/>
        </w:rPr>
        <w:t>TR</w:t>
      </w:r>
      <w:r w:rsidR="006668C2" w:rsidRPr="00D65444">
        <w:rPr>
          <w:rFonts w:ascii="Arial" w:hAnsi="Arial" w:cs="Arial"/>
          <w:b/>
          <w:bCs/>
          <w:spacing w:val="-10"/>
          <w:sz w:val="20"/>
          <w:szCs w:val="20"/>
          <w:shd w:val="clear" w:color="auto" w:fill="A6A6A6" w:themeFill="background1" w:themeFillShade="A6"/>
        </w:rPr>
        <w:t xml:space="preserve"> </w:t>
      </w:r>
      <w:r w:rsidR="006668C2" w:rsidRPr="00D65444">
        <w:rPr>
          <w:rFonts w:ascii="Arial" w:hAnsi="Arial" w:cs="Arial"/>
          <w:b/>
          <w:bCs/>
          <w:sz w:val="20"/>
          <w:szCs w:val="20"/>
          <w:shd w:val="clear" w:color="auto" w:fill="A6A6A6" w:themeFill="background1" w:themeFillShade="A6"/>
        </w:rPr>
        <w:t>II</w:t>
      </w:r>
      <w:r w:rsidR="006668C2" w:rsidRPr="00D65444">
        <w:rPr>
          <w:rFonts w:ascii="Arial" w:hAnsi="Arial" w:cs="Arial"/>
          <w:b/>
          <w:bCs/>
          <w:spacing w:val="-5"/>
          <w:sz w:val="20"/>
          <w:szCs w:val="20"/>
          <w:shd w:val="clear" w:color="auto" w:fill="A6A6A6" w:themeFill="background1" w:themeFillShade="A6"/>
        </w:rPr>
        <w:t xml:space="preserve"> </w:t>
      </w:r>
      <w:r w:rsidR="006668C2" w:rsidRPr="00D65444">
        <w:rPr>
          <w:rFonts w:ascii="Arial" w:hAnsi="Arial" w:cs="Arial"/>
          <w:b/>
          <w:bCs/>
          <w:sz w:val="20"/>
          <w:szCs w:val="20"/>
          <w:shd w:val="clear" w:color="auto" w:fill="A6A6A6" w:themeFill="background1" w:themeFillShade="A6"/>
        </w:rPr>
        <w:t>-</w:t>
      </w:r>
      <w:r w:rsidR="006668C2" w:rsidRPr="00D65444">
        <w:rPr>
          <w:rFonts w:ascii="Arial" w:hAnsi="Arial" w:cs="Arial"/>
          <w:b/>
          <w:bCs/>
          <w:spacing w:val="-3"/>
          <w:sz w:val="20"/>
          <w:szCs w:val="20"/>
          <w:shd w:val="clear" w:color="auto" w:fill="A6A6A6" w:themeFill="background1" w:themeFillShade="A6"/>
        </w:rPr>
        <w:t xml:space="preserve"> </w:t>
      </w:r>
      <w:r w:rsidR="006668C2" w:rsidRPr="00D65444">
        <w:rPr>
          <w:rFonts w:ascii="Arial" w:hAnsi="Arial" w:cs="Arial"/>
          <w:b/>
          <w:bCs/>
          <w:sz w:val="20"/>
          <w:szCs w:val="20"/>
          <w:shd w:val="clear" w:color="auto" w:fill="A6A6A6" w:themeFill="background1" w:themeFillShade="A6"/>
        </w:rPr>
        <w:t>MINUTA</w:t>
      </w:r>
      <w:r w:rsidR="006668C2" w:rsidRPr="00D65444">
        <w:rPr>
          <w:rFonts w:ascii="Arial" w:hAnsi="Arial" w:cs="Arial"/>
          <w:b/>
          <w:bCs/>
          <w:spacing w:val="-1"/>
          <w:sz w:val="20"/>
          <w:szCs w:val="20"/>
          <w:shd w:val="clear" w:color="auto" w:fill="A6A6A6" w:themeFill="background1" w:themeFillShade="A6"/>
        </w:rPr>
        <w:t xml:space="preserve"> </w:t>
      </w:r>
      <w:r w:rsidR="006668C2" w:rsidRPr="00D65444">
        <w:rPr>
          <w:rFonts w:ascii="Arial" w:hAnsi="Arial" w:cs="Arial"/>
          <w:b/>
          <w:bCs/>
          <w:sz w:val="20"/>
          <w:szCs w:val="20"/>
          <w:shd w:val="clear" w:color="auto" w:fill="A6A6A6" w:themeFill="background1" w:themeFillShade="A6"/>
        </w:rPr>
        <w:t>DO</w:t>
      </w:r>
      <w:r w:rsidR="006668C2" w:rsidRPr="00D65444">
        <w:rPr>
          <w:rFonts w:ascii="Arial" w:hAnsi="Arial" w:cs="Arial"/>
          <w:b/>
          <w:bCs/>
          <w:spacing w:val="-3"/>
          <w:sz w:val="20"/>
          <w:szCs w:val="20"/>
          <w:shd w:val="clear" w:color="auto" w:fill="A6A6A6" w:themeFill="background1" w:themeFillShade="A6"/>
        </w:rPr>
        <w:t xml:space="preserve"> </w:t>
      </w:r>
      <w:r w:rsidR="006668C2" w:rsidRPr="00D65444">
        <w:rPr>
          <w:rFonts w:ascii="Arial" w:hAnsi="Arial" w:cs="Arial"/>
          <w:b/>
          <w:bCs/>
          <w:sz w:val="20"/>
          <w:szCs w:val="20"/>
          <w:shd w:val="clear" w:color="auto" w:fill="A6A6A6" w:themeFill="background1" w:themeFillShade="A6"/>
        </w:rPr>
        <w:t>CONTRATO</w:t>
      </w:r>
    </w:p>
    <w:p w14:paraId="0C0BDBED" w14:textId="77777777" w:rsidR="005D4337" w:rsidRPr="009D2EF2" w:rsidRDefault="005D4337" w:rsidP="00D20F3E">
      <w:pPr>
        <w:pStyle w:val="Corpodetexto"/>
        <w:tabs>
          <w:tab w:val="left" w:pos="1843"/>
        </w:tabs>
        <w:ind w:right="67"/>
        <w:jc w:val="center"/>
        <w:rPr>
          <w:rFonts w:ascii="Arial"/>
          <w:b/>
          <w:bCs/>
          <w:sz w:val="20"/>
        </w:rPr>
      </w:pPr>
    </w:p>
    <w:p w14:paraId="29B54F28" w14:textId="0E51D8E8" w:rsidR="000F5615" w:rsidRPr="009E0895" w:rsidRDefault="000F5615" w:rsidP="00D20F3E">
      <w:pPr>
        <w:tabs>
          <w:tab w:val="left" w:pos="1843"/>
        </w:tabs>
        <w:jc w:val="center"/>
        <w:rPr>
          <w:rFonts w:ascii="Times New Roman" w:hAnsi="Times New Roman" w:cs="Times New Roman"/>
          <w:b/>
          <w:sz w:val="20"/>
          <w:szCs w:val="20"/>
        </w:rPr>
      </w:pPr>
      <w:r w:rsidRPr="009D2EF2">
        <w:rPr>
          <w:rFonts w:ascii="Times New Roman" w:hAnsi="Times New Roman" w:cs="Times New Roman"/>
          <w:sz w:val="20"/>
          <w:szCs w:val="20"/>
        </w:rPr>
        <w:t>(Processo Administrativo n</w:t>
      </w:r>
      <w:r w:rsidR="00B57940">
        <w:rPr>
          <w:rFonts w:ascii="Times New Roman" w:hAnsi="Times New Roman" w:cs="Times New Roman"/>
          <w:b/>
          <w:sz w:val="20"/>
          <w:szCs w:val="20"/>
        </w:rPr>
        <w:t>º</w:t>
      </w:r>
      <w:r w:rsidR="00D65444">
        <w:rPr>
          <w:rFonts w:ascii="Times New Roman" w:hAnsi="Times New Roman" w:cs="Times New Roman"/>
          <w:b/>
          <w:sz w:val="20"/>
          <w:szCs w:val="20"/>
        </w:rPr>
        <w:t>388</w:t>
      </w:r>
      <w:r w:rsidRPr="009E0895">
        <w:rPr>
          <w:rFonts w:ascii="Times New Roman" w:hAnsi="Times New Roman" w:cs="Times New Roman"/>
          <w:b/>
          <w:sz w:val="20"/>
          <w:szCs w:val="20"/>
        </w:rPr>
        <w:t>)</w:t>
      </w:r>
    </w:p>
    <w:p w14:paraId="3715FC82" w14:textId="77777777" w:rsidR="00D20F3E" w:rsidRDefault="00D20F3E" w:rsidP="004A59E9">
      <w:pPr>
        <w:pStyle w:val="Prembulo"/>
        <w:tabs>
          <w:tab w:val="left" w:pos="1843"/>
        </w:tabs>
        <w:spacing w:before="0" w:after="0" w:line="240" w:lineRule="auto"/>
        <w:rPr>
          <w:rFonts w:ascii="Times New Roman" w:hAnsi="Times New Roman" w:cs="Times New Roman"/>
          <w:bCs w:val="0"/>
        </w:rPr>
      </w:pPr>
    </w:p>
    <w:p w14:paraId="433F2964" w14:textId="77777777" w:rsidR="00D20F3E" w:rsidRDefault="00D20F3E" w:rsidP="004A59E9">
      <w:pPr>
        <w:pStyle w:val="Prembulo"/>
        <w:tabs>
          <w:tab w:val="left" w:pos="1843"/>
        </w:tabs>
        <w:spacing w:before="0" w:after="0" w:line="240" w:lineRule="auto"/>
        <w:rPr>
          <w:rFonts w:ascii="Times New Roman" w:hAnsi="Times New Roman" w:cs="Times New Roman"/>
          <w:bCs w:val="0"/>
        </w:rPr>
      </w:pPr>
    </w:p>
    <w:p w14:paraId="17DC344F" w14:textId="77777777" w:rsidR="00D20F3E" w:rsidRDefault="00D20F3E" w:rsidP="004A59E9">
      <w:pPr>
        <w:pStyle w:val="Prembulo"/>
        <w:tabs>
          <w:tab w:val="left" w:pos="1843"/>
        </w:tabs>
        <w:spacing w:before="0" w:after="0" w:line="240" w:lineRule="auto"/>
        <w:rPr>
          <w:rFonts w:ascii="Times New Roman" w:hAnsi="Times New Roman" w:cs="Times New Roman"/>
          <w:bCs w:val="0"/>
        </w:rPr>
      </w:pPr>
    </w:p>
    <w:p w14:paraId="2BAA6F20" w14:textId="2FE4C3A9" w:rsidR="000F5615" w:rsidRPr="009D2EF2" w:rsidRDefault="000F5615" w:rsidP="004A59E9">
      <w:pPr>
        <w:pStyle w:val="Prembulo"/>
        <w:tabs>
          <w:tab w:val="left" w:pos="1843"/>
        </w:tabs>
        <w:spacing w:before="0" w:after="0" w:line="240" w:lineRule="auto"/>
        <w:rPr>
          <w:rFonts w:ascii="Times New Roman" w:hAnsi="Times New Roman" w:cs="Times New Roman"/>
          <w:bCs w:val="0"/>
          <w:sz w:val="20"/>
          <w:szCs w:val="20"/>
        </w:rPr>
      </w:pPr>
      <w:r w:rsidRPr="009D2EF2">
        <w:rPr>
          <w:rFonts w:ascii="Times New Roman" w:hAnsi="Times New Roman" w:cs="Times New Roman"/>
          <w:bCs w:val="0"/>
        </w:rPr>
        <w:t xml:space="preserve">CONTRATO ADMINISTRATIVO Nº </w:t>
      </w:r>
      <w:r w:rsidR="008438A5">
        <w:rPr>
          <w:rFonts w:ascii="Times New Roman" w:hAnsi="Times New Roman" w:cs="Times New Roman"/>
          <w:bCs w:val="0"/>
        </w:rPr>
        <w:t>---</w:t>
      </w:r>
      <w:r w:rsidRPr="009D2EF2">
        <w:rPr>
          <w:rFonts w:ascii="Times New Roman" w:hAnsi="Times New Roman" w:cs="Times New Roman"/>
          <w:bCs w:val="0"/>
        </w:rPr>
        <w:t>/202</w:t>
      </w:r>
      <w:r w:rsidR="008438A5">
        <w:rPr>
          <w:rFonts w:ascii="Times New Roman" w:hAnsi="Times New Roman" w:cs="Times New Roman"/>
          <w:bCs w:val="0"/>
        </w:rPr>
        <w:t>4</w:t>
      </w:r>
      <w:r w:rsidRPr="009D2EF2">
        <w:rPr>
          <w:rFonts w:ascii="Times New Roman" w:hAnsi="Times New Roman" w:cs="Times New Roman"/>
          <w:bCs w:val="0"/>
        </w:rPr>
        <w:t xml:space="preserve">, QUE FAZEM ENTRE SI </w:t>
      </w:r>
      <w:r w:rsidRPr="009D2EF2">
        <w:rPr>
          <w:rFonts w:ascii="Times New Roman" w:hAnsi="Times New Roman" w:cs="Times New Roman"/>
        </w:rPr>
        <w:t>O MUNICÍPIO DE VALE DO ANARI, ATRAVÉS DA SECRETARIA MUNICIPAL DE</w:t>
      </w:r>
      <w:r w:rsidR="00D65444">
        <w:rPr>
          <w:rFonts w:ascii="Times New Roman" w:hAnsi="Times New Roman" w:cs="Times New Roman"/>
        </w:rPr>
        <w:t xml:space="preserve"> SAÚDE</w:t>
      </w:r>
      <w:r w:rsidRPr="009D2EF2">
        <w:rPr>
          <w:rFonts w:ascii="Times New Roman" w:hAnsi="Times New Roman" w:cs="Times New Roman"/>
          <w:bCs w:val="0"/>
        </w:rPr>
        <w:t xml:space="preserve"> E .............................................................</w:t>
      </w:r>
    </w:p>
    <w:p w14:paraId="4475DDF1" w14:textId="77777777" w:rsidR="000F5615" w:rsidRPr="009D2EF2" w:rsidRDefault="000F5615" w:rsidP="004A59E9">
      <w:pPr>
        <w:tabs>
          <w:tab w:val="left" w:pos="1843"/>
        </w:tabs>
        <w:spacing w:line="276" w:lineRule="auto"/>
        <w:ind w:firstLine="1418"/>
        <w:jc w:val="both"/>
        <w:rPr>
          <w:rFonts w:ascii="Times New Roman" w:hAnsi="Times New Roman" w:cs="Times New Roman"/>
          <w:b/>
          <w:sz w:val="20"/>
          <w:szCs w:val="20"/>
          <w:u w:val="single"/>
        </w:rPr>
      </w:pPr>
    </w:p>
    <w:p w14:paraId="78D02CAE" w14:textId="77777777" w:rsidR="000F5615" w:rsidRPr="009D2EF2" w:rsidRDefault="000F5615" w:rsidP="004A59E9">
      <w:pPr>
        <w:tabs>
          <w:tab w:val="left" w:pos="1843"/>
        </w:tabs>
        <w:spacing w:line="276" w:lineRule="auto"/>
        <w:jc w:val="both"/>
        <w:rPr>
          <w:rFonts w:ascii="Times New Roman" w:eastAsia="Arial" w:hAnsi="Times New Roman" w:cs="Times New Roman"/>
          <w:sz w:val="20"/>
          <w:szCs w:val="20"/>
        </w:rPr>
      </w:pPr>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nacionalidade, estado civil, inscrito no CPF/MF sob o nº ………e RG nº ………..</w:t>
      </w:r>
      <w:r w:rsidRPr="009D2EF2">
        <w:rPr>
          <w:rFonts w:ascii="Times New Roman" w:hAnsi="Times New Roman" w:cs="Times New Roman"/>
          <w:sz w:val="20"/>
          <w:szCs w:val="20"/>
        </w:rPr>
        <w:t>, doravante denominado CONTRATANTE,</w:t>
      </w:r>
      <w:r w:rsidRPr="009D2EF2">
        <w:rPr>
          <w:rFonts w:ascii="Times New Roman" w:eastAsia="Arial" w:hAnsi="Times New Roman" w:cs="Times New Roman"/>
          <w:sz w:val="20"/>
          <w:szCs w:val="20"/>
        </w:rPr>
        <w:t xml:space="preserve">, e a empresa </w:t>
      </w:r>
      <w:r w:rsidRPr="009D2EF2">
        <w:rPr>
          <w:rFonts w:ascii="Times New Roman" w:eastAsia="Arial" w:hAnsi="Times New Roman" w:cs="Times New Roman"/>
          <w:b/>
          <w:bCs/>
          <w:sz w:val="20"/>
          <w:szCs w:val="20"/>
          <w:u w:val="single"/>
        </w:rPr>
        <w:t>..............................</w:t>
      </w:r>
      <w:r w:rsidRPr="009D2EF2">
        <w:rPr>
          <w:rFonts w:ascii="Times New Roman" w:eastAsia="Arial" w:hAnsi="Times New Roman" w:cs="Times New Roman"/>
          <w:sz w:val="20"/>
          <w:szCs w:val="20"/>
        </w:rPr>
        <w:t xml:space="preserve">, </w:t>
      </w:r>
      <w:r w:rsidRPr="009D2EF2">
        <w:rPr>
          <w:rFonts w:ascii="Times New Roman" w:eastAsia="Arial" w:hAnsi="Times New Roman" w:cs="Times New Roman"/>
          <w:i/>
          <w:iCs/>
          <w:sz w:val="20"/>
          <w:szCs w:val="20"/>
        </w:rPr>
        <w:t>inscrito(a) no CNPJ/MF sob o nº ............................, sediado(a) na</w:t>
      </w:r>
      <w:r w:rsidRPr="009D2EF2">
        <w:rPr>
          <w:rFonts w:ascii="Times New Roman" w:eastAsia="Arial" w:hAnsi="Times New Roman" w:cs="Times New Roman"/>
          <w:sz w:val="20"/>
          <w:szCs w:val="20"/>
        </w:rPr>
        <w:t xml:space="preserve"> ..................................., doravante designado CONTRATADO, </w:t>
      </w:r>
      <w:r w:rsidRPr="009D2EF2">
        <w:rPr>
          <w:rFonts w:ascii="Times New Roman" w:eastAsia="Arial" w:hAnsi="Times New Roman" w:cs="Times New Roman"/>
          <w:i/>
          <w:iCs/>
          <w:sz w:val="20"/>
          <w:szCs w:val="20"/>
        </w:rPr>
        <w:t>neste ato representado(a) por</w:t>
      </w:r>
      <w:r w:rsidRPr="009D2EF2">
        <w:rPr>
          <w:rFonts w:ascii="Times New Roman" w:eastAsia="Arial" w:hAnsi="Times New Roman" w:cs="Times New Roman"/>
          <w:sz w:val="20"/>
          <w:szCs w:val="20"/>
        </w:rPr>
        <w:t xml:space="preserve"> .................................. (nome e função no contratado), </w:t>
      </w:r>
      <w:r w:rsidRPr="009D2EF2">
        <w:rPr>
          <w:rFonts w:ascii="Times New Roman" w:eastAsia="Arial" w:hAnsi="Times New Roman" w:cs="Times New Roman"/>
          <w:i/>
          <w:iCs/>
          <w:sz w:val="20"/>
          <w:szCs w:val="20"/>
        </w:rPr>
        <w:t xml:space="preserve">conforme atos constitutivos da empresa </w:t>
      </w:r>
      <w:r w:rsidRPr="009D2EF2">
        <w:rPr>
          <w:rFonts w:ascii="Times New Roman" w:eastAsia="Arial" w:hAnsi="Times New Roman" w:cs="Times New Roman"/>
          <w:b/>
          <w:bCs/>
          <w:i/>
          <w:iCs/>
          <w:sz w:val="20"/>
          <w:szCs w:val="20"/>
        </w:rPr>
        <w:t>OU</w:t>
      </w:r>
      <w:r w:rsidRPr="009D2EF2">
        <w:rPr>
          <w:rFonts w:ascii="Times New Roman" w:eastAsia="Arial" w:hAnsi="Times New Roman" w:cs="Times New Roman"/>
          <w:i/>
          <w:iCs/>
          <w:sz w:val="20"/>
          <w:szCs w:val="20"/>
        </w:rPr>
        <w:t xml:space="preserve"> procuração apresentada nos autos, </w:t>
      </w:r>
      <w:r w:rsidRPr="009D2EF2">
        <w:rPr>
          <w:rFonts w:ascii="Times New Roman" w:eastAsia="Arial" w:hAnsi="Times New Roman" w:cs="Times New Roman"/>
          <w:sz w:val="20"/>
          <w:szCs w:val="20"/>
        </w:rPr>
        <w:t xml:space="preserve">tendo em vista o que consta no Processo nº .............................. e em observância às disposições da </w:t>
      </w:r>
      <w:r>
        <w:fldChar w:fldCharType="begin"/>
      </w:r>
      <w:r>
        <w:instrText>HYPERLINK "http://www.planalto.gov.br/ccivil_03/_ato2019-2022/2021/lei/L14133.htm"</w:instrText>
      </w:r>
      <w:r>
        <w:fldChar w:fldCharType="separate"/>
      </w:r>
      <w:r w:rsidRPr="009D2EF2">
        <w:rPr>
          <w:rStyle w:val="Hyperlink"/>
          <w:rFonts w:ascii="Times New Roman" w:hAnsi="Times New Roman" w:cs="Times New Roman"/>
          <w:color w:val="auto"/>
          <w:sz w:val="20"/>
          <w:szCs w:val="20"/>
        </w:rPr>
        <w:t>Lei nº 14.133, de 1º de abril de 2021</w:t>
      </w:r>
      <w:r>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 xml:space="preserve">, e demais legislação aplicável, resolvem celebrar o presente Termo de Contrato, decorrente </w:t>
      </w:r>
      <w:r w:rsidRPr="009D2EF2">
        <w:rPr>
          <w:rFonts w:ascii="Times New Roman" w:eastAsia="Arial" w:hAnsi="Times New Roman" w:cs="Times New Roman"/>
          <w:i/>
          <w:iCs/>
          <w:sz w:val="20"/>
          <w:szCs w:val="20"/>
        </w:rPr>
        <w:t>do Pregão Eletrônico n. .../...</w:t>
      </w:r>
      <w:r w:rsidRPr="009D2EF2">
        <w:rPr>
          <w:rFonts w:ascii="Times New Roman" w:eastAsia="Arial" w:hAnsi="Times New Roman" w:cs="Times New Roman"/>
          <w:sz w:val="20"/>
          <w:szCs w:val="20"/>
        </w:rPr>
        <w:t>, mediante as cláusulas e condições a seguir enunciadas.</w:t>
      </w:r>
    </w:p>
    <w:p w14:paraId="654F1003" w14:textId="77777777" w:rsidR="000F5615" w:rsidRPr="009D2EF2" w:rsidRDefault="000F5615" w:rsidP="00BC3777">
      <w:pPr>
        <w:pStyle w:val="Nivel01"/>
        <w:numPr>
          <w:ilvl w:val="0"/>
          <w:numId w:val="31"/>
        </w:numPr>
        <w:tabs>
          <w:tab w:val="left" w:pos="1843"/>
        </w:tabs>
        <w:spacing w:before="0"/>
        <w:ind w:left="426" w:hanging="281"/>
        <w:rPr>
          <w:rFonts w:ascii="Times New Roman" w:hAnsi="Times New Roman" w:cs="Times New Roman"/>
          <w:sz w:val="20"/>
          <w:szCs w:val="20"/>
        </w:rPr>
      </w:pPr>
      <w:r w:rsidRPr="009D2EF2">
        <w:rPr>
          <w:rFonts w:ascii="Times New Roman" w:hAnsi="Times New Roman" w:cs="Times New Roman"/>
        </w:rPr>
        <w:t>CLÁUSULA PRIMEIRA – OBJETO (</w:t>
      </w:r>
      <w:hyperlink r:id="rId23" w:anchor="art92" w:history="1">
        <w:r w:rsidRPr="009D2EF2">
          <w:rPr>
            <w:rStyle w:val="Hyperlink"/>
            <w:rFonts w:ascii="Times New Roman" w:hAnsi="Times New Roman" w:cs="Times New Roman"/>
            <w:color w:val="auto"/>
          </w:rPr>
          <w:t>art. 92, I e II</w:t>
        </w:r>
      </w:hyperlink>
      <w:r w:rsidRPr="009D2EF2">
        <w:rPr>
          <w:rFonts w:ascii="Times New Roman" w:hAnsi="Times New Roman" w:cs="Times New Roman"/>
        </w:rPr>
        <w:t>)</w:t>
      </w:r>
    </w:p>
    <w:p w14:paraId="25262639" w14:textId="7A4BC512" w:rsidR="000F5615" w:rsidRDefault="000F5615" w:rsidP="00D65444">
      <w:pPr>
        <w:pStyle w:val="Nivel2"/>
        <w:numPr>
          <w:ilvl w:val="0"/>
          <w:numId w:val="0"/>
        </w:numP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proofErr w:type="gram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de</w:t>
      </w:r>
      <w:proofErr w:type="gramEnd"/>
      <w:r w:rsidR="00EF2406">
        <w:rPr>
          <w:rFonts w:ascii="Times New Roman" w:hAnsi="Times New Roman" w:cs="Times New Roman"/>
          <w:color w:val="auto"/>
        </w:rPr>
        <w:t xml:space="preserve"> </w:t>
      </w:r>
      <w:proofErr w:type="spellStart"/>
      <w:r w:rsidR="00EF2406" w:rsidRPr="00EF2406">
        <w:rPr>
          <w:rFonts w:ascii="Times New Roman" w:hAnsi="Times New Roman" w:cs="Times New Roman"/>
          <w:b/>
          <w:bCs/>
          <w:color w:val="auto"/>
        </w:rPr>
        <w:t>Aquisição</w:t>
      </w:r>
      <w:proofErr w:type="spellEnd"/>
      <w:r w:rsidR="00EF2406">
        <w:rPr>
          <w:rFonts w:ascii="Times New Roman" w:hAnsi="Times New Roman" w:cs="Times New Roman"/>
          <w:b/>
          <w:bCs/>
          <w:color w:val="auto"/>
        </w:rPr>
        <w:t xml:space="preserve"> Material </w:t>
      </w:r>
      <w:r w:rsidR="00D65444">
        <w:rPr>
          <w:rFonts w:ascii="Times New Roman" w:hAnsi="Times New Roman" w:cs="Times New Roman"/>
          <w:b/>
          <w:bCs/>
          <w:color w:val="auto"/>
        </w:rPr>
        <w:t xml:space="preserve">de </w:t>
      </w:r>
      <w:proofErr w:type="spellStart"/>
      <w:r w:rsidR="00D65444">
        <w:rPr>
          <w:rFonts w:ascii="Times New Roman" w:hAnsi="Times New Roman" w:cs="Times New Roman"/>
          <w:b/>
          <w:bCs/>
          <w:color w:val="auto"/>
        </w:rPr>
        <w:t>Controle</w:t>
      </w:r>
      <w:proofErr w:type="spellEnd"/>
      <w:r w:rsidR="00D65444">
        <w:rPr>
          <w:rFonts w:ascii="Times New Roman" w:hAnsi="Times New Roman" w:cs="Times New Roman"/>
          <w:b/>
          <w:bCs/>
          <w:color w:val="auto"/>
        </w:rPr>
        <w:t xml:space="preserve"> </w:t>
      </w:r>
      <w:proofErr w:type="spellStart"/>
      <w:r w:rsidR="00D65444">
        <w:rPr>
          <w:rFonts w:ascii="Times New Roman" w:hAnsi="Times New Roman" w:cs="Times New Roman"/>
          <w:b/>
          <w:bCs/>
          <w:color w:val="auto"/>
        </w:rPr>
        <w:t>Contraceptivo</w:t>
      </w:r>
      <w:proofErr w:type="spellEnd"/>
      <w:r w:rsidR="007675D4">
        <w:rPr>
          <w:rFonts w:ascii="Times New Roman" w:hAnsi="Times New Roman" w:cs="Times New Roman"/>
          <w:b/>
          <w:bCs/>
          <w:color w:val="auto"/>
        </w:rPr>
        <w:t xml:space="preserve"> </w:t>
      </w:r>
      <w:r w:rsidR="00D65444">
        <w:rPr>
          <w:rFonts w:ascii="Times New Roman" w:hAnsi="Times New Roman" w:cs="Times New Roman"/>
          <w:b/>
          <w:bCs/>
          <w:color w:val="auto"/>
        </w:rPr>
        <w:t>(IMPLANON)</w:t>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17EC576E" w14:textId="77777777" w:rsidR="00EF2406" w:rsidRPr="009D2EF2" w:rsidRDefault="00EF2406" w:rsidP="00EF2406">
      <w:pPr>
        <w:pStyle w:val="Nivel2"/>
        <w:numPr>
          <w:ilvl w:val="0"/>
          <w:numId w:val="0"/>
        </w:numPr>
        <w:tabs>
          <w:tab w:val="left" w:pos="1843"/>
        </w:tabs>
        <w:spacing w:before="0" w:after="0"/>
        <w:rPr>
          <w:rFonts w:ascii="Times New Roman" w:hAnsi="Times New Roman" w:cs="Times New Roman"/>
          <w:color w:val="auto"/>
        </w:rPr>
      </w:pPr>
    </w:p>
    <w:p w14:paraId="307B8DBC" w14:textId="21A4F16E" w:rsidR="00762007" w:rsidRPr="00762007" w:rsidRDefault="000F5615" w:rsidP="00762007">
      <w:pPr>
        <w:pStyle w:val="Nivel2"/>
        <w:tabs>
          <w:tab w:val="left" w:pos="1843"/>
        </w:tabs>
        <w:spacing w:before="0" w:after="0"/>
        <w:rPr>
          <w:rFonts w:ascii="Times New Roman" w:hAnsi="Times New Roman" w:cs="Times New Roman"/>
          <w:b/>
          <w:bCs/>
          <w:color w:val="auto"/>
        </w:rPr>
      </w:pPr>
      <w:proofErr w:type="spellStart"/>
      <w:r w:rsidRPr="00EF2406">
        <w:rPr>
          <w:rFonts w:ascii="Times New Roman" w:hAnsi="Times New Roman" w:cs="Times New Roman"/>
          <w:b/>
          <w:bCs/>
          <w:color w:val="auto"/>
        </w:rPr>
        <w:t>Objeto</w:t>
      </w:r>
      <w:proofErr w:type="spellEnd"/>
      <w:r w:rsidRPr="00EF2406">
        <w:rPr>
          <w:rFonts w:ascii="Times New Roman" w:hAnsi="Times New Roman" w:cs="Times New Roman"/>
          <w:b/>
          <w:bCs/>
          <w:color w:val="auto"/>
        </w:rPr>
        <w:t xml:space="preserve"> da </w:t>
      </w:r>
      <w:proofErr w:type="spellStart"/>
      <w:r w:rsidRPr="00EF2406">
        <w:rPr>
          <w:rFonts w:ascii="Times New Roman" w:hAnsi="Times New Roman" w:cs="Times New Roman"/>
          <w:b/>
          <w:bCs/>
          <w:color w:val="auto"/>
        </w:rPr>
        <w:t>contratação</w:t>
      </w:r>
      <w:proofErr w:type="spellEnd"/>
      <w:r w:rsidR="00D65444">
        <w:rPr>
          <w:rFonts w:ascii="Times New Roman" w:hAnsi="Times New Roman" w:cs="Times New Roman"/>
          <w:b/>
          <w:bCs/>
          <w:color w:val="auto"/>
        </w:rPr>
        <w:t>:</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3543"/>
        <w:gridCol w:w="709"/>
        <w:gridCol w:w="708"/>
        <w:gridCol w:w="1276"/>
        <w:gridCol w:w="1701"/>
      </w:tblGrid>
      <w:tr w:rsidR="00762007" w:rsidRPr="00762007" w14:paraId="2CFFE847" w14:textId="77777777" w:rsidTr="00836A64">
        <w:tc>
          <w:tcPr>
            <w:tcW w:w="709" w:type="dxa"/>
            <w:tcBorders>
              <w:top w:val="single" w:sz="4" w:space="0" w:color="auto"/>
              <w:left w:val="single" w:sz="4" w:space="0" w:color="auto"/>
              <w:bottom w:val="single" w:sz="4" w:space="0" w:color="auto"/>
              <w:right w:val="single" w:sz="4" w:space="0" w:color="auto"/>
            </w:tcBorders>
            <w:vAlign w:val="center"/>
          </w:tcPr>
          <w:p w14:paraId="0EF93759" w14:textId="77777777" w:rsidR="00762007" w:rsidRPr="00762007" w:rsidRDefault="00762007" w:rsidP="00836A64">
            <w:pPr>
              <w:jc w:val="center"/>
              <w:rPr>
                <w:rFonts w:asciiTheme="majorHAnsi" w:eastAsia="Arial Unicode MS" w:hAnsiTheme="majorHAnsi" w:cs="Arial"/>
                <w:b/>
                <w:sz w:val="20"/>
              </w:rPr>
            </w:pPr>
            <w:r w:rsidRPr="00762007">
              <w:rPr>
                <w:rFonts w:asciiTheme="majorHAnsi" w:eastAsia="Arial Unicode MS" w:hAnsiTheme="majorHAnsi" w:cs="Arial"/>
                <w:b/>
                <w:sz w:val="20"/>
              </w:rPr>
              <w:t>ORD</w:t>
            </w:r>
          </w:p>
        </w:tc>
        <w:tc>
          <w:tcPr>
            <w:tcW w:w="851" w:type="dxa"/>
            <w:tcBorders>
              <w:top w:val="single" w:sz="4" w:space="0" w:color="auto"/>
              <w:left w:val="single" w:sz="4" w:space="0" w:color="auto"/>
              <w:bottom w:val="single" w:sz="4" w:space="0" w:color="auto"/>
              <w:right w:val="single" w:sz="4" w:space="0" w:color="auto"/>
            </w:tcBorders>
            <w:vAlign w:val="center"/>
          </w:tcPr>
          <w:p w14:paraId="09CD00D7" w14:textId="77777777" w:rsidR="00762007" w:rsidRPr="00762007" w:rsidRDefault="00762007" w:rsidP="00836A64">
            <w:pPr>
              <w:jc w:val="center"/>
              <w:rPr>
                <w:rFonts w:asciiTheme="majorHAnsi" w:eastAsia="Arial Unicode MS" w:hAnsiTheme="majorHAnsi" w:cs="Arial"/>
                <w:b/>
                <w:sz w:val="20"/>
              </w:rPr>
            </w:pPr>
            <w:r w:rsidRPr="00762007">
              <w:rPr>
                <w:rFonts w:asciiTheme="majorHAnsi" w:eastAsia="Arial Unicode MS" w:hAnsiTheme="majorHAnsi" w:cs="Arial"/>
                <w:b/>
                <w:sz w:val="20"/>
              </w:rPr>
              <w:t>COD</w:t>
            </w:r>
          </w:p>
        </w:tc>
        <w:tc>
          <w:tcPr>
            <w:tcW w:w="3543" w:type="dxa"/>
            <w:tcBorders>
              <w:top w:val="single" w:sz="4" w:space="0" w:color="auto"/>
              <w:left w:val="single" w:sz="4" w:space="0" w:color="auto"/>
              <w:bottom w:val="single" w:sz="4" w:space="0" w:color="auto"/>
              <w:right w:val="single" w:sz="4" w:space="0" w:color="auto"/>
            </w:tcBorders>
            <w:vAlign w:val="center"/>
          </w:tcPr>
          <w:p w14:paraId="18A5F1BA" w14:textId="77777777" w:rsidR="00762007" w:rsidRPr="00762007" w:rsidRDefault="00762007" w:rsidP="00836A64">
            <w:pPr>
              <w:spacing w:line="276" w:lineRule="auto"/>
              <w:jc w:val="center"/>
              <w:rPr>
                <w:rFonts w:asciiTheme="majorHAnsi" w:hAnsiTheme="majorHAnsi"/>
                <w:b/>
                <w:sz w:val="20"/>
              </w:rPr>
            </w:pPr>
            <w:r w:rsidRPr="00762007">
              <w:rPr>
                <w:rFonts w:asciiTheme="majorHAnsi" w:hAnsiTheme="majorHAnsi"/>
                <w:b/>
                <w:sz w:val="20"/>
              </w:rPr>
              <w:t>DESCRIÇÃO</w:t>
            </w:r>
          </w:p>
        </w:tc>
        <w:tc>
          <w:tcPr>
            <w:tcW w:w="709" w:type="dxa"/>
            <w:tcBorders>
              <w:top w:val="single" w:sz="4" w:space="0" w:color="auto"/>
              <w:left w:val="single" w:sz="4" w:space="0" w:color="auto"/>
              <w:bottom w:val="single" w:sz="4" w:space="0" w:color="auto"/>
              <w:right w:val="single" w:sz="4" w:space="0" w:color="auto"/>
            </w:tcBorders>
            <w:vAlign w:val="center"/>
          </w:tcPr>
          <w:p w14:paraId="31373A32" w14:textId="77777777" w:rsidR="00762007" w:rsidRPr="00762007" w:rsidRDefault="00762007" w:rsidP="00836A64">
            <w:pPr>
              <w:jc w:val="center"/>
              <w:rPr>
                <w:rFonts w:asciiTheme="majorHAnsi" w:eastAsia="Arial Unicode MS" w:hAnsiTheme="majorHAnsi" w:cs="Arial"/>
                <w:b/>
                <w:sz w:val="20"/>
              </w:rPr>
            </w:pPr>
            <w:r w:rsidRPr="00762007">
              <w:rPr>
                <w:rFonts w:asciiTheme="majorHAnsi" w:eastAsia="Arial Unicode MS" w:hAnsiTheme="majorHAnsi" w:cs="Arial"/>
                <w:b/>
                <w:sz w:val="20"/>
              </w:rPr>
              <w:t>UND</w:t>
            </w:r>
          </w:p>
        </w:tc>
        <w:tc>
          <w:tcPr>
            <w:tcW w:w="708" w:type="dxa"/>
            <w:tcBorders>
              <w:top w:val="single" w:sz="4" w:space="0" w:color="auto"/>
              <w:left w:val="single" w:sz="4" w:space="0" w:color="auto"/>
              <w:bottom w:val="single" w:sz="4" w:space="0" w:color="auto"/>
              <w:right w:val="single" w:sz="4" w:space="0" w:color="auto"/>
            </w:tcBorders>
            <w:vAlign w:val="center"/>
          </w:tcPr>
          <w:p w14:paraId="2EC070E6" w14:textId="77777777" w:rsidR="00762007" w:rsidRPr="00762007" w:rsidRDefault="00762007" w:rsidP="00836A64">
            <w:pPr>
              <w:jc w:val="center"/>
              <w:rPr>
                <w:rFonts w:asciiTheme="majorHAnsi" w:eastAsia="Arial Unicode MS" w:hAnsiTheme="majorHAnsi" w:cs="Arial"/>
                <w:b/>
                <w:sz w:val="20"/>
              </w:rPr>
            </w:pPr>
            <w:r w:rsidRPr="00762007">
              <w:rPr>
                <w:rFonts w:asciiTheme="majorHAnsi" w:eastAsia="Arial Unicode MS" w:hAnsiTheme="majorHAnsi" w:cs="Arial"/>
                <w:b/>
                <w:sz w:val="20"/>
              </w:rPr>
              <w:t>QNT</w:t>
            </w:r>
          </w:p>
        </w:tc>
        <w:tc>
          <w:tcPr>
            <w:tcW w:w="1276" w:type="dxa"/>
            <w:tcBorders>
              <w:top w:val="single" w:sz="4" w:space="0" w:color="auto"/>
              <w:left w:val="single" w:sz="4" w:space="0" w:color="auto"/>
              <w:bottom w:val="single" w:sz="4" w:space="0" w:color="auto"/>
              <w:right w:val="single" w:sz="4" w:space="0" w:color="auto"/>
            </w:tcBorders>
            <w:vAlign w:val="center"/>
          </w:tcPr>
          <w:p w14:paraId="27B7EE24" w14:textId="77777777" w:rsidR="00762007" w:rsidRPr="00762007" w:rsidRDefault="00762007" w:rsidP="00836A64">
            <w:pPr>
              <w:jc w:val="center"/>
              <w:rPr>
                <w:rFonts w:asciiTheme="majorHAnsi" w:eastAsia="Arial Unicode MS" w:hAnsiTheme="majorHAnsi" w:cs="Arial"/>
                <w:b/>
                <w:sz w:val="20"/>
              </w:rPr>
            </w:pPr>
            <w:r w:rsidRPr="00762007">
              <w:rPr>
                <w:rFonts w:asciiTheme="majorHAnsi" w:eastAsia="Arial Unicode MS" w:hAnsiTheme="majorHAnsi" w:cs="Arial"/>
                <w:b/>
                <w:sz w:val="20"/>
              </w:rPr>
              <w:t>V. UNIT</w:t>
            </w:r>
          </w:p>
        </w:tc>
        <w:tc>
          <w:tcPr>
            <w:tcW w:w="1701" w:type="dxa"/>
            <w:tcBorders>
              <w:top w:val="single" w:sz="4" w:space="0" w:color="auto"/>
              <w:left w:val="single" w:sz="4" w:space="0" w:color="auto"/>
              <w:bottom w:val="single" w:sz="4" w:space="0" w:color="auto"/>
              <w:right w:val="single" w:sz="4" w:space="0" w:color="auto"/>
            </w:tcBorders>
            <w:vAlign w:val="center"/>
          </w:tcPr>
          <w:p w14:paraId="56379299" w14:textId="77777777" w:rsidR="00762007" w:rsidRPr="00762007" w:rsidRDefault="00762007" w:rsidP="00836A64">
            <w:pPr>
              <w:jc w:val="center"/>
              <w:rPr>
                <w:rFonts w:asciiTheme="majorHAnsi" w:eastAsia="Arial Unicode MS" w:hAnsiTheme="majorHAnsi" w:cs="Arial"/>
                <w:b/>
                <w:sz w:val="20"/>
              </w:rPr>
            </w:pPr>
            <w:r w:rsidRPr="00762007">
              <w:rPr>
                <w:rFonts w:asciiTheme="majorHAnsi" w:eastAsia="Arial Unicode MS" w:hAnsiTheme="majorHAnsi" w:cs="Arial"/>
                <w:b/>
                <w:sz w:val="20"/>
              </w:rPr>
              <w:t>V. TOTAL</w:t>
            </w:r>
          </w:p>
        </w:tc>
      </w:tr>
      <w:tr w:rsidR="00762007" w:rsidRPr="00762007" w14:paraId="0DA6E793" w14:textId="77777777" w:rsidTr="00836A64">
        <w:tc>
          <w:tcPr>
            <w:tcW w:w="709" w:type="dxa"/>
            <w:tcBorders>
              <w:top w:val="single" w:sz="4" w:space="0" w:color="auto"/>
              <w:left w:val="single" w:sz="4" w:space="0" w:color="auto"/>
              <w:bottom w:val="single" w:sz="4" w:space="0" w:color="auto"/>
              <w:right w:val="single" w:sz="4" w:space="0" w:color="auto"/>
            </w:tcBorders>
            <w:vAlign w:val="center"/>
            <w:hideMark/>
          </w:tcPr>
          <w:p w14:paraId="707EA676" w14:textId="77777777" w:rsidR="00762007" w:rsidRPr="00762007" w:rsidRDefault="00762007" w:rsidP="00836A64">
            <w:pPr>
              <w:jc w:val="center"/>
              <w:rPr>
                <w:rFonts w:asciiTheme="majorHAnsi" w:eastAsia="Arial Unicode MS" w:hAnsiTheme="majorHAnsi" w:cs="Arial"/>
                <w:sz w:val="20"/>
              </w:rPr>
            </w:pPr>
            <w:r w:rsidRPr="00762007">
              <w:rPr>
                <w:rFonts w:asciiTheme="majorHAnsi" w:eastAsia="Arial Unicode MS" w:hAnsiTheme="majorHAnsi" w:cs="Arial"/>
                <w:sz w:val="20"/>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C4DF53" w14:textId="77777777" w:rsidR="00762007" w:rsidRPr="00762007" w:rsidRDefault="00762007" w:rsidP="00836A64">
            <w:pPr>
              <w:jc w:val="center"/>
              <w:rPr>
                <w:rFonts w:asciiTheme="majorHAnsi" w:eastAsia="Arial Unicode MS" w:hAnsiTheme="majorHAnsi" w:cs="Arial"/>
                <w:sz w:val="20"/>
              </w:rPr>
            </w:pPr>
            <w:r w:rsidRPr="00762007">
              <w:rPr>
                <w:rFonts w:asciiTheme="majorHAnsi" w:eastAsia="Arial Unicode MS" w:hAnsiTheme="majorHAnsi" w:cs="Arial"/>
                <w:sz w:val="18"/>
              </w:rPr>
              <w:t>10709</w:t>
            </w:r>
          </w:p>
        </w:tc>
        <w:tc>
          <w:tcPr>
            <w:tcW w:w="3543" w:type="dxa"/>
            <w:tcBorders>
              <w:top w:val="single" w:sz="4" w:space="0" w:color="auto"/>
              <w:left w:val="single" w:sz="4" w:space="0" w:color="auto"/>
              <w:bottom w:val="single" w:sz="4" w:space="0" w:color="auto"/>
              <w:right w:val="single" w:sz="4" w:space="0" w:color="auto"/>
            </w:tcBorders>
            <w:vAlign w:val="center"/>
            <w:hideMark/>
          </w:tcPr>
          <w:p w14:paraId="2CB840B4" w14:textId="77777777" w:rsidR="00762007" w:rsidRPr="00762007" w:rsidRDefault="00762007" w:rsidP="00836A64">
            <w:pPr>
              <w:jc w:val="both"/>
              <w:rPr>
                <w:rFonts w:asciiTheme="majorHAnsi" w:hAnsiTheme="majorHAnsi"/>
                <w:sz w:val="20"/>
              </w:rPr>
            </w:pPr>
            <w:r w:rsidRPr="00762007">
              <w:rPr>
                <w:rFonts w:asciiTheme="majorHAnsi" w:hAnsiTheme="majorHAnsi"/>
                <w:b/>
                <w:bCs/>
                <w:sz w:val="20"/>
              </w:rPr>
              <w:t>Implanon NXT 68mg Implante Contraceptivo</w:t>
            </w:r>
            <w:r w:rsidRPr="00762007">
              <w:rPr>
                <w:rFonts w:asciiTheme="majorHAnsi" w:hAnsiTheme="majorHAnsi"/>
                <w:bCs/>
                <w:sz w:val="20"/>
              </w:rPr>
              <w:t>, contendo: 1 Aplicador, 1 Implante de uso subdérmico.</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971328" w14:textId="77777777" w:rsidR="00762007" w:rsidRPr="00762007" w:rsidRDefault="00762007" w:rsidP="00836A64">
            <w:pPr>
              <w:jc w:val="center"/>
              <w:rPr>
                <w:rFonts w:asciiTheme="majorHAnsi" w:eastAsia="Arial Unicode MS" w:hAnsiTheme="majorHAnsi" w:cs="Arial"/>
                <w:sz w:val="20"/>
              </w:rPr>
            </w:pPr>
            <w:r w:rsidRPr="00762007">
              <w:rPr>
                <w:rFonts w:asciiTheme="majorHAnsi" w:eastAsia="Arial Unicode MS" w:hAnsiTheme="majorHAnsi" w:cs="Arial"/>
                <w:sz w:val="20"/>
              </w:rPr>
              <w:t xml:space="preserve">Kit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5C6B03C" w14:textId="77777777" w:rsidR="00762007" w:rsidRPr="00762007" w:rsidRDefault="00762007" w:rsidP="00836A64">
            <w:pPr>
              <w:jc w:val="center"/>
              <w:rPr>
                <w:rFonts w:asciiTheme="majorHAnsi" w:eastAsia="Arial Unicode MS" w:hAnsiTheme="majorHAnsi" w:cs="Arial"/>
                <w:sz w:val="20"/>
              </w:rPr>
            </w:pPr>
            <w:r w:rsidRPr="00762007">
              <w:rPr>
                <w:rFonts w:asciiTheme="majorHAnsi" w:eastAsia="Arial Unicode MS" w:hAnsiTheme="majorHAnsi" w:cs="Arial"/>
                <w:sz w:val="20"/>
              </w:rPr>
              <w:t>124</w:t>
            </w:r>
          </w:p>
        </w:tc>
        <w:tc>
          <w:tcPr>
            <w:tcW w:w="1276" w:type="dxa"/>
            <w:tcBorders>
              <w:top w:val="single" w:sz="4" w:space="0" w:color="auto"/>
              <w:left w:val="single" w:sz="4" w:space="0" w:color="auto"/>
              <w:bottom w:val="single" w:sz="4" w:space="0" w:color="auto"/>
              <w:right w:val="single" w:sz="4" w:space="0" w:color="auto"/>
            </w:tcBorders>
            <w:vAlign w:val="center"/>
          </w:tcPr>
          <w:p w14:paraId="7263CB4E" w14:textId="77777777" w:rsidR="00762007" w:rsidRPr="00762007" w:rsidRDefault="00762007" w:rsidP="00836A64">
            <w:pPr>
              <w:jc w:val="center"/>
              <w:rPr>
                <w:rFonts w:asciiTheme="majorHAnsi" w:eastAsia="Arial Unicode MS" w:hAnsiTheme="majorHAnsi" w:cs="Arial"/>
                <w:sz w:val="20"/>
              </w:rPr>
            </w:pPr>
            <w:r w:rsidRPr="00762007">
              <w:rPr>
                <w:rFonts w:asciiTheme="majorHAnsi" w:eastAsia="Arial Unicode MS" w:hAnsiTheme="majorHAnsi" w:cs="Arial"/>
                <w:sz w:val="20"/>
              </w:rPr>
              <w:t>837,41</w:t>
            </w:r>
          </w:p>
        </w:tc>
        <w:tc>
          <w:tcPr>
            <w:tcW w:w="1701" w:type="dxa"/>
            <w:tcBorders>
              <w:top w:val="single" w:sz="4" w:space="0" w:color="auto"/>
              <w:left w:val="single" w:sz="4" w:space="0" w:color="auto"/>
              <w:bottom w:val="single" w:sz="4" w:space="0" w:color="auto"/>
              <w:right w:val="single" w:sz="4" w:space="0" w:color="auto"/>
            </w:tcBorders>
            <w:vAlign w:val="center"/>
          </w:tcPr>
          <w:p w14:paraId="797B638C" w14:textId="77777777" w:rsidR="00762007" w:rsidRPr="00762007" w:rsidRDefault="00762007" w:rsidP="00836A64">
            <w:pPr>
              <w:jc w:val="center"/>
              <w:rPr>
                <w:rFonts w:asciiTheme="majorHAnsi" w:eastAsia="Arial Unicode MS" w:hAnsiTheme="majorHAnsi" w:cs="Arial"/>
                <w:sz w:val="20"/>
              </w:rPr>
            </w:pPr>
            <w:r w:rsidRPr="00762007">
              <w:rPr>
                <w:rFonts w:asciiTheme="majorHAnsi" w:eastAsia="Arial Unicode MS" w:hAnsiTheme="majorHAnsi" w:cs="Arial"/>
                <w:sz w:val="20"/>
              </w:rPr>
              <w:t>103.838,84</w:t>
            </w:r>
          </w:p>
        </w:tc>
      </w:tr>
      <w:tr w:rsidR="00762007" w:rsidRPr="00762007" w14:paraId="20420E49" w14:textId="77777777" w:rsidTr="00836A64">
        <w:tc>
          <w:tcPr>
            <w:tcW w:w="7796" w:type="dxa"/>
            <w:gridSpan w:val="6"/>
            <w:tcBorders>
              <w:top w:val="single" w:sz="4" w:space="0" w:color="auto"/>
              <w:left w:val="single" w:sz="4" w:space="0" w:color="auto"/>
              <w:bottom w:val="single" w:sz="4" w:space="0" w:color="auto"/>
              <w:right w:val="single" w:sz="4" w:space="0" w:color="auto"/>
            </w:tcBorders>
            <w:vAlign w:val="center"/>
            <w:hideMark/>
          </w:tcPr>
          <w:p w14:paraId="570EB3AA" w14:textId="77777777" w:rsidR="00762007" w:rsidRPr="00762007" w:rsidRDefault="00762007" w:rsidP="00836A64">
            <w:pPr>
              <w:jc w:val="right"/>
              <w:rPr>
                <w:rFonts w:asciiTheme="majorHAnsi" w:eastAsia="Arial Unicode MS" w:hAnsiTheme="majorHAnsi" w:cs="Arial"/>
                <w:b/>
                <w:sz w:val="20"/>
              </w:rPr>
            </w:pPr>
          </w:p>
          <w:p w14:paraId="6A0F629D" w14:textId="77777777" w:rsidR="00762007" w:rsidRPr="00762007" w:rsidRDefault="00762007" w:rsidP="00836A64">
            <w:pPr>
              <w:jc w:val="right"/>
              <w:rPr>
                <w:rFonts w:asciiTheme="majorHAnsi" w:eastAsia="Arial Unicode MS" w:hAnsiTheme="majorHAnsi" w:cs="Arial"/>
                <w:b/>
                <w:sz w:val="20"/>
              </w:rPr>
            </w:pPr>
            <w:r w:rsidRPr="00762007">
              <w:rPr>
                <w:rFonts w:asciiTheme="majorHAnsi" w:eastAsia="Arial Unicode MS" w:hAnsiTheme="majorHAnsi" w:cs="Arial"/>
                <w:b/>
                <w:sz w:val="20"/>
              </w:rPr>
              <w:t>VALOR TOTAL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B47036A" w14:textId="77777777" w:rsidR="00762007" w:rsidRPr="00762007" w:rsidRDefault="00762007" w:rsidP="00836A64">
            <w:pPr>
              <w:jc w:val="right"/>
              <w:rPr>
                <w:rFonts w:asciiTheme="majorHAnsi" w:eastAsia="Arial Unicode MS" w:hAnsiTheme="majorHAnsi" w:cs="Arial"/>
                <w:b/>
                <w:sz w:val="20"/>
              </w:rPr>
            </w:pPr>
          </w:p>
          <w:p w14:paraId="1E5AE64E" w14:textId="77777777" w:rsidR="00762007" w:rsidRPr="00762007" w:rsidRDefault="00762007" w:rsidP="00836A64">
            <w:pPr>
              <w:jc w:val="center"/>
              <w:rPr>
                <w:rFonts w:asciiTheme="majorHAnsi" w:eastAsia="Arial Unicode MS" w:hAnsiTheme="majorHAnsi" w:cs="Arial"/>
                <w:b/>
                <w:sz w:val="20"/>
              </w:rPr>
            </w:pPr>
            <w:r w:rsidRPr="00762007">
              <w:rPr>
                <w:rFonts w:asciiTheme="majorHAnsi" w:eastAsia="Arial Unicode MS" w:hAnsiTheme="majorHAnsi" w:cs="Arial"/>
                <w:b/>
                <w:sz w:val="20"/>
              </w:rPr>
              <w:t>R$ 103.838,84</w:t>
            </w:r>
          </w:p>
        </w:tc>
      </w:tr>
    </w:tbl>
    <w:p w14:paraId="020E92B9" w14:textId="77777777" w:rsidR="00D65444" w:rsidRPr="00EF2406" w:rsidRDefault="00D65444" w:rsidP="00762007">
      <w:pPr>
        <w:pStyle w:val="Nivel2"/>
        <w:numPr>
          <w:ilvl w:val="0"/>
          <w:numId w:val="0"/>
        </w:numPr>
        <w:tabs>
          <w:tab w:val="left" w:pos="1843"/>
        </w:tabs>
        <w:spacing w:before="0" w:after="0"/>
        <w:rPr>
          <w:rFonts w:ascii="Times New Roman" w:hAnsi="Times New Roman" w:cs="Times New Roman"/>
          <w:b/>
          <w:bCs/>
          <w:color w:val="auto"/>
        </w:rPr>
      </w:pPr>
    </w:p>
    <w:p w14:paraId="75E58FC9" w14:textId="77777777" w:rsidR="00EF2406" w:rsidRDefault="00EF2406" w:rsidP="004A59E9">
      <w:pPr>
        <w:tabs>
          <w:tab w:val="left" w:pos="1843"/>
        </w:tabs>
        <w:jc w:val="both"/>
        <w:rPr>
          <w:sz w:val="16"/>
          <w:szCs w:val="16"/>
          <w:lang w:val="en-US" w:eastAsia="pt-BR"/>
        </w:rPr>
      </w:pPr>
    </w:p>
    <w:p w14:paraId="5A2C5498" w14:textId="1504D5DC" w:rsidR="000F5615" w:rsidRPr="009D2EF2" w:rsidRDefault="000F5615" w:rsidP="004A59E9">
      <w:pPr>
        <w:pStyle w:val="Nivel2"/>
        <w:tabs>
          <w:tab w:val="left" w:pos="1843"/>
        </w:tabs>
        <w:spacing w:before="0" w:after="0"/>
        <w:ind w:firstLine="284"/>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Vinculam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transcrição</w:t>
      </w:r>
      <w:proofErr w:type="spellEnd"/>
      <w:r w:rsidRPr="009D2EF2">
        <w:rPr>
          <w:rFonts w:ascii="Times New Roman" w:hAnsi="Times New Roman" w:cs="Times New Roman"/>
          <w:color w:val="auto"/>
        </w:rPr>
        <w:t>:</w:t>
      </w:r>
    </w:p>
    <w:p w14:paraId="71B620DC"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7317895C"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Edital</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Licitação</w:t>
      </w:r>
      <w:proofErr w:type="spellEnd"/>
      <w:r w:rsidRPr="009D2EF2">
        <w:rPr>
          <w:rFonts w:ascii="Times New Roman" w:hAnsi="Times New Roman" w:cs="Times New Roman"/>
          <w:color w:val="auto"/>
        </w:rPr>
        <w:t>;</w:t>
      </w:r>
    </w:p>
    <w:p w14:paraId="68FD8EEC"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6260E15A" w14:textId="77777777"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documentos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supracitados</w:t>
      </w:r>
      <w:proofErr w:type="spellEnd"/>
      <w:r w:rsidRPr="009D2EF2">
        <w:rPr>
          <w:rFonts w:ascii="Times New Roman" w:hAnsi="Times New Roman" w:cs="Times New Roman"/>
          <w:color w:val="auto"/>
        </w:rPr>
        <w:t>.</w:t>
      </w:r>
    </w:p>
    <w:p w14:paraId="39B22FEF"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SEGUNDA – VIGÊNCIA E PRORROGAÇÃO</w:t>
      </w:r>
    </w:p>
    <w:p w14:paraId="03E5AF6E"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é de .............................. </w:t>
      </w:r>
      <w:proofErr w:type="spellStart"/>
      <w:r w:rsidRPr="009D2EF2">
        <w:rPr>
          <w:rFonts w:ascii="Times New Roman" w:hAnsi="Times New Roman" w:cs="Times New Roman"/>
          <w:color w:val="auto"/>
        </w:rPr>
        <w:t>contados</w:t>
      </w:r>
      <w:proofErr w:type="spellEnd"/>
      <w:r w:rsidRPr="009D2EF2">
        <w:rPr>
          <w:rFonts w:ascii="Times New Roman" w:hAnsi="Times New Roman" w:cs="Times New Roman"/>
          <w:color w:val="auto"/>
        </w:rPr>
        <w:t xml:space="preserve"> do(a) .............................,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24" w:anchor="art105"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105 da Lei n° 14.133, de 2021</w:t>
        </w:r>
      </w:hyperlink>
      <w:r w:rsidRPr="009D2EF2">
        <w:rPr>
          <w:rFonts w:ascii="Times New Roman" w:hAnsi="Times New Roman" w:cs="Times New Roman"/>
          <w:color w:val="auto"/>
        </w:rPr>
        <w:t>.</w:t>
      </w:r>
    </w:p>
    <w:p w14:paraId="1D87CD01" w14:textId="77777777" w:rsidR="000F5615" w:rsidRPr="009D2EF2" w:rsidRDefault="000F5615" w:rsidP="004A59E9">
      <w:pPr>
        <w:pStyle w:val="Nvel3-R"/>
        <w:tabs>
          <w:tab w:val="left" w:pos="1843"/>
        </w:tabs>
        <w:spacing w:before="0" w:after="0"/>
        <w:ind w:left="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automaticamente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for </w:t>
      </w:r>
      <w:proofErr w:type="spellStart"/>
      <w:r w:rsidRPr="009D2EF2">
        <w:rPr>
          <w:rFonts w:ascii="Times New Roman" w:hAnsi="Times New Roman" w:cs="Times New Roman"/>
          <w:color w:val="auto"/>
        </w:rPr>
        <w:t>concluído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firmado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providências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culpa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w:t>
      </w:r>
    </w:p>
    <w:p w14:paraId="4D13B487" w14:textId="77777777" w:rsidR="000F5615" w:rsidRPr="009D2EF2" w:rsidRDefault="000F5615" w:rsidP="004A59E9">
      <w:pPr>
        <w:pStyle w:val="Nvel3-R"/>
        <w:tabs>
          <w:tab w:val="left" w:pos="1843"/>
        </w:tabs>
        <w:spacing w:before="0" w:after="0"/>
        <w:ind w:hanging="284"/>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trata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item é </w:t>
      </w:r>
      <w:proofErr w:type="spellStart"/>
      <w:r w:rsidRPr="009D2EF2">
        <w:rPr>
          <w:rFonts w:ascii="Times New Roman" w:hAnsi="Times New Roman" w:cs="Times New Roman"/>
          <w:color w:val="auto"/>
        </w:rPr>
        <w:t>condicionada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ateste</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 xml:space="preserve">, de que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permanecem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vantajosos</w:t>
      </w:r>
      <w:proofErr w:type="spellEnd"/>
      <w:r w:rsidRPr="009D2EF2">
        <w:rPr>
          <w:rFonts w:ascii="Times New Roman" w:hAnsi="Times New Roman" w:cs="Times New Roman"/>
          <w:color w:val="auto"/>
        </w:rPr>
        <w:t xml:space="preserve"> para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negociação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08017AE9"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subjetivo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3BD4E448"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promovida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celebração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w:t>
      </w:r>
    </w:p>
    <w:p w14:paraId="71467B5D"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prorrogado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tiver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penalizado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poder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abrangências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w:t>
      </w:r>
    </w:p>
    <w:p w14:paraId="37F79D7D"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TERCEIRA – MODELOS DE EXECUÇÃO E GESTÃO CONTRATUAIS (</w:t>
      </w:r>
      <w:hyperlink r:id="rId25" w:anchor="art92" w:history="1">
        <w:r w:rsidRPr="009D2EF2">
          <w:rPr>
            <w:rStyle w:val="Hyperlink"/>
            <w:rFonts w:ascii="Times New Roman" w:hAnsi="Times New Roman" w:cs="Times New Roman"/>
            <w:color w:val="auto"/>
          </w:rPr>
          <w:t>art. 92, IV, VII e XVIII)</w:t>
        </w:r>
      </w:hyperlink>
    </w:p>
    <w:p w14:paraId="3161A43F"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regime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modelos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gestão</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assim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prazos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entrega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recebimento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constam</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09E6C494"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QUARTA – SUBCONTRATAÇÃO</w:t>
      </w:r>
    </w:p>
    <w:p w14:paraId="75102460" w14:textId="77777777"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subcontratação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480B0D54"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QUINTA – PREÇO (</w:t>
      </w:r>
      <w:hyperlink r:id="rId26" w:anchor="art92" w:history="1">
        <w:r w:rsidRPr="009D2EF2">
          <w:rPr>
            <w:rStyle w:val="Hyperlink"/>
            <w:rFonts w:ascii="Times New Roman" w:hAnsi="Times New Roman" w:cs="Times New Roman"/>
            <w:color w:val="auto"/>
          </w:rPr>
          <w:t>art. 92, V)</w:t>
        </w:r>
      </w:hyperlink>
    </w:p>
    <w:p w14:paraId="1F59CF23"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valor total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é de R$.......... (.....)</w:t>
      </w:r>
    </w:p>
    <w:p w14:paraId="536C4722"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 valor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incluídas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ordinárias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diretas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indiretas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inclusive </w:t>
      </w:r>
      <w:proofErr w:type="spellStart"/>
      <w:r w:rsidRPr="009D2EF2">
        <w:rPr>
          <w:rFonts w:ascii="Times New Roman" w:hAnsi="Times New Roman" w:cs="Times New Roman"/>
          <w:color w:val="auto"/>
        </w:rPr>
        <w:t>tributos</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impostos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encargos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previdenciários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fiscais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comerciais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incidentes</w:t>
      </w:r>
      <w:proofErr w:type="spellEnd"/>
      <w:r w:rsidRPr="009D2EF2">
        <w:rPr>
          <w:rFonts w:ascii="Times New Roman" w:hAnsi="Times New Roman" w:cs="Times New Roman"/>
          <w:color w:val="auto"/>
        </w:rPr>
        <w:t xml:space="preserve">, taxa de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frete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e outros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integral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w:t>
      </w:r>
    </w:p>
    <w:p w14:paraId="7BF1BFE2"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valor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meramente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estimativo</w:t>
      </w:r>
      <w:proofErr w:type="spellEnd"/>
      <w:r w:rsidRPr="009D2EF2">
        <w:rPr>
          <w:rFonts w:ascii="Times New Roman" w:hAnsi="Times New Roman" w:cs="Times New Roman"/>
          <w:color w:val="auto"/>
        </w:rPr>
        <w:t xml:space="preserve">, de forma que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dependerão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quantitativos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efetivamente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fornecidos</w:t>
      </w:r>
      <w:proofErr w:type="spellEnd"/>
      <w:r w:rsidRPr="009D2EF2">
        <w:rPr>
          <w:rFonts w:ascii="Times New Roman" w:hAnsi="Times New Roman" w:cs="Times New Roman"/>
          <w:color w:val="auto"/>
        </w:rPr>
        <w:t>.</w:t>
      </w:r>
    </w:p>
    <w:p w14:paraId="045B4DD2"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SEXTA - PAGAMENTO (</w:t>
      </w:r>
      <w:hyperlink r:id="rId27" w:anchor="art92" w:history="1">
        <w:r w:rsidRPr="009D2EF2">
          <w:rPr>
            <w:rStyle w:val="Hyperlink"/>
            <w:rFonts w:ascii="Times New Roman" w:hAnsi="Times New Roman" w:cs="Times New Roman"/>
            <w:color w:val="auto"/>
          </w:rPr>
          <w:t>art. 92, V e VI</w:t>
        </w:r>
      </w:hyperlink>
      <w:r w:rsidRPr="009D2EF2">
        <w:rPr>
          <w:rFonts w:ascii="Times New Roman" w:hAnsi="Times New Roman" w:cs="Times New Roman"/>
        </w:rPr>
        <w:t>)</w:t>
      </w:r>
    </w:p>
    <w:p w14:paraId="3DC5299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lang w:eastAsia="en-US"/>
        </w:rPr>
        <w:t>ao</w:t>
      </w:r>
      <w:proofErr w:type="spellEnd"/>
      <w:r w:rsidRPr="009D2EF2">
        <w:rPr>
          <w:rFonts w:ascii="Times New Roman" w:hAnsi="Times New Roman" w:cs="Times New Roman"/>
          <w:color w:val="auto"/>
          <w:lang w:eastAsia="en-US"/>
        </w:rPr>
        <w:t xml:space="preserve"> </w:t>
      </w:r>
      <w:proofErr w:type="spellStart"/>
      <w:r w:rsidRPr="009D2EF2">
        <w:rPr>
          <w:rFonts w:ascii="Times New Roman" w:hAnsi="Times New Roman" w:cs="Times New Roman"/>
          <w:color w:val="auto"/>
          <w:lang w:eastAsia="en-US"/>
        </w:rPr>
        <w:t>contratado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encontram</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definidos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4FD83C99"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lastRenderedPageBreak/>
        <w:t>CLÁUSULA SÉTIMA - REAJUSTE (</w:t>
      </w:r>
      <w:hyperlink r:id="rId28" w:anchor="art92" w:history="1">
        <w:r w:rsidRPr="009D2EF2">
          <w:rPr>
            <w:rStyle w:val="Hyperlink"/>
            <w:rFonts w:ascii="Times New Roman" w:hAnsi="Times New Roman" w:cs="Times New Roman"/>
            <w:color w:val="auto"/>
          </w:rPr>
          <w:t>art. 92, V)</w:t>
        </w:r>
      </w:hyperlink>
    </w:p>
    <w:p w14:paraId="359997C5"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irreajustáveis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do </w:t>
      </w:r>
      <w:proofErr w:type="spellStart"/>
      <w:r w:rsidRPr="009D2EF2">
        <w:rPr>
          <w:rFonts w:ascii="Times New Roman" w:hAnsi="Times New Roman" w:cs="Times New Roman"/>
          <w:color w:val="auto"/>
        </w:rPr>
        <w:t>orçamento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estimado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r w:rsidRPr="009D2EF2">
        <w:rPr>
          <w:rFonts w:ascii="Times New Roman" w:hAnsi="Times New Roman" w:cs="Times New Roman"/>
          <w:i/>
          <w:iCs/>
          <w:color w:val="auto"/>
        </w:rPr>
        <w:t>__/__/__ (DD/MM/AAAA)</w:t>
      </w:r>
      <w:r w:rsidRPr="009D2EF2">
        <w:rPr>
          <w:rFonts w:ascii="Times New Roman" w:hAnsi="Times New Roman" w:cs="Times New Roman"/>
          <w:color w:val="auto"/>
        </w:rPr>
        <w:t>.</w:t>
      </w:r>
    </w:p>
    <w:p w14:paraId="60602067"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interregno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pedido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reajustados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___________ </w:t>
      </w:r>
      <w:r w:rsidRPr="009D2EF2">
        <w:rPr>
          <w:rFonts w:ascii="Times New Roman" w:hAnsi="Times New Roman" w:cs="Times New Roman"/>
          <w:i/>
          <w:iCs/>
          <w:color w:val="auto"/>
        </w:rPr>
        <w:t>(</w:t>
      </w:r>
      <w:proofErr w:type="spellStart"/>
      <w:r w:rsidRPr="009D2EF2">
        <w:rPr>
          <w:rFonts w:ascii="Times New Roman" w:hAnsi="Times New Roman" w:cs="Times New Roman"/>
          <w:i/>
          <w:iCs/>
          <w:color w:val="auto"/>
        </w:rPr>
        <w:t>indicar</w:t>
      </w:r>
      <w:proofErr w:type="spellEnd"/>
      <w:r w:rsidRPr="009D2EF2">
        <w:rPr>
          <w:rFonts w:ascii="Times New Roman" w:hAnsi="Times New Roman" w:cs="Times New Roman"/>
          <w:i/>
          <w:iCs/>
          <w:color w:val="auto"/>
        </w:rPr>
        <w:t xml:space="preserve"> o </w:t>
      </w:r>
      <w:proofErr w:type="spellStart"/>
      <w:r w:rsidRPr="009D2EF2">
        <w:rPr>
          <w:rFonts w:ascii="Times New Roman" w:hAnsi="Times New Roman" w:cs="Times New Roman"/>
          <w:i/>
          <w:iCs/>
          <w:color w:val="auto"/>
        </w:rPr>
        <w:t>índice</w:t>
      </w:r>
      <w:proofErr w:type="spellEnd"/>
      <w:r w:rsidRPr="009D2EF2">
        <w:rPr>
          <w:rFonts w:ascii="Times New Roman" w:hAnsi="Times New Roman" w:cs="Times New Roman"/>
          <w:i/>
          <w:iCs/>
          <w:color w:val="auto"/>
        </w:rPr>
        <w:t xml:space="preserve"> a ser </w:t>
      </w:r>
      <w:proofErr w:type="spellStart"/>
      <w:r w:rsidRPr="009D2EF2">
        <w:rPr>
          <w:rFonts w:ascii="Times New Roman" w:hAnsi="Times New Roman" w:cs="Times New Roman"/>
          <w:i/>
          <w:iCs/>
          <w:color w:val="auto"/>
        </w:rPr>
        <w:t>adotado</w:t>
      </w:r>
      <w:proofErr w:type="spellEnd"/>
      <w:r w:rsidRPr="009D2EF2">
        <w:rPr>
          <w:rFonts w:ascii="Times New Roman" w:hAnsi="Times New Roman" w:cs="Times New Roman"/>
          <w:i/>
          <w:iCs/>
          <w:color w:val="auto"/>
        </w:rPr>
        <w:t>),</w:t>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exclusivamente</w:t>
      </w:r>
      <w:proofErr w:type="spellEnd"/>
      <w:r w:rsidRPr="009D2EF2">
        <w:rPr>
          <w:rFonts w:ascii="Times New Roman" w:hAnsi="Times New Roman" w:cs="Times New Roman"/>
          <w:color w:val="auto"/>
        </w:rPr>
        <w:t xml:space="preserve"> para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iniciadas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concluídas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ocorrência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anualidade</w:t>
      </w:r>
      <w:proofErr w:type="spellEnd"/>
      <w:r w:rsidRPr="009D2EF2">
        <w:rPr>
          <w:rFonts w:ascii="Times New Roman" w:hAnsi="Times New Roman" w:cs="Times New Roman"/>
          <w:color w:val="auto"/>
        </w:rPr>
        <w:t>.</w:t>
      </w:r>
    </w:p>
    <w:p w14:paraId="62C80654"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Nos </w:t>
      </w:r>
      <w:proofErr w:type="spellStart"/>
      <w:r w:rsidRPr="009D2EF2">
        <w:rPr>
          <w:rFonts w:ascii="Times New Roman" w:hAnsi="Times New Roman" w:cs="Times New Roman"/>
          <w:color w:val="auto"/>
        </w:rPr>
        <w:t>reajustes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subsequentes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primeiro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interregno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mínimo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partir</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último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w:t>
      </w:r>
    </w:p>
    <w:p w14:paraId="2EA7A879" w14:textId="758D0EF1"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atraso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divulgação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(s) de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importância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calculada</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última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variação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conhecida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liquidando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diferença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tão</w:t>
      </w:r>
      <w:proofErr w:type="spellEnd"/>
      <w:r w:rsidRPr="009D2EF2">
        <w:rPr>
          <w:rFonts w:ascii="Times New Roman" w:hAnsi="Times New Roman" w:cs="Times New Roman"/>
          <w:color w:val="auto"/>
        </w:rPr>
        <w:t xml:space="preserve"> logo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(m) </w:t>
      </w:r>
      <w:proofErr w:type="spellStart"/>
      <w:r w:rsidRPr="009D2EF2">
        <w:rPr>
          <w:rFonts w:ascii="Times New Roman" w:hAnsi="Times New Roman" w:cs="Times New Roman"/>
          <w:color w:val="auto"/>
        </w:rPr>
        <w:t>divulgado</w:t>
      </w:r>
      <w:proofErr w:type="spellEnd"/>
      <w:r w:rsidRPr="009D2EF2">
        <w:rPr>
          <w:rFonts w:ascii="Times New Roman" w:hAnsi="Times New Roman" w:cs="Times New Roman"/>
          <w:color w:val="auto"/>
        </w:rPr>
        <w:t xml:space="preserve">(s)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definitivo</w:t>
      </w:r>
      <w:proofErr w:type="spellEnd"/>
      <w:r w:rsidRPr="009D2EF2">
        <w:rPr>
          <w:rFonts w:ascii="Times New Roman" w:hAnsi="Times New Roman" w:cs="Times New Roman"/>
          <w:color w:val="auto"/>
        </w:rPr>
        <w:t>(s).</w:t>
      </w:r>
    </w:p>
    <w:p w14:paraId="70F6E945"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Nas </w:t>
      </w:r>
      <w:proofErr w:type="spellStart"/>
      <w:r w:rsidRPr="009D2EF2">
        <w:rPr>
          <w:rFonts w:ascii="Times New Roman" w:hAnsi="Times New Roman" w:cs="Times New Roman"/>
          <w:color w:val="auto"/>
        </w:rPr>
        <w:t>aferições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finais</w:t>
      </w:r>
      <w:proofErr w:type="spellEnd"/>
      <w:r w:rsidRPr="009D2EF2">
        <w:rPr>
          <w:rFonts w:ascii="Times New Roman" w:hAnsi="Times New Roman" w:cs="Times New Roman"/>
          <w:color w:val="auto"/>
        </w:rPr>
        <w:t xml:space="preserve">,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(s) para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obrigatoriamente</w:t>
      </w:r>
      <w:proofErr w:type="spellEnd"/>
      <w:r w:rsidRPr="009D2EF2">
        <w:rPr>
          <w:rFonts w:ascii="Times New Roman" w:hAnsi="Times New Roman" w:cs="Times New Roman"/>
          <w:color w:val="auto"/>
        </w:rPr>
        <w:t xml:space="preserve">, o(s) </w:t>
      </w:r>
      <w:proofErr w:type="spellStart"/>
      <w:r w:rsidRPr="009D2EF2">
        <w:rPr>
          <w:rFonts w:ascii="Times New Roman" w:hAnsi="Times New Roman" w:cs="Times New Roman"/>
          <w:color w:val="auto"/>
        </w:rPr>
        <w:t>definitivo</w:t>
      </w:r>
      <w:proofErr w:type="spellEnd"/>
      <w:r w:rsidRPr="009D2EF2">
        <w:rPr>
          <w:rFonts w:ascii="Times New Roman" w:hAnsi="Times New Roman" w:cs="Times New Roman"/>
          <w:color w:val="auto"/>
        </w:rPr>
        <w:t>(s).</w:t>
      </w:r>
    </w:p>
    <w:p w14:paraId="4B5FE89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Caso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estabelecido</w:t>
      </w:r>
      <w:proofErr w:type="spellEnd"/>
      <w:r w:rsidRPr="009D2EF2">
        <w:rPr>
          <w:rFonts w:ascii="Times New Roman" w:hAnsi="Times New Roman" w:cs="Times New Roman"/>
          <w:color w:val="auto"/>
        </w:rPr>
        <w:t xml:space="preserve">(s) para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venha</w:t>
      </w:r>
      <w:proofErr w:type="spellEnd"/>
      <w:r w:rsidRPr="009D2EF2">
        <w:rPr>
          <w:rFonts w:ascii="Times New Roman" w:hAnsi="Times New Roman" w:cs="Times New Roman"/>
          <w:color w:val="auto"/>
        </w:rPr>
        <w:t xml:space="preserve">(m) a ser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possa</w:t>
      </w:r>
      <w:proofErr w:type="spellEnd"/>
      <w:r w:rsidRPr="009D2EF2">
        <w:rPr>
          <w:rFonts w:ascii="Times New Roman" w:hAnsi="Times New Roman" w:cs="Times New Roman"/>
          <w:color w:val="auto"/>
        </w:rPr>
        <w:t xml:space="preserve">(m) </w:t>
      </w:r>
      <w:proofErr w:type="spellStart"/>
      <w:r w:rsidRPr="009D2EF2">
        <w:rPr>
          <w:rFonts w:ascii="Times New Roman" w:hAnsi="Times New Roman" w:cs="Times New Roman"/>
          <w:color w:val="auto"/>
        </w:rPr>
        <w:t>mais</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adotado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substituição</w:t>
      </w:r>
      <w:proofErr w:type="spellEnd"/>
      <w:r w:rsidRPr="009D2EF2">
        <w:rPr>
          <w:rFonts w:ascii="Times New Roman" w:hAnsi="Times New Roman" w:cs="Times New Roman"/>
          <w:color w:val="auto"/>
        </w:rPr>
        <w:t>, o(s) que vier(</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a ser </w:t>
      </w:r>
      <w:proofErr w:type="spellStart"/>
      <w:r w:rsidRPr="009D2EF2">
        <w:rPr>
          <w:rFonts w:ascii="Times New Roman" w:hAnsi="Times New Roman" w:cs="Times New Roman"/>
          <w:color w:val="auto"/>
        </w:rPr>
        <w:t>determinado</w:t>
      </w:r>
      <w:proofErr w:type="spellEnd"/>
      <w:r w:rsidRPr="009D2EF2">
        <w:rPr>
          <w:rFonts w:ascii="Times New Roman" w:hAnsi="Times New Roman" w:cs="Times New Roman"/>
          <w:color w:val="auto"/>
        </w:rPr>
        <w:t xml:space="preserve">(s) pela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vigor.</w:t>
      </w:r>
    </w:p>
    <w:p w14:paraId="3969B6C0" w14:textId="3F833254"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ausência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previsão</w:t>
      </w:r>
      <w:proofErr w:type="spellEnd"/>
      <w:r w:rsidRPr="009D2EF2">
        <w:rPr>
          <w:rFonts w:ascii="Times New Roman" w:hAnsi="Times New Roman" w:cs="Times New Roman"/>
          <w:color w:val="auto"/>
        </w:rPr>
        <w:t xml:space="preserve"> legal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substituto</w:t>
      </w:r>
      <w:proofErr w:type="spellEnd"/>
      <w:r w:rsidRPr="009D2EF2">
        <w:rPr>
          <w:rFonts w:ascii="Times New Roman" w:hAnsi="Times New Roman" w:cs="Times New Roman"/>
          <w:color w:val="auto"/>
        </w:rPr>
        <w:t xml:space="preserve">, as partes </w:t>
      </w:r>
      <w:proofErr w:type="spellStart"/>
      <w:r w:rsidRPr="009D2EF2">
        <w:rPr>
          <w:rFonts w:ascii="Times New Roman" w:hAnsi="Times New Roman" w:cs="Times New Roman"/>
          <w:color w:val="auto"/>
        </w:rPr>
        <w:t>elegerão</w:t>
      </w:r>
      <w:proofErr w:type="spellEnd"/>
      <w:r w:rsidRPr="009D2EF2">
        <w:rPr>
          <w:rFonts w:ascii="Times New Roman" w:hAnsi="Times New Roman" w:cs="Times New Roman"/>
          <w:color w:val="auto"/>
        </w:rPr>
        <w:t xml:space="preserve"> novo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preço</w:t>
      </w:r>
      <w:proofErr w:type="spellEnd"/>
      <w:r w:rsidRPr="009D2EF2">
        <w:rPr>
          <w:rFonts w:ascii="Times New Roman" w:hAnsi="Times New Roman" w:cs="Times New Roman"/>
          <w:color w:val="auto"/>
        </w:rPr>
        <w:t xml:space="preserve"> do valor </w:t>
      </w:r>
      <w:proofErr w:type="spellStart"/>
      <w:r w:rsidRPr="009D2EF2">
        <w:rPr>
          <w:rFonts w:ascii="Times New Roman" w:hAnsi="Times New Roman" w:cs="Times New Roman"/>
          <w:color w:val="auto"/>
        </w:rPr>
        <w:t>remanescente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w:t>
      </w:r>
    </w:p>
    <w:p w14:paraId="2794C6CF"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realizado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apostilamento</w:t>
      </w:r>
      <w:proofErr w:type="spellEnd"/>
      <w:r w:rsidRPr="009D2EF2">
        <w:rPr>
          <w:rFonts w:ascii="Times New Roman" w:hAnsi="Times New Roman" w:cs="Times New Roman"/>
          <w:color w:val="auto"/>
        </w:rPr>
        <w:t>.</w:t>
      </w:r>
    </w:p>
    <w:p w14:paraId="119BABA0"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OITAVA - OBRIGAÇÕES DO CONTRATANTE (</w:t>
      </w:r>
      <w:hyperlink r:id="rId29" w:anchor="art92" w:history="1">
        <w:r w:rsidRPr="009D2EF2">
          <w:rPr>
            <w:rStyle w:val="Hyperlink"/>
            <w:rFonts w:ascii="Times New Roman" w:hAnsi="Times New Roman" w:cs="Times New Roman"/>
            <w:color w:val="auto"/>
          </w:rPr>
          <w:t>art. 92, X, XI e XIV</w:t>
        </w:r>
      </w:hyperlink>
      <w:r w:rsidRPr="009D2EF2">
        <w:rPr>
          <w:rFonts w:ascii="Times New Roman" w:hAnsi="Times New Roman" w:cs="Times New Roman"/>
        </w:rPr>
        <w:t>)</w:t>
      </w:r>
    </w:p>
    <w:p w14:paraId="1C13C3FD" w14:textId="77777777" w:rsidR="000F5615" w:rsidRPr="009D2EF2" w:rsidRDefault="000F5615" w:rsidP="004A59E9">
      <w:pPr>
        <w:pStyle w:val="Nivel2"/>
        <w:tabs>
          <w:tab w:val="left" w:pos="1843"/>
        </w:tabs>
        <w:spacing w:before="0" w:after="0"/>
        <w:rPr>
          <w:rFonts w:ascii="Times New Roman" w:hAnsi="Times New Roman" w:cs="Times New Roman"/>
          <w:b/>
          <w:bCs/>
          <w:color w:val="auto"/>
        </w:rPr>
      </w:pPr>
      <w:r w:rsidRPr="009D2EF2">
        <w:rPr>
          <w:rFonts w:ascii="Times New Roman" w:hAnsi="Times New Roman" w:cs="Times New Roman"/>
          <w:color w:val="auto"/>
        </w:rPr>
        <w:t xml:space="preserve">São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w:t>
      </w:r>
    </w:p>
    <w:p w14:paraId="3D52707D"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Exigir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w:t>
      </w:r>
    </w:p>
    <w:p w14:paraId="1EB2525D"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Receber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3A0E834A"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Notificar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incorreções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verificadas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fornecido</w:t>
      </w:r>
      <w:proofErr w:type="spellEnd"/>
      <w:r w:rsidRPr="009D2EF2">
        <w:rPr>
          <w:rFonts w:ascii="Times New Roman" w:hAnsi="Times New Roman" w:cs="Times New Roman"/>
          <w:color w:val="auto"/>
        </w:rPr>
        <w:t xml:space="preserve">, para que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substituído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reparado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corrigido</w:t>
      </w:r>
      <w:proofErr w:type="spellEnd"/>
      <w:r w:rsidRPr="009D2EF2">
        <w:rPr>
          <w:rFonts w:ascii="Times New Roman" w:hAnsi="Times New Roman" w:cs="Times New Roman"/>
          <w:color w:val="auto"/>
        </w:rPr>
        <w:t xml:space="preserve">, no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expensas</w:t>
      </w:r>
      <w:proofErr w:type="spellEnd"/>
      <w:r w:rsidRPr="009D2EF2">
        <w:rPr>
          <w:rFonts w:ascii="Times New Roman" w:hAnsi="Times New Roman" w:cs="Times New Roman"/>
          <w:color w:val="auto"/>
        </w:rPr>
        <w:t>;</w:t>
      </w:r>
    </w:p>
    <w:p w14:paraId="59CF8EFD"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Acompanhar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fiscalizar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0AAD6956"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Efetuar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do valor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forma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39AED186" w14:textId="272EA73F"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Aplicar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lei 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02A8CDE3"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Cientificar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órgão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representação</w:t>
      </w:r>
      <w:proofErr w:type="spellEnd"/>
      <w:r w:rsidRPr="009D2EF2">
        <w:rPr>
          <w:rFonts w:ascii="Times New Roman" w:hAnsi="Times New Roman" w:cs="Times New Roman"/>
          <w:color w:val="auto"/>
        </w:rPr>
        <w:t xml:space="preserve"> judicial da </w:t>
      </w:r>
      <w:proofErr w:type="spellStart"/>
      <w:r w:rsidRPr="009D2EF2">
        <w:rPr>
          <w:rFonts w:ascii="Times New Roman" w:hAnsi="Times New Roman" w:cs="Times New Roman"/>
          <w:color w:val="auto"/>
        </w:rPr>
        <w:t>Procuradoria</w:t>
      </w:r>
      <w:proofErr w:type="spellEnd"/>
      <w:r w:rsidRPr="009D2EF2">
        <w:rPr>
          <w:rFonts w:ascii="Times New Roman" w:hAnsi="Times New Roman" w:cs="Times New Roman"/>
          <w:color w:val="auto"/>
        </w:rPr>
        <w:t xml:space="preserve"> Geral do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adoção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medidas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20EF2687"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Explicitamente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decisão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solicitações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reclamações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relacionadas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requerimentos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manifestamente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impertinentes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meramente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protelatórios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nenhum</w:t>
      </w:r>
      <w:proofErr w:type="spellEnd"/>
      <w:r w:rsidRPr="009D2EF2">
        <w:rPr>
          <w:rFonts w:ascii="Times New Roman" w:hAnsi="Times New Roman" w:cs="Times New Roman"/>
          <w:color w:val="auto"/>
        </w:rPr>
        <w:t xml:space="preserve"> interesse para a boa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ajuste</w:t>
      </w:r>
      <w:proofErr w:type="spellEnd"/>
      <w:r w:rsidRPr="009D2EF2">
        <w:rPr>
          <w:rFonts w:ascii="Times New Roman" w:hAnsi="Times New Roman" w:cs="Times New Roman"/>
          <w:color w:val="auto"/>
        </w:rPr>
        <w:t>.</w:t>
      </w:r>
    </w:p>
    <w:p w14:paraId="11A5D134" w14:textId="09951285" w:rsidR="000F5615" w:rsidRPr="009D2EF2" w:rsidRDefault="000F5615" w:rsidP="004A59E9">
      <w:pPr>
        <w:pStyle w:val="Nivel2"/>
        <w:tabs>
          <w:tab w:val="left" w:pos="1843"/>
        </w:tabs>
        <w:spacing w:before="0" w:after="0"/>
        <w:rPr>
          <w:rFonts w:ascii="Times New Roman" w:hAnsi="Times New Roman" w:cs="Times New Roman"/>
          <w:b/>
          <w:bCs/>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terá</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w:t>
      </w:r>
      <w:r w:rsidRPr="009D2EF2">
        <w:rPr>
          <w:rFonts w:ascii="Times New Roman" w:hAnsi="Times New Roman" w:cs="Times New Roman"/>
          <w:i/>
          <w:iCs/>
          <w:color w:val="auto"/>
        </w:rPr>
        <w:t xml:space="preserve"> XXXXXXX (60 </w:t>
      </w:r>
      <w:proofErr w:type="spellStart"/>
      <w:r w:rsidRPr="009D2EF2">
        <w:rPr>
          <w:rFonts w:ascii="Times New Roman" w:hAnsi="Times New Roman" w:cs="Times New Roman"/>
          <w:i/>
          <w:iCs/>
          <w:color w:val="auto"/>
        </w:rPr>
        <w:t>dias</w:t>
      </w:r>
      <w:proofErr w:type="spellEnd"/>
      <w:r w:rsidRPr="009D2EF2">
        <w:rPr>
          <w:rFonts w:ascii="Times New Roman" w:hAnsi="Times New Roman" w:cs="Times New Roman"/>
          <w:i/>
          <w:iCs/>
          <w:color w:val="auto"/>
        </w:rPr>
        <w:t>)</w:t>
      </w:r>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contar</w:t>
      </w:r>
      <w:proofErr w:type="spellEnd"/>
      <w:r w:rsidRPr="009D2EF2">
        <w:rPr>
          <w:rFonts w:ascii="Times New Roman" w:hAnsi="Times New Roman" w:cs="Times New Roman"/>
          <w:color w:val="auto"/>
        </w:rPr>
        <w:t xml:space="preserve"> da data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protocolo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requerimento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decidir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motivada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igual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w:t>
      </w:r>
    </w:p>
    <w:p w14:paraId="21577F4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Responder </w:t>
      </w: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pedidos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reestabelecimento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equilíbrio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econômico-financeiro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w:t>
      </w:r>
      <w:proofErr w:type="gramStart"/>
      <w:r w:rsidRPr="009D2EF2">
        <w:rPr>
          <w:rFonts w:ascii="Times New Roman" w:hAnsi="Times New Roman" w:cs="Times New Roman"/>
          <w:color w:val="auto"/>
        </w:rPr>
        <w:t>XXXXXX(</w:t>
      </w:r>
      <w:proofErr w:type="gramEnd"/>
      <w:r w:rsidRPr="009D2EF2">
        <w:rPr>
          <w:rFonts w:ascii="Times New Roman" w:hAnsi="Times New Roman" w:cs="Times New Roman"/>
          <w:color w:val="auto"/>
        </w:rPr>
        <w:t xml:space="preserve">60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w:t>
      </w:r>
    </w:p>
    <w:p w14:paraId="34BB646C" w14:textId="77777777"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Notificar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emitentes</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garantias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início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apuração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w:t>
      </w:r>
    </w:p>
    <w:p w14:paraId="1408469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responderá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quaisquer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compromissos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vinculados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prepostos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subordinados</w:t>
      </w:r>
      <w:proofErr w:type="spellEnd"/>
      <w:r w:rsidRPr="009D2EF2">
        <w:rPr>
          <w:rFonts w:ascii="Times New Roman" w:hAnsi="Times New Roman" w:cs="Times New Roman"/>
          <w:color w:val="auto"/>
        </w:rPr>
        <w:t>.</w:t>
      </w:r>
    </w:p>
    <w:p w14:paraId="1C891A60"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lastRenderedPageBreak/>
        <w:t>CLÁUSULA NONA - OBRIGAÇÕES DO CONTRATADO (</w:t>
      </w:r>
      <w:hyperlink r:id="rId30" w:anchor="art92" w:history="1">
        <w:r w:rsidRPr="009D2EF2">
          <w:rPr>
            <w:rStyle w:val="Hyperlink"/>
            <w:rFonts w:ascii="Times New Roman" w:hAnsi="Times New Roman" w:cs="Times New Roman"/>
            <w:color w:val="auto"/>
          </w:rPr>
          <w:t>art. 92, XIV, XVI e XVII)</w:t>
        </w:r>
      </w:hyperlink>
    </w:p>
    <w:p w14:paraId="52C59098"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exclusivamente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riscos</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boa e </w:t>
      </w:r>
      <w:proofErr w:type="spellStart"/>
      <w:r w:rsidRPr="009D2EF2">
        <w:rPr>
          <w:rFonts w:ascii="Times New Roman" w:hAnsi="Times New Roman" w:cs="Times New Roman"/>
          <w:color w:val="auto"/>
        </w:rPr>
        <w:t>perfeita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seguir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dispostas</w:t>
      </w:r>
      <w:proofErr w:type="spellEnd"/>
      <w:r w:rsidRPr="009D2EF2">
        <w:rPr>
          <w:rFonts w:ascii="Times New Roman" w:hAnsi="Times New Roman" w:cs="Times New Roman"/>
          <w:color w:val="auto"/>
        </w:rPr>
        <w:t>:</w:t>
      </w:r>
    </w:p>
    <w:p w14:paraId="07FE8D84"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o Código de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Consumidor</w:t>
      </w:r>
      <w:proofErr w:type="spellEnd"/>
      <w:r w:rsidRPr="009D2EF2">
        <w:rPr>
          <w:rFonts w:ascii="Times New Roman" w:hAnsi="Times New Roman" w:cs="Times New Roman"/>
          <w:color w:val="auto"/>
        </w:rPr>
        <w:t xml:space="preserve"> (</w:t>
      </w:r>
      <w:hyperlink r:id="rId31" w:history="1">
        <w:r w:rsidRPr="009D2EF2">
          <w:rPr>
            <w:rStyle w:val="Hyperlink"/>
            <w:rFonts w:ascii="Times New Roman" w:hAnsi="Times New Roman" w:cs="Times New Roman"/>
            <w:color w:val="auto"/>
          </w:rPr>
          <w:t>Lei nº 8.078, de 1990</w:t>
        </w:r>
      </w:hyperlink>
      <w:r w:rsidRPr="009D2EF2">
        <w:rPr>
          <w:rFonts w:ascii="Times New Roman" w:hAnsi="Times New Roman" w:cs="Times New Roman"/>
          <w:color w:val="auto"/>
        </w:rPr>
        <w:t>);</w:t>
      </w:r>
    </w:p>
    <w:p w14:paraId="4B87ABAA"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Comunicar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24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quatro</w:t>
      </w:r>
      <w:proofErr w:type="spellEnd"/>
      <w:r w:rsidRPr="009D2EF2">
        <w:rPr>
          <w:rFonts w:ascii="Times New Roman" w:hAnsi="Times New Roman" w:cs="Times New Roman"/>
          <w:color w:val="auto"/>
        </w:rPr>
        <w:t xml:space="preserve">) horas que antecede a data da </w:t>
      </w:r>
      <w:proofErr w:type="spellStart"/>
      <w:r w:rsidRPr="009D2EF2">
        <w:rPr>
          <w:rFonts w:ascii="Times New Roman" w:hAnsi="Times New Roman" w:cs="Times New Roman"/>
          <w:color w:val="auto"/>
        </w:rPr>
        <w:t>entrega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impossibilitem</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devida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comprovação</w:t>
      </w:r>
      <w:proofErr w:type="spellEnd"/>
      <w:r w:rsidRPr="009D2EF2">
        <w:rPr>
          <w:rFonts w:ascii="Times New Roman" w:hAnsi="Times New Roman" w:cs="Times New Roman"/>
          <w:color w:val="auto"/>
        </w:rPr>
        <w:t>;</w:t>
      </w:r>
    </w:p>
    <w:p w14:paraId="2ED16F24"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Atender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determinações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regulares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gestor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superior (</w:t>
      </w:r>
      <w:hyperlink r:id="rId32" w:anchor="art137" w:history="1">
        <w:r w:rsidRPr="009D2EF2">
          <w:rPr>
            <w:rStyle w:val="Hyperlink"/>
            <w:rFonts w:ascii="Times New Roman" w:hAnsi="Times New Roman" w:cs="Times New Roman"/>
            <w:color w:val="auto"/>
          </w:rPr>
          <w:t>art. 137, II, da Lei n.º 14.133, de 2021</w:t>
        </w:r>
      </w:hyperlink>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prestar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esclarecimento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informação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solicitados</w:t>
      </w:r>
      <w:proofErr w:type="spellEnd"/>
      <w:r w:rsidRPr="009D2EF2">
        <w:rPr>
          <w:rFonts w:ascii="Times New Roman" w:hAnsi="Times New Roman" w:cs="Times New Roman"/>
          <w:color w:val="auto"/>
        </w:rPr>
        <w:t>;</w:t>
      </w:r>
    </w:p>
    <w:p w14:paraId="33A19331"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Reparar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corrigir</w:t>
      </w:r>
      <w:proofErr w:type="spellEnd"/>
      <w:r w:rsidRPr="009D2EF2">
        <w:rPr>
          <w:rFonts w:ascii="Times New Roman" w:hAnsi="Times New Roman" w:cs="Times New Roman"/>
          <w:color w:val="auto"/>
        </w:rPr>
        <w:t xml:space="preserve">, remover, </w:t>
      </w:r>
      <w:proofErr w:type="spellStart"/>
      <w:r w:rsidRPr="009D2EF2">
        <w:rPr>
          <w:rFonts w:ascii="Times New Roman" w:hAnsi="Times New Roman" w:cs="Times New Roman"/>
          <w:color w:val="auto"/>
        </w:rPr>
        <w:t>reconstruir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expensas</w:t>
      </w:r>
      <w:proofErr w:type="spellEnd"/>
      <w:r w:rsidRPr="009D2EF2">
        <w:rPr>
          <w:rFonts w:ascii="Times New Roman" w:hAnsi="Times New Roman" w:cs="Times New Roman"/>
          <w:color w:val="auto"/>
        </w:rPr>
        <w:t xml:space="preserve">, no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bens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quais se </w:t>
      </w:r>
      <w:proofErr w:type="spellStart"/>
      <w:r w:rsidRPr="009D2EF2">
        <w:rPr>
          <w:rFonts w:ascii="Times New Roman" w:hAnsi="Times New Roman" w:cs="Times New Roman"/>
          <w:color w:val="auto"/>
        </w:rPr>
        <w:t>verificarem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incorreções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resultantes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materiais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w:t>
      </w:r>
    </w:p>
    <w:p w14:paraId="589893D8"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reduzindo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responsabilidade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fiscalização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acompanhamento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descontar</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exigida</w:t>
      </w:r>
      <w:proofErr w:type="spellEnd"/>
      <w:r w:rsidRPr="009D2EF2">
        <w:rPr>
          <w:rFonts w:ascii="Times New Roman" w:hAnsi="Times New Roman" w:cs="Times New Roman"/>
          <w:color w:val="auto"/>
        </w:rPr>
        <w:t xml:space="preserve">, o valor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sofridos</w:t>
      </w:r>
      <w:proofErr w:type="spellEnd"/>
      <w:r w:rsidRPr="009D2EF2">
        <w:rPr>
          <w:rFonts w:ascii="Times New Roman" w:hAnsi="Times New Roman" w:cs="Times New Roman"/>
          <w:color w:val="auto"/>
        </w:rPr>
        <w:t>;</w:t>
      </w:r>
    </w:p>
    <w:p w14:paraId="706CA586" w14:textId="36F43A41"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entregar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setor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responsável</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fiscalização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junto com a Nota Fiscal para fins de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seguintes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documentos</w:t>
      </w:r>
      <w:proofErr w:type="spellEnd"/>
      <w:r w:rsidRPr="009D2EF2">
        <w:rPr>
          <w:rFonts w:ascii="Times New Roman" w:hAnsi="Times New Roman" w:cs="Times New Roman"/>
          <w:color w:val="auto"/>
        </w:rPr>
        <w:t xml:space="preserve">: 1) </w:t>
      </w:r>
      <w:proofErr w:type="spellStart"/>
      <w:r w:rsidRPr="009D2EF2">
        <w:rPr>
          <w:rFonts w:ascii="Times New Roman" w:hAnsi="Times New Roman" w:cs="Times New Roman"/>
          <w:color w:val="auto"/>
        </w:rPr>
        <w:t>prova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Seguridade</w:t>
      </w:r>
      <w:proofErr w:type="spellEnd"/>
      <w:r w:rsidRPr="009D2EF2">
        <w:rPr>
          <w:rFonts w:ascii="Times New Roman" w:hAnsi="Times New Roman" w:cs="Times New Roman"/>
          <w:color w:val="auto"/>
        </w:rPr>
        <w:t xml:space="preserve"> Social; 2)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conjunta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tributos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federais</w:t>
      </w:r>
      <w:proofErr w:type="spellEnd"/>
      <w:r w:rsidRPr="009D2EF2">
        <w:rPr>
          <w:rFonts w:ascii="Times New Roman" w:hAnsi="Times New Roman" w:cs="Times New Roman"/>
          <w:color w:val="auto"/>
        </w:rPr>
        <w:t xml:space="preserve"> e à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Ativa da </w:t>
      </w:r>
      <w:proofErr w:type="spellStart"/>
      <w:r w:rsidRPr="009D2EF2">
        <w:rPr>
          <w:rFonts w:ascii="Times New Roman" w:hAnsi="Times New Roman" w:cs="Times New Roman"/>
          <w:color w:val="auto"/>
        </w:rPr>
        <w:t>União</w:t>
      </w:r>
      <w:proofErr w:type="spellEnd"/>
      <w:r w:rsidRPr="009D2EF2">
        <w:rPr>
          <w:rFonts w:ascii="Times New Roman" w:hAnsi="Times New Roman" w:cs="Times New Roman"/>
          <w:color w:val="auto"/>
        </w:rPr>
        <w:t xml:space="preserve">; 3) </w:t>
      </w:r>
      <w:proofErr w:type="spellStart"/>
      <w:r w:rsidRPr="009D2EF2">
        <w:rPr>
          <w:rFonts w:ascii="Times New Roman" w:hAnsi="Times New Roman" w:cs="Times New Roman"/>
          <w:color w:val="auto"/>
        </w:rPr>
        <w:t>certidões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comprovem</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perante</w:t>
      </w:r>
      <w:proofErr w:type="spellEnd"/>
      <w:r w:rsidRPr="009D2EF2">
        <w:rPr>
          <w:rFonts w:ascii="Times New Roman" w:hAnsi="Times New Roman" w:cs="Times New Roman"/>
          <w:color w:val="auto"/>
        </w:rPr>
        <w:t xml:space="preserve"> a Fazenda </w:t>
      </w:r>
      <w:proofErr w:type="spellStart"/>
      <w:r w:rsidRPr="009D2EF2">
        <w:rPr>
          <w:rFonts w:ascii="Times New Roman" w:hAnsi="Times New Roman" w:cs="Times New Roman"/>
          <w:color w:val="auto"/>
        </w:rPr>
        <w:t>Estadual</w:t>
      </w:r>
      <w:proofErr w:type="spellEnd"/>
      <w:r w:rsidRPr="009D2EF2">
        <w:rPr>
          <w:rFonts w:ascii="Times New Roman" w:hAnsi="Times New Roman" w:cs="Times New Roman"/>
          <w:color w:val="auto"/>
        </w:rPr>
        <w:t xml:space="preserve"> e Municipal do </w:t>
      </w:r>
      <w:proofErr w:type="spellStart"/>
      <w:r w:rsidRPr="009D2EF2">
        <w:rPr>
          <w:rFonts w:ascii="Times New Roman" w:hAnsi="Times New Roman" w:cs="Times New Roman"/>
          <w:color w:val="auto"/>
        </w:rPr>
        <w:t>domicílio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sede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4)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do FGTS – CRF; e 5)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Negativa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Débitos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 CNDT;</w:t>
      </w:r>
    </w:p>
    <w:p w14:paraId="131700A4"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previdenciárias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fiscais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comerciais</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inadimplência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transfere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responsabilidade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onerar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748049E6"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Comunicar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24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quatro</w:t>
      </w:r>
      <w:proofErr w:type="spellEnd"/>
      <w:r w:rsidRPr="009D2EF2">
        <w:rPr>
          <w:rFonts w:ascii="Times New Roman" w:hAnsi="Times New Roman" w:cs="Times New Roman"/>
          <w:color w:val="auto"/>
        </w:rPr>
        <w:t xml:space="preserve">) horas,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ocorrência</w:t>
      </w:r>
      <w:proofErr w:type="spellEnd"/>
      <w:r w:rsidRPr="009D2EF2">
        <w:rPr>
          <w:rFonts w:ascii="Times New Roman" w:hAnsi="Times New Roman" w:cs="Times New Roman"/>
          <w:color w:val="auto"/>
        </w:rPr>
        <w:t xml:space="preserve"> anormal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acidente</w:t>
      </w:r>
      <w:proofErr w:type="spellEnd"/>
      <w:r w:rsidRPr="009D2EF2">
        <w:rPr>
          <w:rFonts w:ascii="Times New Roman" w:hAnsi="Times New Roman" w:cs="Times New Roman"/>
          <w:color w:val="auto"/>
        </w:rPr>
        <w:t xml:space="preserve"> que se </w:t>
      </w:r>
      <w:proofErr w:type="spellStart"/>
      <w:r w:rsidRPr="009D2EF2">
        <w:rPr>
          <w:rFonts w:ascii="Times New Roman" w:hAnsi="Times New Roman" w:cs="Times New Roman"/>
          <w:color w:val="auto"/>
        </w:rPr>
        <w:t>verifique</w:t>
      </w:r>
      <w:proofErr w:type="spellEnd"/>
      <w:r w:rsidRPr="009D2EF2">
        <w:rPr>
          <w:rFonts w:ascii="Times New Roman" w:hAnsi="Times New Roman" w:cs="Times New Roman"/>
          <w:color w:val="auto"/>
        </w:rPr>
        <w:t xml:space="preserve"> no local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789FF0D7"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Paralisar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determinação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atividade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executada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a boa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ponha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risco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pessoas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bens de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w:t>
      </w:r>
    </w:p>
    <w:p w14:paraId="2AE764B6" w14:textId="526BA375"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Manter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compatibilidade</w:t>
      </w:r>
      <w:proofErr w:type="spellEnd"/>
      <w:r w:rsidRPr="009D2EF2">
        <w:rPr>
          <w:rFonts w:ascii="Times New Roman" w:hAnsi="Times New Roman" w:cs="Times New Roman"/>
          <w:color w:val="auto"/>
        </w:rPr>
        <w:t xml:space="preserve"> com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exigidas</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habilitação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licitação</w:t>
      </w:r>
      <w:proofErr w:type="spellEnd"/>
      <w:r w:rsidRPr="009D2EF2">
        <w:rPr>
          <w:rFonts w:ascii="Times New Roman" w:hAnsi="Times New Roman" w:cs="Times New Roman"/>
          <w:color w:val="auto"/>
        </w:rPr>
        <w:t>;</w:t>
      </w:r>
    </w:p>
    <w:p w14:paraId="0A0F76A8" w14:textId="77777777" w:rsidR="000F5615" w:rsidRPr="009D2EF2" w:rsidRDefault="000F5615" w:rsidP="004A59E9">
      <w:pPr>
        <w:pStyle w:val="Nivel2"/>
        <w:tabs>
          <w:tab w:val="left" w:pos="1843"/>
        </w:tabs>
        <w:spacing w:before="0" w:after="0"/>
        <w:rPr>
          <w:rFonts w:ascii="Times New Roman" w:hAnsi="Times New Roman" w:cs="Times New Roman"/>
          <w:b/>
          <w:bCs/>
          <w:color w:val="auto"/>
        </w:rPr>
      </w:pP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reserva</w:t>
      </w:r>
      <w:proofErr w:type="spellEnd"/>
      <w:r w:rsidRPr="009D2EF2">
        <w:rPr>
          <w:rFonts w:ascii="Times New Roman" w:hAnsi="Times New Roman" w:cs="Times New Roman"/>
          <w:color w:val="auto"/>
        </w:rPr>
        <w:t xml:space="preserve"> de cargos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lei para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deficiência</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reabilitado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Previdência</w:t>
      </w:r>
      <w:proofErr w:type="spellEnd"/>
      <w:r w:rsidRPr="009D2EF2">
        <w:rPr>
          <w:rFonts w:ascii="Times New Roman" w:hAnsi="Times New Roman" w:cs="Times New Roman"/>
          <w:color w:val="auto"/>
        </w:rPr>
        <w:t xml:space="preserve"> Social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aprendiz</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reservas</w:t>
      </w:r>
      <w:proofErr w:type="spellEnd"/>
      <w:r w:rsidRPr="009D2EF2">
        <w:rPr>
          <w:rFonts w:ascii="Times New Roman" w:hAnsi="Times New Roman" w:cs="Times New Roman"/>
          <w:color w:val="auto"/>
        </w:rPr>
        <w:t xml:space="preserve"> de cargos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hyperlink r:id="rId33" w:anchor="art116" w:history="1">
        <w:r w:rsidRPr="009D2EF2">
          <w:rPr>
            <w:rStyle w:val="Hyperlink"/>
            <w:rFonts w:ascii="Times New Roman" w:hAnsi="Times New Roman" w:cs="Times New Roman"/>
            <w:color w:val="auto"/>
          </w:rPr>
          <w:t>art. 116, da Lei n.º 14.133, de 2021</w:t>
        </w:r>
      </w:hyperlink>
      <w:r w:rsidRPr="009D2EF2">
        <w:rPr>
          <w:rFonts w:ascii="Times New Roman" w:hAnsi="Times New Roman" w:cs="Times New Roman"/>
          <w:color w:val="auto"/>
        </w:rPr>
        <w:t>);</w:t>
      </w:r>
    </w:p>
    <w:p w14:paraId="0E47CB06"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Comprovar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reserva</w:t>
      </w:r>
      <w:proofErr w:type="spellEnd"/>
      <w:r w:rsidRPr="009D2EF2">
        <w:rPr>
          <w:rFonts w:ascii="Times New Roman" w:hAnsi="Times New Roman" w:cs="Times New Roman"/>
          <w:color w:val="auto"/>
        </w:rPr>
        <w:t xml:space="preserve"> de cargos a que se </w:t>
      </w:r>
      <w:proofErr w:type="spellStart"/>
      <w:r w:rsidRPr="009D2EF2">
        <w:rPr>
          <w:rFonts w:ascii="Times New Roman" w:hAnsi="Times New Roman" w:cs="Times New Roman"/>
          <w:color w:val="auto"/>
        </w:rPr>
        <w:t>refere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cláusula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indicação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preencheram</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referidas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vagas</w:t>
      </w:r>
      <w:proofErr w:type="spellEnd"/>
      <w:r w:rsidRPr="009D2EF2">
        <w:rPr>
          <w:rFonts w:ascii="Times New Roman" w:hAnsi="Times New Roman" w:cs="Times New Roman"/>
          <w:color w:val="auto"/>
        </w:rPr>
        <w:t xml:space="preserve"> (</w:t>
      </w:r>
      <w:hyperlink r:id="rId34" w:anchor="art116" w:history="1">
        <w:r w:rsidRPr="009D2EF2">
          <w:rPr>
            <w:rStyle w:val="Hyperlink"/>
            <w:rFonts w:ascii="Times New Roman" w:hAnsi="Times New Roman" w:cs="Times New Roman"/>
            <w:color w:val="auto"/>
          </w:rPr>
          <w:t xml:space="preserve">art. 116, </w:t>
        </w:r>
        <w:proofErr w:type="spellStart"/>
        <w:r w:rsidRPr="009D2EF2">
          <w:rPr>
            <w:rStyle w:val="Hyperlink"/>
            <w:rFonts w:ascii="Times New Roman" w:hAnsi="Times New Roman" w:cs="Times New Roman"/>
            <w:color w:val="auto"/>
          </w:rPr>
          <w:t>parágrafo</w:t>
        </w:r>
        <w:proofErr w:type="spellEnd"/>
        <w:r w:rsidRPr="009D2EF2">
          <w:rPr>
            <w:rStyle w:val="Hyperlink"/>
            <w:rFonts w:ascii="Times New Roman" w:hAnsi="Times New Roman" w:cs="Times New Roman"/>
            <w:color w:val="auto"/>
          </w:rPr>
          <w:t xml:space="preserve"> </w:t>
        </w:r>
        <w:proofErr w:type="spellStart"/>
        <w:r w:rsidRPr="009D2EF2">
          <w:rPr>
            <w:rStyle w:val="Hyperlink"/>
            <w:rFonts w:ascii="Times New Roman" w:hAnsi="Times New Roman" w:cs="Times New Roman"/>
            <w:color w:val="auto"/>
          </w:rPr>
          <w:t>único</w:t>
        </w:r>
        <w:proofErr w:type="spellEnd"/>
        <w:r w:rsidRPr="009D2EF2">
          <w:rPr>
            <w:rStyle w:val="Hyperlink"/>
            <w:rFonts w:ascii="Times New Roman" w:hAnsi="Times New Roman" w:cs="Times New Roman"/>
            <w:color w:val="auto"/>
          </w:rPr>
          <w:t>, da Lei n.º 14.133, de 2021</w:t>
        </w:r>
      </w:hyperlink>
      <w:r w:rsidRPr="009D2EF2">
        <w:rPr>
          <w:rFonts w:ascii="Times New Roman" w:hAnsi="Times New Roman" w:cs="Times New Roman"/>
          <w:color w:val="auto"/>
        </w:rPr>
        <w:t>);</w:t>
      </w:r>
    </w:p>
    <w:p w14:paraId="73445D4C" w14:textId="440225B3"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Guardar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sigilo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informações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20BC2EB0"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Arcar</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ônus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w:t>
      </w:r>
      <w:proofErr w:type="spellEnd"/>
      <w:r w:rsidRPr="009D2EF2">
        <w:rPr>
          <w:rFonts w:ascii="Times New Roman" w:hAnsi="Times New Roman" w:cs="Times New Roman"/>
          <w:color w:val="auto"/>
        </w:rPr>
        <w:t xml:space="preserve"> de eventual </w:t>
      </w:r>
      <w:proofErr w:type="spellStart"/>
      <w:r w:rsidRPr="009D2EF2">
        <w:rPr>
          <w:rFonts w:ascii="Times New Roman" w:hAnsi="Times New Roman" w:cs="Times New Roman"/>
          <w:color w:val="auto"/>
        </w:rPr>
        <w:t>equívoco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dimensionamento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quantitativos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inclusive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custos </w:t>
      </w:r>
      <w:proofErr w:type="spellStart"/>
      <w:r w:rsidRPr="009D2EF2">
        <w:rPr>
          <w:rFonts w:ascii="Times New Roman" w:hAnsi="Times New Roman" w:cs="Times New Roman"/>
          <w:color w:val="auto"/>
        </w:rPr>
        <w:t>variáveis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fatores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futuros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incertos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complementá-los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satisfatório</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atendimento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arrolados</w:t>
      </w:r>
      <w:proofErr w:type="spellEnd"/>
      <w:r w:rsidRPr="009D2EF2">
        <w:rPr>
          <w:rFonts w:ascii="Times New Roman" w:hAnsi="Times New Roman" w:cs="Times New Roman"/>
          <w:color w:val="auto"/>
        </w:rPr>
        <w:t xml:space="preserve"> no </w:t>
      </w:r>
      <w:hyperlink r:id="rId35" w:anchor="art124" w:history="1">
        <w:r w:rsidRPr="009D2EF2">
          <w:rPr>
            <w:rStyle w:val="Hyperlink"/>
            <w:rFonts w:ascii="Times New Roman" w:hAnsi="Times New Roman" w:cs="Times New Roman"/>
            <w:color w:val="auto"/>
          </w:rPr>
          <w:t>art. 124, II, d, da Lei nº 14.133, de 2021.</w:t>
        </w:r>
      </w:hyperlink>
    </w:p>
    <w:p w14:paraId="6E57D600"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postulados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vigentes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âmbito</w:t>
      </w:r>
      <w:proofErr w:type="spellEnd"/>
      <w:r w:rsidRPr="009D2EF2">
        <w:rPr>
          <w:rFonts w:ascii="Times New Roman" w:hAnsi="Times New Roman" w:cs="Times New Roman"/>
          <w:color w:val="auto"/>
        </w:rPr>
        <w:t xml:space="preserve"> federal, </w:t>
      </w:r>
      <w:proofErr w:type="spellStart"/>
      <w:r w:rsidRPr="009D2EF2">
        <w:rPr>
          <w:rFonts w:ascii="Times New Roman" w:hAnsi="Times New Roman" w:cs="Times New Roman"/>
          <w:color w:val="auto"/>
        </w:rPr>
        <w:t>estadual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municipal, as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w:t>
      </w:r>
    </w:p>
    <w:p w14:paraId="3AB9A374" w14:textId="77777777" w:rsidR="000F5615" w:rsidRPr="009D2EF2" w:rsidRDefault="000F5615" w:rsidP="004A59E9">
      <w:pPr>
        <w:pStyle w:val="Nvel2-Red"/>
        <w:tabs>
          <w:tab w:val="left" w:pos="1843"/>
        </w:tabs>
        <w:spacing w:before="0" w:after="0"/>
        <w:rPr>
          <w:rFonts w:ascii="Times New Roman" w:hAnsi="Times New Roman" w:cs="Times New Roman"/>
          <w:color w:val="auto"/>
        </w:rPr>
      </w:pPr>
      <w:bookmarkStart w:id="73" w:name="_Ref118293001"/>
      <w:proofErr w:type="spellStart"/>
      <w:r w:rsidRPr="009D2EF2">
        <w:rPr>
          <w:rFonts w:ascii="Times New Roman" w:hAnsi="Times New Roman" w:cs="Times New Roman"/>
          <w:color w:val="auto"/>
        </w:rPr>
        <w:lastRenderedPageBreak/>
        <w:t>Alocar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habilitação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conhecimento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adequados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perfeito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materiais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equipamentos</w:t>
      </w:r>
      <w:proofErr w:type="spellEnd"/>
      <w:r w:rsidRPr="009D2EF2">
        <w:rPr>
          <w:rFonts w:ascii="Times New Roman" w:hAnsi="Times New Roman" w:cs="Times New Roman"/>
          <w:color w:val="auto"/>
        </w:rPr>
        <w:t xml:space="preserve">, ferramentas e </w:t>
      </w:r>
      <w:proofErr w:type="spellStart"/>
      <w:r w:rsidRPr="009D2EF2">
        <w:rPr>
          <w:rFonts w:ascii="Times New Roman" w:hAnsi="Times New Roman" w:cs="Times New Roman"/>
          <w:color w:val="auto"/>
        </w:rPr>
        <w:t>utensílios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demandados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qualidade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tecnologia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atender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recomendações</w:t>
      </w:r>
      <w:proofErr w:type="spellEnd"/>
      <w:r w:rsidRPr="009D2EF2">
        <w:rPr>
          <w:rFonts w:ascii="Times New Roman" w:hAnsi="Times New Roman" w:cs="Times New Roman"/>
          <w:color w:val="auto"/>
        </w:rPr>
        <w:t xml:space="preserve"> de boa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regência</w:t>
      </w:r>
      <w:proofErr w:type="spellEnd"/>
      <w:r w:rsidRPr="009D2EF2">
        <w:rPr>
          <w:rFonts w:ascii="Times New Roman" w:hAnsi="Times New Roman" w:cs="Times New Roman"/>
          <w:color w:val="auto"/>
        </w:rPr>
        <w:t>;</w:t>
      </w:r>
      <w:bookmarkEnd w:id="73"/>
    </w:p>
    <w:p w14:paraId="7EC070E1" w14:textId="77777777"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Orientar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treinar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Lei nº 13.709, de 14 de </w:t>
      </w:r>
      <w:proofErr w:type="spellStart"/>
      <w:r w:rsidRPr="009D2EF2">
        <w:rPr>
          <w:rFonts w:ascii="Times New Roman" w:hAnsi="Times New Roman" w:cs="Times New Roman"/>
          <w:color w:val="auto"/>
        </w:rPr>
        <w:t>agosto</w:t>
      </w:r>
      <w:proofErr w:type="spellEnd"/>
      <w:r w:rsidRPr="009D2EF2">
        <w:rPr>
          <w:rFonts w:ascii="Times New Roman" w:hAnsi="Times New Roman" w:cs="Times New Roman"/>
          <w:color w:val="auto"/>
        </w:rPr>
        <w:t xml:space="preserve"> de 2018, </w:t>
      </w:r>
      <w:proofErr w:type="spellStart"/>
      <w:r w:rsidRPr="009D2EF2">
        <w:rPr>
          <w:rFonts w:ascii="Times New Roman" w:hAnsi="Times New Roman" w:cs="Times New Roman"/>
          <w:color w:val="auto"/>
        </w:rPr>
        <w:t>adotando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eficazes</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proteção</w:t>
      </w:r>
      <w:proofErr w:type="spellEnd"/>
      <w:r w:rsidRPr="009D2EF2">
        <w:rPr>
          <w:rFonts w:ascii="Times New Roman" w:hAnsi="Times New Roman" w:cs="Times New Roman"/>
          <w:color w:val="auto"/>
        </w:rPr>
        <w:t xml:space="preserve"> de dados </w:t>
      </w:r>
      <w:proofErr w:type="spellStart"/>
      <w:r w:rsidRPr="009D2EF2">
        <w:rPr>
          <w:rFonts w:ascii="Times New Roman" w:hAnsi="Times New Roman" w:cs="Times New Roman"/>
          <w:color w:val="auto"/>
        </w:rPr>
        <w:t>pessoais</w:t>
      </w:r>
      <w:proofErr w:type="spellEnd"/>
      <w:r w:rsidRPr="009D2EF2">
        <w:rPr>
          <w:rFonts w:ascii="Times New Roman" w:hAnsi="Times New Roman" w:cs="Times New Roman"/>
          <w:color w:val="auto"/>
        </w:rPr>
        <w:t xml:space="preserve"> a que </w:t>
      </w:r>
      <w:proofErr w:type="spellStart"/>
      <w:r w:rsidRPr="009D2EF2">
        <w:rPr>
          <w:rFonts w:ascii="Times New Roman" w:hAnsi="Times New Roman" w:cs="Times New Roman"/>
          <w:color w:val="auto"/>
        </w:rPr>
        <w:t>tenha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força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37B75C7A" w14:textId="77777777"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Conduzir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estrita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observância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pertinente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determinações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Poderes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mantendo</w:t>
      </w:r>
      <w:proofErr w:type="spellEnd"/>
      <w:r w:rsidRPr="009D2EF2">
        <w:rPr>
          <w:rFonts w:ascii="Times New Roman" w:hAnsi="Times New Roman" w:cs="Times New Roman"/>
          <w:color w:val="auto"/>
        </w:rPr>
        <w:t xml:space="preserve"> sempre </w:t>
      </w:r>
      <w:proofErr w:type="spellStart"/>
      <w:r w:rsidRPr="009D2EF2">
        <w:rPr>
          <w:rFonts w:ascii="Times New Roman" w:hAnsi="Times New Roman" w:cs="Times New Roman"/>
          <w:color w:val="auto"/>
        </w:rPr>
        <w:t>limpo</w:t>
      </w:r>
      <w:proofErr w:type="spellEnd"/>
      <w:r w:rsidRPr="009D2EF2">
        <w:rPr>
          <w:rFonts w:ascii="Times New Roman" w:hAnsi="Times New Roman" w:cs="Times New Roman"/>
          <w:color w:val="auto"/>
        </w:rPr>
        <w:t xml:space="preserve"> o local d</w:t>
      </w:r>
      <w:r w:rsidRPr="009D2EF2">
        <w:rPr>
          <w:rFonts w:ascii="Times New Roman" w:hAnsi="Times New Roman" w:cs="Times New Roman"/>
          <w:color w:val="auto"/>
          <w:lang w:eastAsia="en-US"/>
        </w:rPr>
        <w:t xml:space="preserve">e </w:t>
      </w:r>
      <w:proofErr w:type="spellStart"/>
      <w:r w:rsidRPr="009D2EF2">
        <w:rPr>
          <w:rFonts w:ascii="Times New Roman" w:hAnsi="Times New Roman" w:cs="Times New Roman"/>
          <w:color w:val="auto"/>
          <w:lang w:eastAsia="en-US"/>
        </w:rPr>
        <w:t>execução</w:t>
      </w:r>
      <w:proofErr w:type="spellEnd"/>
      <w:r w:rsidRPr="009D2EF2">
        <w:rPr>
          <w:rFonts w:ascii="Times New Roman" w:hAnsi="Times New Roman" w:cs="Times New Roman"/>
          <w:color w:val="auto"/>
          <w:lang w:eastAsia="en-US"/>
        </w:rPr>
        <w:t xml:space="preserve"> do </w:t>
      </w:r>
      <w:proofErr w:type="spellStart"/>
      <w:r w:rsidRPr="009D2EF2">
        <w:rPr>
          <w:rFonts w:ascii="Times New Roman" w:hAnsi="Times New Roman" w:cs="Times New Roman"/>
          <w:color w:val="auto"/>
          <w:lang w:eastAsia="en-US"/>
        </w:rPr>
        <w:t>objeto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melhores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higiene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disciplina</w:t>
      </w:r>
      <w:proofErr w:type="spellEnd"/>
      <w:r w:rsidRPr="009D2EF2">
        <w:rPr>
          <w:rFonts w:ascii="Times New Roman" w:hAnsi="Times New Roman" w:cs="Times New Roman"/>
          <w:color w:val="auto"/>
        </w:rPr>
        <w:t>.</w:t>
      </w:r>
    </w:p>
    <w:p w14:paraId="10638E2A"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Submeter </w:t>
      </w:r>
      <w:proofErr w:type="spellStart"/>
      <w:r w:rsidRPr="009D2EF2">
        <w:rPr>
          <w:rFonts w:ascii="Times New Roman" w:hAnsi="Times New Roman" w:cs="Times New Roman"/>
          <w:color w:val="auto"/>
        </w:rPr>
        <w:t>previamente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análise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aprovação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quaisquer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mudanças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métodos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fujam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especificações</w:t>
      </w:r>
      <w:proofErr w:type="spellEnd"/>
      <w:r w:rsidRPr="009D2EF2">
        <w:rPr>
          <w:rFonts w:ascii="Times New Roman" w:hAnsi="Times New Roman" w:cs="Times New Roman"/>
          <w:color w:val="auto"/>
        </w:rPr>
        <w:t xml:space="preserve"> do memorial </w:t>
      </w:r>
      <w:proofErr w:type="spellStart"/>
      <w:r w:rsidRPr="009D2EF2">
        <w:rPr>
          <w:rFonts w:ascii="Times New Roman" w:hAnsi="Times New Roman" w:cs="Times New Roman"/>
          <w:color w:val="auto"/>
        </w:rPr>
        <w:t>descritivo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congênere</w:t>
      </w:r>
      <w:proofErr w:type="spellEnd"/>
      <w:r w:rsidRPr="009D2EF2">
        <w:rPr>
          <w:rFonts w:ascii="Times New Roman" w:hAnsi="Times New Roman" w:cs="Times New Roman"/>
          <w:color w:val="auto"/>
        </w:rPr>
        <w:t>.</w:t>
      </w:r>
    </w:p>
    <w:p w14:paraId="56518C91" w14:textId="77777777" w:rsidR="000F5615" w:rsidRPr="009D2EF2" w:rsidRDefault="000F5615" w:rsidP="004A59E9">
      <w:pPr>
        <w:pStyle w:val="Nvel2-Red"/>
        <w:tabs>
          <w:tab w:val="left" w:pos="1843"/>
        </w:tabs>
        <w:spacing w:before="0" w:after="0"/>
        <w:rPr>
          <w:rFonts w:ascii="Times New Roman" w:hAnsi="Times New Roman" w:cs="Times New Roman"/>
          <w:color w:val="auto"/>
        </w:rPr>
      </w:pPr>
      <w:bookmarkStart w:id="74" w:name="_Ref118293030"/>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utilização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menor</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dezesseis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aprendiz</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maiores</w:t>
      </w:r>
      <w:proofErr w:type="spellEnd"/>
      <w:r w:rsidRPr="009D2EF2">
        <w:rPr>
          <w:rFonts w:ascii="Times New Roman" w:hAnsi="Times New Roman" w:cs="Times New Roman"/>
          <w:color w:val="auto"/>
        </w:rPr>
        <w:t xml:space="preserve"> de quatorze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utilização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menor</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dezoito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noturno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perigoso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insalubre</w:t>
      </w:r>
      <w:proofErr w:type="spellEnd"/>
      <w:r w:rsidRPr="009D2EF2">
        <w:rPr>
          <w:rFonts w:ascii="Times New Roman" w:hAnsi="Times New Roman" w:cs="Times New Roman"/>
          <w:color w:val="auto"/>
        </w:rPr>
        <w:t>.</w:t>
      </w:r>
      <w:bookmarkEnd w:id="74"/>
    </w:p>
    <w:p w14:paraId="118A7012"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GARANTIA DE EXECUÇÃO (</w:t>
      </w:r>
      <w:hyperlink r:id="rId36" w:anchor="art92" w:history="1">
        <w:r w:rsidRPr="009D2EF2">
          <w:rPr>
            <w:rStyle w:val="Hyperlink"/>
            <w:rFonts w:ascii="Times New Roman" w:hAnsi="Times New Roman" w:cs="Times New Roman"/>
            <w:color w:val="auto"/>
          </w:rPr>
          <w:t>art. 92, XII</w:t>
        </w:r>
      </w:hyperlink>
      <w:r w:rsidRPr="009D2EF2">
        <w:rPr>
          <w:rFonts w:ascii="Times New Roman" w:hAnsi="Times New Roman" w:cs="Times New Roman"/>
        </w:rPr>
        <w:t>)</w:t>
      </w:r>
    </w:p>
    <w:p w14:paraId="06FA0A68" w14:textId="216D1AA6"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haverá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w:t>
      </w:r>
    </w:p>
    <w:p w14:paraId="2C5A82DB"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Caso </w:t>
      </w:r>
      <w:proofErr w:type="spellStart"/>
      <w:r w:rsidRPr="009D2EF2">
        <w:rPr>
          <w:rFonts w:ascii="Times New Roman" w:hAnsi="Times New Roman" w:cs="Times New Roman"/>
          <w:color w:val="auto"/>
        </w:rPr>
        <w:t>utili</w:t>
      </w:r>
      <w:r w:rsidRPr="009D2EF2">
        <w:rPr>
          <w:rFonts w:ascii="Times New Roman" w:hAnsi="Times New Roman" w:cs="Times New Roman"/>
          <w:color w:val="auto"/>
          <w:lang w:eastAsia="en-US"/>
        </w:rPr>
        <w:t>zada</w:t>
      </w:r>
      <w:proofErr w:type="spellEnd"/>
      <w:r w:rsidRPr="009D2EF2">
        <w:rPr>
          <w:rFonts w:ascii="Times New Roman" w:hAnsi="Times New Roman" w:cs="Times New Roman"/>
          <w:color w:val="auto"/>
          <w:lang w:eastAsia="en-US"/>
        </w:rPr>
        <w:t xml:space="preserve"> a </w:t>
      </w:r>
      <w:proofErr w:type="spellStart"/>
      <w:r w:rsidRPr="009D2EF2">
        <w:rPr>
          <w:rFonts w:ascii="Times New Roman" w:hAnsi="Times New Roman" w:cs="Times New Roman"/>
          <w:color w:val="auto"/>
          <w:lang w:eastAsia="en-US"/>
        </w:rPr>
        <w:t>modalidade</w:t>
      </w:r>
      <w:proofErr w:type="spellEnd"/>
      <w:r w:rsidRPr="009D2EF2">
        <w:rPr>
          <w:rFonts w:ascii="Times New Roman" w:hAnsi="Times New Roman" w:cs="Times New Roman"/>
          <w:color w:val="auto"/>
          <w:lang w:eastAsia="en-US"/>
        </w:rPr>
        <w:t xml:space="preserve"> </w:t>
      </w:r>
      <w:r w:rsidRPr="009D2EF2">
        <w:rPr>
          <w:rFonts w:ascii="Times New Roman" w:hAnsi="Times New Roman" w:cs="Times New Roman"/>
          <w:color w:val="auto"/>
        </w:rPr>
        <w:t xml:space="preserve">de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E/OU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XXXXXX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término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permanecendo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vigor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pague</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prêmio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convencionadas</w:t>
      </w:r>
      <w:proofErr w:type="spellEnd"/>
      <w:r w:rsidRPr="009D2EF2">
        <w:rPr>
          <w:rFonts w:ascii="Times New Roman" w:hAnsi="Times New Roman" w:cs="Times New Roman"/>
          <w:color w:val="auto"/>
        </w:rPr>
        <w:t>.</w:t>
      </w:r>
    </w:p>
    <w:p w14:paraId="275AC734" w14:textId="77777777" w:rsidR="000F5615" w:rsidRPr="009D2EF2" w:rsidRDefault="000F5615" w:rsidP="004A59E9">
      <w:pPr>
        <w:pStyle w:val="Nvel2-Red"/>
        <w:tabs>
          <w:tab w:val="left" w:pos="1843"/>
        </w:tabs>
        <w:spacing w:before="0" w:after="0"/>
        <w:rPr>
          <w:rFonts w:ascii="Times New Roman" w:hAnsi="Times New Roman" w:cs="Times New Roman"/>
          <w:color w:val="auto"/>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acompanhar</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modificações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referentes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principal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emissão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respectivo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endosso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seguradora</w:t>
      </w:r>
      <w:proofErr w:type="spellEnd"/>
      <w:r w:rsidRPr="009D2EF2">
        <w:rPr>
          <w:rFonts w:ascii="Times New Roman" w:hAnsi="Times New Roman" w:cs="Times New Roman"/>
          <w:color w:val="auto"/>
        </w:rPr>
        <w:t>.</w:t>
      </w:r>
    </w:p>
    <w:p w14:paraId="6098DFD8" w14:textId="394A650E" w:rsidR="000F5615" w:rsidRPr="009D2EF2" w:rsidRDefault="000F5615" w:rsidP="004A59E9">
      <w:pPr>
        <w:pStyle w:val="Nvel2-Red"/>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substituição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data de </w:t>
      </w:r>
      <w:proofErr w:type="spellStart"/>
      <w:r w:rsidRPr="009D2EF2">
        <w:rPr>
          <w:rFonts w:ascii="Times New Roman" w:hAnsi="Times New Roman" w:cs="Times New Roman"/>
          <w:color w:val="auto"/>
        </w:rPr>
        <w:t>renovação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aniversário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mantidas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coberturas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vigente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nenhum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fique </w:t>
      </w:r>
      <w:proofErr w:type="spellStart"/>
      <w:r w:rsidRPr="009D2EF2">
        <w:rPr>
          <w:rFonts w:ascii="Times New Roman" w:hAnsi="Times New Roman" w:cs="Times New Roman"/>
          <w:color w:val="auto"/>
        </w:rPr>
        <w:t>descoberto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disposto</w:t>
      </w:r>
      <w:proofErr w:type="spellEnd"/>
      <w:r w:rsidRPr="009D2EF2">
        <w:rPr>
          <w:rFonts w:ascii="Times New Roman" w:hAnsi="Times New Roman" w:cs="Times New Roman"/>
          <w:color w:val="auto"/>
        </w:rPr>
        <w:t xml:space="preserve">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_Ref118297051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7675D4">
        <w:rPr>
          <w:rFonts w:ascii="Times New Roman" w:hAnsi="Times New Roman" w:cs="Times New Roman"/>
          <w:color w:val="auto"/>
        </w:rPr>
        <w:t>10.5</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63D04605" w14:textId="77777777" w:rsidR="000F5615" w:rsidRPr="009D2EF2" w:rsidRDefault="000F5615" w:rsidP="004A59E9">
      <w:pPr>
        <w:pStyle w:val="Nvel2-Red"/>
        <w:tabs>
          <w:tab w:val="left" w:pos="1843"/>
        </w:tabs>
        <w:spacing w:before="0" w:after="0"/>
        <w:rPr>
          <w:rFonts w:ascii="Times New Roman" w:hAnsi="Times New Roman" w:cs="Times New Roman"/>
          <w:color w:val="auto"/>
        </w:rPr>
      </w:pPr>
      <w:bookmarkStart w:id="75" w:name="_Ref118297051"/>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suspensão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ordem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inadimplemento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desobrigado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renovar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endossar</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ordem</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reinício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adimplemento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w:t>
      </w:r>
      <w:bookmarkEnd w:id="75"/>
    </w:p>
    <w:p w14:paraId="481B24E1" w14:textId="71A404E1" w:rsidR="000F5615" w:rsidRPr="009D2EF2" w:rsidRDefault="000F5615" w:rsidP="004A59E9">
      <w:pPr>
        <w:pStyle w:val="Nvel2-Red"/>
        <w:tabs>
          <w:tab w:val="left" w:pos="1843"/>
        </w:tabs>
        <w:spacing w:before="0" w:after="0"/>
        <w:rPr>
          <w:rFonts w:ascii="Times New Roman" w:hAnsi="Times New Roman" w:cs="Times New Roman"/>
          <w:color w:val="auto"/>
        </w:rPr>
      </w:pPr>
      <w:bookmarkStart w:id="76" w:name="_Ref118297166"/>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assegurará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escolhida</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de:</w:t>
      </w:r>
      <w:bookmarkEnd w:id="76"/>
    </w:p>
    <w:p w14:paraId="54629744" w14:textId="3C5C1CE1" w:rsidR="000F5615" w:rsidRPr="009D2EF2" w:rsidRDefault="000F5615" w:rsidP="004A59E9">
      <w:pPr>
        <w:pStyle w:val="Nvel3-R"/>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prejuízos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advindos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do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adimplemento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w:t>
      </w:r>
    </w:p>
    <w:p w14:paraId="6551E923" w14:textId="34CCC85E" w:rsidR="000F5615" w:rsidRPr="009D2EF2" w:rsidRDefault="000F5615" w:rsidP="004A59E9">
      <w:pPr>
        <w:pStyle w:val="Nvel3-R"/>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multas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moratórias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punitivas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contratada</w:t>
      </w:r>
      <w:proofErr w:type="spellEnd"/>
      <w:r w:rsidRPr="009D2EF2">
        <w:rPr>
          <w:rFonts w:ascii="Times New Roman" w:hAnsi="Times New Roman" w:cs="Times New Roman"/>
          <w:color w:val="auto"/>
        </w:rPr>
        <w:t>; e</w:t>
      </w:r>
    </w:p>
    <w:p w14:paraId="1269D0F7" w14:textId="77777777" w:rsidR="000F5615" w:rsidRPr="009D2EF2" w:rsidRDefault="000F5615" w:rsidP="004A59E9">
      <w:pPr>
        <w:pStyle w:val="Nvel3-R"/>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previdenciárias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natureza</w:t>
      </w:r>
      <w:proofErr w:type="spellEnd"/>
      <w:r w:rsidRPr="009D2EF2">
        <w:rPr>
          <w:rFonts w:ascii="Times New Roman" w:hAnsi="Times New Roman" w:cs="Times New Roman"/>
          <w:color w:val="auto"/>
        </w:rPr>
        <w:t xml:space="preserve"> e para com o FGTS,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adimplidas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couber</w:t>
      </w:r>
      <w:proofErr w:type="spellEnd"/>
      <w:r w:rsidRPr="009D2EF2">
        <w:rPr>
          <w:rFonts w:ascii="Times New Roman" w:hAnsi="Times New Roman" w:cs="Times New Roman"/>
          <w:color w:val="auto"/>
        </w:rPr>
        <w:t>.</w:t>
      </w:r>
    </w:p>
    <w:p w14:paraId="008240C4" w14:textId="6A64EE31"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aceita</w:t>
      </w:r>
      <w:proofErr w:type="spellEnd"/>
      <w:r w:rsidRPr="009D2EF2">
        <w:rPr>
          <w:rFonts w:ascii="Times New Roman" w:hAnsi="Times New Roman" w:cs="Times New Roman"/>
          <w:color w:val="auto"/>
        </w:rPr>
        <w:t xml:space="preserve"> se </w:t>
      </w:r>
      <w:proofErr w:type="spellStart"/>
      <w:r w:rsidRPr="009D2EF2">
        <w:rPr>
          <w:rFonts w:ascii="Times New Roman" w:hAnsi="Times New Roman" w:cs="Times New Roman"/>
          <w:color w:val="auto"/>
        </w:rPr>
        <w:t>contemplar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indicados</w:t>
      </w:r>
      <w:proofErr w:type="spellEnd"/>
      <w:r w:rsidRPr="009D2EF2">
        <w:rPr>
          <w:rFonts w:ascii="Times New Roman" w:hAnsi="Times New Roman" w:cs="Times New Roman"/>
          <w:color w:val="auto"/>
        </w:rPr>
        <w:t xml:space="preserve">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_Ref118297166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7675D4">
        <w:rPr>
          <w:rFonts w:ascii="Times New Roman" w:hAnsi="Times New Roman" w:cs="Times New Roman"/>
          <w:color w:val="auto"/>
        </w:rPr>
        <w:t>10.6</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rege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matéria</w:t>
      </w:r>
      <w:proofErr w:type="spellEnd"/>
      <w:r w:rsidRPr="009D2EF2">
        <w:rPr>
          <w:rFonts w:ascii="Times New Roman" w:hAnsi="Times New Roman" w:cs="Times New Roman"/>
          <w:color w:val="auto"/>
        </w:rPr>
        <w:t>.</w:t>
      </w:r>
    </w:p>
    <w:p w14:paraId="1FFB590D"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efetuada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favor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Caixa </w:t>
      </w:r>
      <w:proofErr w:type="spellStart"/>
      <w:r w:rsidRPr="009D2EF2">
        <w:rPr>
          <w:rFonts w:ascii="Times New Roman" w:hAnsi="Times New Roman" w:cs="Times New Roman"/>
          <w:color w:val="auto"/>
        </w:rPr>
        <w:t>Econômica</w:t>
      </w:r>
      <w:proofErr w:type="spellEnd"/>
      <w:r w:rsidRPr="009D2EF2">
        <w:rPr>
          <w:rFonts w:ascii="Times New Roman" w:hAnsi="Times New Roman" w:cs="Times New Roman"/>
          <w:color w:val="auto"/>
        </w:rPr>
        <w:t xml:space="preserve"> Federal, com </w:t>
      </w:r>
      <w:proofErr w:type="spellStart"/>
      <w:r w:rsidRPr="009D2EF2">
        <w:rPr>
          <w:rFonts w:ascii="Times New Roman" w:hAnsi="Times New Roman" w:cs="Times New Roman"/>
          <w:color w:val="auto"/>
        </w:rPr>
        <w:t>correção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monetária</w:t>
      </w:r>
      <w:proofErr w:type="spellEnd"/>
      <w:r w:rsidRPr="009D2EF2">
        <w:rPr>
          <w:rFonts w:ascii="Times New Roman" w:hAnsi="Times New Roman" w:cs="Times New Roman"/>
          <w:color w:val="auto"/>
        </w:rPr>
        <w:t>.</w:t>
      </w:r>
    </w:p>
    <w:p w14:paraId="089403E5"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Caso a </w:t>
      </w:r>
      <w:proofErr w:type="spellStart"/>
      <w:r w:rsidRPr="009D2EF2">
        <w:rPr>
          <w:rFonts w:ascii="Times New Roman" w:hAnsi="Times New Roman" w:cs="Times New Roman"/>
          <w:color w:val="auto"/>
        </w:rPr>
        <w:t>opção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utilizar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títulos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emitidos</w:t>
      </w:r>
      <w:proofErr w:type="spellEnd"/>
      <w:r w:rsidRPr="009D2EF2">
        <w:rPr>
          <w:rFonts w:ascii="Times New Roman" w:hAnsi="Times New Roman" w:cs="Times New Roman"/>
          <w:color w:val="auto"/>
        </w:rPr>
        <w:t xml:space="preserve"> sob a forma </w:t>
      </w:r>
      <w:proofErr w:type="spellStart"/>
      <w:r w:rsidRPr="009D2EF2">
        <w:rPr>
          <w:rFonts w:ascii="Times New Roman" w:hAnsi="Times New Roman" w:cs="Times New Roman"/>
          <w:color w:val="auto"/>
        </w:rPr>
        <w:t>escritural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sistema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centralizado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liquidação</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custódia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Banco Central do </w:t>
      </w:r>
      <w:proofErr w:type="spellStart"/>
      <w:r w:rsidRPr="009D2EF2">
        <w:rPr>
          <w:rFonts w:ascii="Times New Roman" w:hAnsi="Times New Roman" w:cs="Times New Roman"/>
          <w:color w:val="auto"/>
        </w:rPr>
        <w:t>Brasil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avaliados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valores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definido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Ministério</w:t>
      </w:r>
      <w:proofErr w:type="spellEnd"/>
      <w:r w:rsidRPr="009D2EF2">
        <w:rPr>
          <w:rFonts w:ascii="Times New Roman" w:hAnsi="Times New Roman" w:cs="Times New Roman"/>
          <w:color w:val="auto"/>
        </w:rPr>
        <w:t xml:space="preserve"> da Economia.</w:t>
      </w:r>
    </w:p>
    <w:p w14:paraId="316621B3"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fiança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bancária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emitida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banco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instituição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operar</w:t>
      </w:r>
      <w:proofErr w:type="spellEnd"/>
      <w:r w:rsidRPr="009D2EF2">
        <w:rPr>
          <w:rFonts w:ascii="Times New Roman" w:hAnsi="Times New Roman" w:cs="Times New Roman"/>
          <w:color w:val="auto"/>
        </w:rPr>
        <w:t xml:space="preserve"> no País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Banco Central do </w:t>
      </w:r>
      <w:proofErr w:type="spellStart"/>
      <w:r w:rsidRPr="009D2EF2">
        <w:rPr>
          <w:rFonts w:ascii="Times New Roman" w:hAnsi="Times New Roman" w:cs="Times New Roman"/>
          <w:color w:val="auto"/>
        </w:rPr>
        <w:t>Brasil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expressa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renúncia</w:t>
      </w:r>
      <w:proofErr w:type="spellEnd"/>
      <w:r w:rsidRPr="009D2EF2">
        <w:rPr>
          <w:rFonts w:ascii="Times New Roman" w:hAnsi="Times New Roman" w:cs="Times New Roman"/>
          <w:color w:val="auto"/>
        </w:rPr>
        <w:t xml:space="preserve"> do fiador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benefícios</w:t>
      </w:r>
      <w:proofErr w:type="spellEnd"/>
      <w:r w:rsidRPr="009D2EF2">
        <w:rPr>
          <w:rFonts w:ascii="Times New Roman" w:hAnsi="Times New Roman" w:cs="Times New Roman"/>
          <w:color w:val="auto"/>
        </w:rPr>
        <w:t xml:space="preserve"> do </w:t>
      </w:r>
      <w:hyperlink r:id="rId37" w:anchor="art.827"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827 do Código Civil</w:t>
        </w:r>
      </w:hyperlink>
      <w:r w:rsidRPr="009D2EF2">
        <w:rPr>
          <w:rFonts w:ascii="Times New Roman" w:hAnsi="Times New Roman" w:cs="Times New Roman"/>
          <w:color w:val="auto"/>
        </w:rPr>
        <w:t>.</w:t>
      </w:r>
    </w:p>
    <w:p w14:paraId="3627A662" w14:textId="4F933A55"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lastRenderedPageBreak/>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do valor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ajustada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renovada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parâmetros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utilizados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w:t>
      </w:r>
    </w:p>
    <w:p w14:paraId="2A26D156"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Se o valor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for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obrigação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se 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fazer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respectiva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reposição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 (......)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contados</w:t>
      </w:r>
      <w:proofErr w:type="spellEnd"/>
      <w:r w:rsidRPr="009D2EF2">
        <w:rPr>
          <w:rFonts w:ascii="Times New Roman" w:hAnsi="Times New Roman" w:cs="Times New Roman"/>
          <w:color w:val="auto"/>
        </w:rPr>
        <w:t xml:space="preserve"> da data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for </w:t>
      </w:r>
      <w:proofErr w:type="spellStart"/>
      <w:r w:rsidRPr="009D2EF2">
        <w:rPr>
          <w:rFonts w:ascii="Times New Roman" w:hAnsi="Times New Roman" w:cs="Times New Roman"/>
          <w:color w:val="auto"/>
        </w:rPr>
        <w:t>notificada</w:t>
      </w:r>
      <w:proofErr w:type="spellEnd"/>
      <w:r w:rsidRPr="009D2EF2">
        <w:rPr>
          <w:rFonts w:ascii="Times New Roman" w:hAnsi="Times New Roman" w:cs="Times New Roman"/>
          <w:color w:val="auto"/>
        </w:rPr>
        <w:t>.</w:t>
      </w:r>
    </w:p>
    <w:p w14:paraId="2E39963A"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executará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rege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matéria</w:t>
      </w:r>
      <w:proofErr w:type="spellEnd"/>
      <w:r w:rsidRPr="009D2EF2">
        <w:rPr>
          <w:rFonts w:ascii="Times New Roman" w:hAnsi="Times New Roman" w:cs="Times New Roman"/>
          <w:color w:val="auto"/>
        </w:rPr>
        <w:t>.</w:t>
      </w:r>
    </w:p>
    <w:p w14:paraId="7244FB92"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emitente</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ofertada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notificado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início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apuração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hyperlink r:id="rId38" w:anchor="art137§4" w:history="1">
        <w:r w:rsidRPr="009D2EF2">
          <w:rPr>
            <w:rStyle w:val="Hyperlink"/>
            <w:rFonts w:ascii="Times New Roman" w:hAnsi="Times New Roman" w:cs="Times New Roman"/>
            <w:color w:val="auto"/>
          </w:rPr>
          <w:t>art. 137, § 4º, da Lei n.º 14.133, de 2021</w:t>
        </w:r>
      </w:hyperlink>
      <w:r w:rsidRPr="009D2EF2">
        <w:rPr>
          <w:rFonts w:ascii="Times New Roman" w:hAnsi="Times New Roman" w:cs="Times New Roman"/>
          <w:color w:val="auto"/>
        </w:rPr>
        <w:t>).</w:t>
      </w:r>
    </w:p>
    <w:p w14:paraId="5B73FB56"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Caso se </w:t>
      </w:r>
      <w:proofErr w:type="spellStart"/>
      <w:r w:rsidRPr="009D2EF2">
        <w:rPr>
          <w:rFonts w:ascii="Times New Roman" w:hAnsi="Times New Roman" w:cs="Times New Roman"/>
          <w:color w:val="auto"/>
        </w:rPr>
        <w:t>trate</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ocorrido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sinistro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comunicação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ocorrer</w:t>
      </w:r>
      <w:proofErr w:type="spellEnd"/>
      <w:r w:rsidRPr="009D2EF2">
        <w:rPr>
          <w:rFonts w:ascii="Times New Roman" w:hAnsi="Times New Roman" w:cs="Times New Roman"/>
          <w:color w:val="auto"/>
        </w:rPr>
        <w:t xml:space="preserve"> fora </w:t>
      </w:r>
      <w:proofErr w:type="spellStart"/>
      <w:r w:rsidRPr="009D2EF2">
        <w:rPr>
          <w:rFonts w:ascii="Times New Roman" w:hAnsi="Times New Roman" w:cs="Times New Roman"/>
          <w:color w:val="auto"/>
        </w:rPr>
        <w:t>desta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fato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justifique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negativa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sinistro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respeitados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prazos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prescricionais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termos</w:t>
      </w:r>
      <w:proofErr w:type="spellEnd"/>
      <w:r w:rsidRPr="009D2EF2">
        <w:rPr>
          <w:rFonts w:ascii="Times New Roman" w:hAnsi="Times New Roman" w:cs="Times New Roman"/>
          <w:color w:val="auto"/>
        </w:rPr>
        <w:t xml:space="preserve"> do </w:t>
      </w:r>
      <w:hyperlink r:id="rId39" w:anchor="art20" w:history="1">
        <w:r w:rsidRPr="009D2EF2">
          <w:rPr>
            <w:rStyle w:val="Hyperlink"/>
            <w:rFonts w:ascii="Times New Roman" w:hAnsi="Times New Roman" w:cs="Times New Roman"/>
            <w:color w:val="auto"/>
          </w:rPr>
          <w:t xml:space="preserve">art. 20 da Circular </w:t>
        </w:r>
        <w:proofErr w:type="spellStart"/>
        <w:r w:rsidRPr="009D2EF2">
          <w:rPr>
            <w:rStyle w:val="Hyperlink"/>
            <w:rFonts w:ascii="Times New Roman" w:hAnsi="Times New Roman" w:cs="Times New Roman"/>
            <w:color w:val="auto"/>
          </w:rPr>
          <w:t>Susep</w:t>
        </w:r>
        <w:proofErr w:type="spellEnd"/>
        <w:r w:rsidRPr="009D2EF2">
          <w:rPr>
            <w:rStyle w:val="Hyperlink"/>
            <w:rFonts w:ascii="Times New Roman" w:hAnsi="Times New Roman" w:cs="Times New Roman"/>
            <w:color w:val="auto"/>
          </w:rPr>
          <w:t xml:space="preserve"> n° 662, de 11 de </w:t>
        </w:r>
        <w:proofErr w:type="spellStart"/>
        <w:r w:rsidRPr="009D2EF2">
          <w:rPr>
            <w:rStyle w:val="Hyperlink"/>
            <w:rFonts w:ascii="Times New Roman" w:hAnsi="Times New Roman" w:cs="Times New Roman"/>
            <w:color w:val="auto"/>
          </w:rPr>
          <w:t>abril</w:t>
        </w:r>
        <w:proofErr w:type="spellEnd"/>
        <w:r w:rsidRPr="009D2EF2">
          <w:rPr>
            <w:rStyle w:val="Hyperlink"/>
            <w:rFonts w:ascii="Times New Roman" w:hAnsi="Times New Roman" w:cs="Times New Roman"/>
            <w:color w:val="auto"/>
          </w:rPr>
          <w:t xml:space="preserve"> de 2022</w:t>
        </w:r>
      </w:hyperlink>
      <w:r w:rsidRPr="009D2EF2">
        <w:rPr>
          <w:rFonts w:ascii="Times New Roman" w:hAnsi="Times New Roman" w:cs="Times New Roman"/>
          <w:color w:val="auto"/>
        </w:rPr>
        <w:t>.</w:t>
      </w:r>
    </w:p>
    <w:p w14:paraId="0B7DF048" w14:textId="5E31ACB0"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Extinguir-se-á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restituição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carta </w:t>
      </w:r>
      <w:proofErr w:type="spellStart"/>
      <w:r w:rsidRPr="009D2EF2">
        <w:rPr>
          <w:rFonts w:ascii="Times New Roman" w:hAnsi="Times New Roman" w:cs="Times New Roman"/>
          <w:color w:val="auto"/>
        </w:rPr>
        <w:t>fiança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autorização</w:t>
      </w:r>
      <w:proofErr w:type="spellEnd"/>
      <w:r w:rsidRPr="009D2EF2">
        <w:rPr>
          <w:rFonts w:ascii="Times New Roman" w:hAnsi="Times New Roman" w:cs="Times New Roman"/>
          <w:color w:val="auto"/>
        </w:rPr>
        <w:t xml:space="preserve"> para a </w:t>
      </w:r>
      <w:proofErr w:type="spellStart"/>
      <w:r w:rsidRPr="009D2EF2">
        <w:rPr>
          <w:rFonts w:ascii="Times New Roman" w:hAnsi="Times New Roman" w:cs="Times New Roman"/>
          <w:color w:val="auto"/>
        </w:rPr>
        <w:t>liberação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importâncias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depositadas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título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acompanhada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circunstanciado</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7977AC0E"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highlight w:val="yellow"/>
        </w:rPr>
        <w:t xml:space="preserve">A </w:t>
      </w:r>
      <w:proofErr w:type="spellStart"/>
      <w:r w:rsidRPr="009D2EF2">
        <w:rPr>
          <w:rFonts w:ascii="Times New Roman" w:hAnsi="Times New Roman" w:cs="Times New Roman"/>
          <w:color w:val="auto"/>
          <w:highlight w:val="yellow"/>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liberada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restituída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fiel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extinção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culpa </w:t>
      </w:r>
      <w:proofErr w:type="spellStart"/>
      <w:r w:rsidRPr="009D2EF2">
        <w:rPr>
          <w:rFonts w:ascii="Times New Roman" w:hAnsi="Times New Roman" w:cs="Times New Roman"/>
          <w:color w:val="auto"/>
        </w:rPr>
        <w:t>exclusiva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monetariamente</w:t>
      </w:r>
      <w:proofErr w:type="spellEnd"/>
      <w:r w:rsidRPr="009D2EF2">
        <w:rPr>
          <w:rFonts w:ascii="Times New Roman" w:hAnsi="Times New Roman" w:cs="Times New Roman"/>
          <w:color w:val="auto"/>
        </w:rPr>
        <w:t>.</w:t>
      </w:r>
    </w:p>
    <w:p w14:paraId="7F10943C" w14:textId="32BAC5AA"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garantidor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figurar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instaurado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objetivo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apurar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prejuízos</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contratada</w:t>
      </w:r>
      <w:proofErr w:type="spellEnd"/>
      <w:r w:rsidRPr="009D2EF2">
        <w:rPr>
          <w:rFonts w:ascii="Times New Roman" w:hAnsi="Times New Roman" w:cs="Times New Roman"/>
          <w:color w:val="auto"/>
        </w:rPr>
        <w:t>.</w:t>
      </w:r>
    </w:p>
    <w:p w14:paraId="3A13CB71"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reter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tempo,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24707B74" w14:textId="77777777" w:rsidR="000F5615" w:rsidRPr="009D2EF2" w:rsidRDefault="000F5615" w:rsidP="004A59E9">
      <w:pPr>
        <w:pStyle w:val="Nvel3-R"/>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tratam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hyperlink r:id="rId40" w:anchor="art96" w:history="1">
        <w:r w:rsidRPr="009D2EF2">
          <w:rPr>
            <w:rStyle w:val="Hyperlink"/>
            <w:rFonts w:ascii="Times New Roman" w:hAnsi="Times New Roman" w:cs="Times New Roman"/>
            <w:color w:val="auto"/>
          </w:rPr>
          <w:t xml:space="preserve">arts. 96 e </w:t>
        </w:r>
        <w:proofErr w:type="spellStart"/>
        <w:r w:rsidRPr="009D2EF2">
          <w:rPr>
            <w:rStyle w:val="Hyperlink"/>
            <w:rFonts w:ascii="Times New Roman" w:hAnsi="Times New Roman" w:cs="Times New Roman"/>
            <w:color w:val="auto"/>
          </w:rPr>
          <w:t>seguintes</w:t>
        </w:r>
        <w:proofErr w:type="spellEnd"/>
        <w:r w:rsidRPr="009D2EF2">
          <w:rPr>
            <w:rStyle w:val="Hyperlink"/>
            <w:rFonts w:ascii="Times New Roman" w:hAnsi="Times New Roman" w:cs="Times New Roman"/>
            <w:color w:val="auto"/>
          </w:rPr>
          <w:t xml:space="preserve"> da Lei nº 14.133/21</w:t>
        </w:r>
      </w:hyperlink>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possui</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a ser </w:t>
      </w:r>
      <w:proofErr w:type="spellStart"/>
      <w:r w:rsidRPr="009D2EF2">
        <w:rPr>
          <w:rFonts w:ascii="Times New Roman" w:hAnsi="Times New Roman" w:cs="Times New Roman"/>
          <w:color w:val="auto"/>
        </w:rPr>
        <w:t>fornecido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incluindo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manutenção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assistência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Referência.</w:t>
      </w:r>
    </w:p>
    <w:p w14:paraId="0A3CDCF9"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independente</w:t>
      </w:r>
      <w:proofErr w:type="spellEnd"/>
      <w:r w:rsidRPr="009D2EF2">
        <w:rPr>
          <w:rFonts w:ascii="Times New Roman" w:hAnsi="Times New Roman" w:cs="Times New Roman"/>
          <w:color w:val="auto"/>
        </w:rPr>
        <w:t xml:space="preserve"> de eventual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produto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especificamente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5BF5E90A"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PRIMEIRA – INFRAÇÕES E SANÇÕES ADMINISTRATIVAS (</w:t>
      </w:r>
      <w:hyperlink r:id="rId41" w:anchor="art92" w:history="1">
        <w:r w:rsidRPr="009D2EF2">
          <w:rPr>
            <w:rStyle w:val="Hyperlink"/>
            <w:rFonts w:ascii="Times New Roman" w:hAnsi="Times New Roman" w:cs="Times New Roman"/>
            <w:color w:val="auto"/>
          </w:rPr>
          <w:t>art. 92, XIV</w:t>
        </w:r>
      </w:hyperlink>
      <w:r w:rsidRPr="009D2EF2">
        <w:rPr>
          <w:rFonts w:ascii="Times New Roman" w:hAnsi="Times New Roman" w:cs="Times New Roman"/>
        </w:rPr>
        <w:t>)</w:t>
      </w:r>
    </w:p>
    <w:p w14:paraId="03FA0166"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Comete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termos</w:t>
      </w:r>
      <w:proofErr w:type="spellEnd"/>
      <w:r w:rsidRPr="009D2EF2">
        <w:rPr>
          <w:rFonts w:ascii="Times New Roman" w:hAnsi="Times New Roman" w:cs="Times New Roman"/>
          <w:color w:val="auto"/>
        </w:rPr>
        <w:t xml:space="preserve"> da </w:t>
      </w:r>
      <w:hyperlink r:id="rId42"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que:</w:t>
      </w:r>
    </w:p>
    <w:p w14:paraId="29145496"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w:t>
      </w:r>
    </w:p>
    <w:p w14:paraId="0BFDD09E"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 que cause grave dano à Administração ou ao funcionamento dos serviços públicos ou ao interesse coletivo;</w:t>
      </w:r>
    </w:p>
    <w:p w14:paraId="2338F3E0"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total do contrato;</w:t>
      </w:r>
    </w:p>
    <w:p w14:paraId="5AF08DDF"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ensejar o retardamento da execução ou da entrega do objeto da contratação sem motivo justificado;</w:t>
      </w:r>
    </w:p>
    <w:p w14:paraId="597F9860"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apresentar documentação falsa ou prestar declaração falsa durante a execução do contrato;</w:t>
      </w:r>
    </w:p>
    <w:p w14:paraId="0F057817"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praticar ato fraudulento na execução do contrato;</w:t>
      </w:r>
    </w:p>
    <w:p w14:paraId="5FDCBC55"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comportar-se de modo inidôneo ou cometer fraude de qualquer natureza;</w:t>
      </w:r>
    </w:p>
    <w:p w14:paraId="3231E8A3"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praticar ato lesivo previsto no </w:t>
      </w:r>
      <w:r>
        <w:fldChar w:fldCharType="begin"/>
      </w:r>
      <w:r>
        <w:instrText>HYPERLINK "https://www.planalto.gov.br/ccivil_03/_ato2011-2014/2013/lei/l12846.htm" \l "art5"</w:instrText>
      </w:r>
      <w:r>
        <w:fldChar w:fldCharType="separate"/>
      </w:r>
      <w:r w:rsidRPr="009D2EF2">
        <w:rPr>
          <w:rStyle w:val="Hyperlink"/>
          <w:rFonts w:ascii="Times New Roman" w:hAnsi="Times New Roman" w:cs="Times New Roman"/>
          <w:color w:val="auto"/>
          <w:sz w:val="20"/>
          <w:szCs w:val="20"/>
        </w:rPr>
        <w:t>art. 5º da Lei nº 12.846, de 1º de agosto de 2013</w:t>
      </w:r>
      <w:r>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3FB6944D" w14:textId="77777777" w:rsidR="000F5615" w:rsidRPr="009D2EF2" w:rsidRDefault="000F5615" w:rsidP="004A59E9">
      <w:pPr>
        <w:pStyle w:val="Nivel2"/>
        <w:tabs>
          <w:tab w:val="left" w:pos="1843"/>
        </w:tabs>
        <w:spacing w:before="0" w:after="0"/>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incorrer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descritas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seguintes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w:t>
      </w:r>
    </w:p>
    <w:p w14:paraId="5A6414B4"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Advertência</w:t>
      </w:r>
      <w:r w:rsidRPr="009D2EF2">
        <w:rPr>
          <w:rFonts w:ascii="Times New Roman" w:eastAsia="Arial" w:hAnsi="Times New Roman" w:cs="Times New Roman"/>
          <w:sz w:val="20"/>
          <w:szCs w:val="20"/>
        </w:rPr>
        <w:t>, quando o contratado der causa à inexecução parcial do contrato, sempre que não se justificar a imposição de penalidade mais grave (</w:t>
      </w:r>
      <w:r>
        <w:fldChar w:fldCharType="begin"/>
      </w:r>
      <w:r>
        <w:instrText>HYPERLINK "http://www.planalto.gov.br/ccivil_03/_ato2019-2022/2021/lei/L14133.htm" \l "art156§2"</w:instrText>
      </w:r>
      <w:r>
        <w:fldChar w:fldCharType="separate"/>
      </w:r>
      <w:r w:rsidRPr="009D2EF2">
        <w:rPr>
          <w:rStyle w:val="Hyperlink"/>
          <w:rFonts w:ascii="Times New Roman" w:hAnsi="Times New Roman" w:cs="Times New Roman"/>
          <w:color w:val="auto"/>
          <w:sz w:val="20"/>
          <w:szCs w:val="20"/>
        </w:rPr>
        <w:t xml:space="preserve">art. 156, §2º, da </w:t>
      </w:r>
      <w:bookmarkStart w:id="77" w:name="_Hlk114504069"/>
      <w:r w:rsidRPr="009D2EF2">
        <w:rPr>
          <w:rStyle w:val="Hyperlink"/>
          <w:rFonts w:ascii="Times New Roman" w:hAnsi="Times New Roman" w:cs="Times New Roman"/>
          <w:color w:val="auto"/>
          <w:sz w:val="20"/>
          <w:szCs w:val="20"/>
        </w:rPr>
        <w:t>Lei nº 14.133, de 2021</w:t>
      </w:r>
      <w:bookmarkEnd w:id="77"/>
      <w:r>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4C7B2936"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Impedimento de licitar e contratar</w:t>
      </w:r>
      <w:r w:rsidRPr="009D2EF2">
        <w:rPr>
          <w:rFonts w:ascii="Times New Roman" w:eastAsia="Arial" w:hAnsi="Times New Roman" w:cs="Times New Roman"/>
          <w:sz w:val="20"/>
          <w:szCs w:val="20"/>
        </w:rPr>
        <w:t>, quando praticadas as condutas descritas nas alíneas “b”, “c” e “d” do subitem acima deste Contrato, sempre que não se justificar a imposição de penalidade mais grave (</w:t>
      </w:r>
      <w:r>
        <w:fldChar w:fldCharType="begin"/>
      </w:r>
      <w:r>
        <w:instrText>HYPERLINK "http://www.planalto.gov.br/ccivil_03/_ato2019-2022/2021/lei/L14133.htm" \l "art156§4"</w:instrText>
      </w:r>
      <w:r>
        <w:fldChar w:fldCharType="separate"/>
      </w:r>
      <w:r w:rsidRPr="009D2EF2">
        <w:rPr>
          <w:rStyle w:val="Hyperlink"/>
          <w:rFonts w:ascii="Times New Roman" w:hAnsi="Times New Roman" w:cs="Times New Roman"/>
          <w:color w:val="auto"/>
          <w:sz w:val="20"/>
          <w:szCs w:val="20"/>
        </w:rPr>
        <w:t>art. 156, § 4º, da Lei nº 14.133, de 2021</w:t>
      </w:r>
      <w:r>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2BE8E512"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lastRenderedPageBreak/>
        <w:t>Declaração de inidoneidade para licitar e contratar</w:t>
      </w:r>
      <w:r w:rsidRPr="009D2EF2">
        <w:rPr>
          <w:rFonts w:ascii="Times New Roman" w:eastAsia="Arial" w:hAnsi="Times New Roman" w:cs="Times New Roman"/>
          <w:sz w:val="20"/>
          <w:szCs w:val="20"/>
        </w:rPr>
        <w:t>, quando praticadas as condutas descritas nas alíneas “e”, “f”, “g” e “h” do subitem acima deste Contrato, bem como nas alíneas “b”, “c” e “d”, que justifiquem a imposição de penalidade mais grave (</w:t>
      </w:r>
      <w:r>
        <w:fldChar w:fldCharType="begin"/>
      </w:r>
      <w:r>
        <w:instrText>HYPERLINK "http://www.planalto.gov.br/ccivil_03/_ato2019-2022/2021/lei/L14133.htm" \l "art156§5"</w:instrText>
      </w:r>
      <w:r>
        <w:fldChar w:fldCharType="separate"/>
      </w:r>
      <w:r w:rsidRPr="009D2EF2">
        <w:rPr>
          <w:rStyle w:val="Hyperlink"/>
          <w:rFonts w:ascii="Times New Roman" w:hAnsi="Times New Roman" w:cs="Times New Roman"/>
          <w:color w:val="auto"/>
          <w:sz w:val="20"/>
          <w:szCs w:val="20"/>
        </w:rPr>
        <w:t>art. 156, §5º, da Lei nº 14.133, de 2021</w:t>
      </w:r>
      <w:r>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20A89EF6"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Multa:</w:t>
      </w:r>
    </w:p>
    <w:p w14:paraId="7FE6F86A" w14:textId="2E375474" w:rsidR="000F5615" w:rsidRPr="009D2EF2" w:rsidRDefault="000F5615" w:rsidP="00BC3777">
      <w:pPr>
        <w:pStyle w:val="PargrafodaLista"/>
        <w:widowControl/>
        <w:numPr>
          <w:ilvl w:val="1"/>
          <w:numId w:val="33"/>
        </w:numPr>
        <w:tabs>
          <w:tab w:val="left" w:pos="1843"/>
        </w:tabs>
        <w:suppressAutoHyphens/>
        <w:autoSpaceDE/>
        <w:autoSpaceDN/>
        <w:spacing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Moratória de </w:t>
      </w:r>
      <w:r w:rsidR="009C6DB8" w:rsidRPr="009D2EF2">
        <w:rPr>
          <w:rFonts w:ascii="Times New Roman" w:eastAsia="Arial" w:hAnsi="Times New Roman" w:cs="Times New Roman"/>
          <w:sz w:val="20"/>
          <w:szCs w:val="20"/>
        </w:rPr>
        <w:t>1</w:t>
      </w:r>
      <w:r w:rsidRPr="009D2EF2">
        <w:rPr>
          <w:rFonts w:ascii="Times New Roman" w:eastAsia="Arial" w:hAnsi="Times New Roman" w:cs="Times New Roman"/>
          <w:sz w:val="20"/>
          <w:szCs w:val="20"/>
        </w:rPr>
        <w:t>% (</w:t>
      </w:r>
      <w:r w:rsidR="009C6DB8" w:rsidRPr="009D2EF2">
        <w:rPr>
          <w:rFonts w:ascii="Times New Roman" w:eastAsia="Arial" w:hAnsi="Times New Roman" w:cs="Times New Roman"/>
          <w:sz w:val="20"/>
          <w:szCs w:val="20"/>
        </w:rPr>
        <w:t>um</w:t>
      </w:r>
      <w:r w:rsidRPr="009D2EF2">
        <w:rPr>
          <w:rFonts w:ascii="Times New Roman" w:eastAsia="Arial" w:hAnsi="Times New Roman" w:cs="Times New Roman"/>
          <w:sz w:val="20"/>
          <w:szCs w:val="20"/>
        </w:rPr>
        <w:t xml:space="preserve"> por cento) por dia de atraso injustificado sobre o valor da parcela inadimplida, até o limite de </w:t>
      </w:r>
      <w:r w:rsidR="009C6DB8" w:rsidRPr="009D2EF2">
        <w:rPr>
          <w:rFonts w:ascii="Times New Roman" w:eastAsia="Arial" w:hAnsi="Times New Roman" w:cs="Times New Roman"/>
          <w:sz w:val="20"/>
          <w:szCs w:val="20"/>
        </w:rPr>
        <w:t>5</w:t>
      </w:r>
      <w:r w:rsidRPr="009D2EF2">
        <w:rPr>
          <w:rFonts w:ascii="Times New Roman" w:eastAsia="Arial" w:hAnsi="Times New Roman" w:cs="Times New Roman"/>
          <w:sz w:val="20"/>
          <w:szCs w:val="20"/>
        </w:rPr>
        <w:t xml:space="preserve"> (</w:t>
      </w:r>
      <w:r w:rsidR="009C6DB8" w:rsidRPr="009D2EF2">
        <w:rPr>
          <w:rFonts w:ascii="Times New Roman" w:eastAsia="Arial" w:hAnsi="Times New Roman" w:cs="Times New Roman"/>
          <w:sz w:val="20"/>
          <w:szCs w:val="20"/>
        </w:rPr>
        <w:t>cinco</w:t>
      </w:r>
      <w:r w:rsidRPr="009D2EF2">
        <w:rPr>
          <w:rFonts w:ascii="Times New Roman" w:eastAsia="Arial" w:hAnsi="Times New Roman" w:cs="Times New Roman"/>
          <w:sz w:val="20"/>
          <w:szCs w:val="20"/>
        </w:rPr>
        <w:t>) dias;</w:t>
      </w:r>
    </w:p>
    <w:p w14:paraId="5AD4EB6C" w14:textId="6A3189AF" w:rsidR="000F5615" w:rsidRPr="009D2EF2" w:rsidRDefault="000F5615" w:rsidP="00BC3777">
      <w:pPr>
        <w:pStyle w:val="PargrafodaLista"/>
        <w:widowControl/>
        <w:numPr>
          <w:ilvl w:val="1"/>
          <w:numId w:val="33"/>
        </w:numPr>
        <w:tabs>
          <w:tab w:val="left" w:pos="1843"/>
        </w:tabs>
        <w:suppressAutoHyphens/>
        <w:autoSpaceDE/>
        <w:autoSpaceDN/>
        <w:spacing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Moratória de</w:t>
      </w:r>
      <w:r w:rsidR="009C6DB8" w:rsidRPr="009D2EF2">
        <w:rPr>
          <w:rFonts w:ascii="Times New Roman" w:eastAsia="Arial" w:hAnsi="Times New Roman" w:cs="Times New Roman"/>
          <w:i/>
          <w:iCs/>
          <w:sz w:val="20"/>
          <w:szCs w:val="20"/>
        </w:rPr>
        <w:t xml:space="preserve"> 1</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um</w:t>
      </w:r>
      <w:r w:rsidRPr="009D2EF2">
        <w:rPr>
          <w:rFonts w:ascii="Times New Roman" w:eastAsia="Arial" w:hAnsi="Times New Roman" w:cs="Times New Roman"/>
          <w:i/>
          <w:iCs/>
          <w:sz w:val="20"/>
          <w:szCs w:val="20"/>
        </w:rPr>
        <w:t xml:space="preserve">. por cento) por dia de atraso injustificado sobre o valor total do contrato, até o máximo de </w:t>
      </w:r>
      <w:r w:rsidR="009C6DB8" w:rsidRPr="009D2EF2">
        <w:rPr>
          <w:rFonts w:ascii="Times New Roman" w:eastAsia="Arial" w:hAnsi="Times New Roman" w:cs="Times New Roman"/>
          <w:i/>
          <w:iCs/>
          <w:sz w:val="20"/>
          <w:szCs w:val="20"/>
        </w:rPr>
        <w:t>10</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dez</w:t>
      </w:r>
      <w:r w:rsidRPr="009D2EF2">
        <w:rPr>
          <w:rFonts w:ascii="Times New Roman" w:eastAsia="Arial" w:hAnsi="Times New Roman" w:cs="Times New Roman"/>
          <w:i/>
          <w:iCs/>
          <w:sz w:val="20"/>
          <w:szCs w:val="20"/>
        </w:rPr>
        <w:t xml:space="preserve"> por cento), pela inobservância do prazo fixado para apresentação, suplementação ou reposição da garantia.</w:t>
      </w:r>
    </w:p>
    <w:p w14:paraId="3558843F" w14:textId="423DC98C" w:rsidR="000F5615" w:rsidRPr="009D2EF2" w:rsidRDefault="000F5615" w:rsidP="00BC3777">
      <w:pPr>
        <w:pStyle w:val="PargrafodaLista"/>
        <w:widowControl/>
        <w:numPr>
          <w:ilvl w:val="2"/>
          <w:numId w:val="33"/>
        </w:numPr>
        <w:tabs>
          <w:tab w:val="left" w:pos="1843"/>
        </w:tabs>
        <w:suppressAutoHyphens/>
        <w:autoSpaceDE/>
        <w:autoSpaceDN/>
        <w:spacing w:line="276" w:lineRule="auto"/>
        <w:ind w:left="851"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 xml:space="preserve">O atraso superior a </w:t>
      </w:r>
      <w:r w:rsidR="009C6DB8" w:rsidRPr="009D2EF2">
        <w:rPr>
          <w:rFonts w:ascii="Times New Roman" w:eastAsia="Arial" w:hAnsi="Times New Roman" w:cs="Times New Roman"/>
          <w:i/>
          <w:iCs/>
          <w:sz w:val="20"/>
          <w:szCs w:val="20"/>
        </w:rPr>
        <w:t>60</w:t>
      </w:r>
      <w:r w:rsidRPr="009D2EF2">
        <w:rPr>
          <w:rFonts w:ascii="Times New Roman" w:eastAsia="Arial" w:hAnsi="Times New Roman" w:cs="Times New Roman"/>
          <w:i/>
          <w:iCs/>
          <w:sz w:val="20"/>
          <w:szCs w:val="20"/>
        </w:rPr>
        <w:t xml:space="preserve"> dias autoriza a Administração a promover a extinção do contrato por descumprimento ou cumprimento irregular de suas cláusulas, conforme dispõe o inciso I do art. 137 da Lei n. 14.133, de 2021.</w:t>
      </w:r>
    </w:p>
    <w:p w14:paraId="441AF8F1" w14:textId="77777777" w:rsidR="000F5615" w:rsidRPr="009D2EF2" w:rsidRDefault="000F5615" w:rsidP="004A59E9">
      <w:pPr>
        <w:pStyle w:val="Nivel2"/>
        <w:tabs>
          <w:tab w:val="left" w:pos="1843"/>
        </w:tabs>
        <w:spacing w:before="0" w:after="0"/>
        <w:rPr>
          <w:rFonts w:ascii="Times New Roman" w:eastAsiaTheme="minorEastAsia" w:hAnsi="Times New Roman" w:cs="Times New Roman"/>
          <w:color w:val="auto"/>
          <w:sz w:val="20"/>
          <w:szCs w:val="20"/>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exclui</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obrigação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reparação</w:t>
      </w:r>
      <w:proofErr w:type="spellEnd"/>
      <w:r w:rsidRPr="009D2EF2">
        <w:rPr>
          <w:rFonts w:ascii="Times New Roman" w:hAnsi="Times New Roman" w:cs="Times New Roman"/>
          <w:color w:val="auto"/>
        </w:rPr>
        <w:t xml:space="preserve"> integral do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hyperlink r:id="rId43" w:anchor="art156§9" w:history="1">
        <w:r w:rsidRPr="009D2EF2">
          <w:rPr>
            <w:rStyle w:val="Hyperlink"/>
            <w:rFonts w:ascii="Times New Roman" w:hAnsi="Times New Roman" w:cs="Times New Roman"/>
            <w:color w:val="auto"/>
          </w:rPr>
          <w:t>art. 156, §9º, da Lei nº 14.133, de 2021</w:t>
        </w:r>
      </w:hyperlink>
      <w:r w:rsidRPr="009D2EF2">
        <w:rPr>
          <w:rFonts w:ascii="Times New Roman" w:hAnsi="Times New Roman" w:cs="Times New Roman"/>
          <w:color w:val="auto"/>
        </w:rPr>
        <w:t>).</w:t>
      </w:r>
    </w:p>
    <w:p w14:paraId="59CD148F" w14:textId="77777777"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cumulativamente</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hyperlink r:id="rId44" w:anchor="art156§7" w:history="1">
        <w:r w:rsidRPr="009D2EF2">
          <w:rPr>
            <w:rStyle w:val="Hyperlink"/>
            <w:rFonts w:ascii="Times New Roman" w:hAnsi="Times New Roman" w:cs="Times New Roman"/>
            <w:color w:val="auto"/>
          </w:rPr>
          <w:t>art. 156, §7º, da Lei nº 14.133, de 2021</w:t>
        </w:r>
      </w:hyperlink>
      <w:r w:rsidRPr="009D2EF2">
        <w:rPr>
          <w:rFonts w:ascii="Times New Roman" w:hAnsi="Times New Roman" w:cs="Times New Roman"/>
          <w:color w:val="auto"/>
        </w:rPr>
        <w:t>).</w:t>
      </w:r>
    </w:p>
    <w:p w14:paraId="2B9A9814"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Antes da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facultada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interessado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15 (quinze)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intimação</w:t>
      </w:r>
      <w:proofErr w:type="spellEnd"/>
      <w:r w:rsidRPr="009D2EF2">
        <w:rPr>
          <w:rFonts w:ascii="Times New Roman" w:hAnsi="Times New Roman" w:cs="Times New Roman"/>
          <w:color w:val="auto"/>
        </w:rPr>
        <w:t xml:space="preserve"> (</w:t>
      </w:r>
      <w:hyperlink r:id="rId45" w:anchor="art157" w:history="1">
        <w:r w:rsidRPr="009D2EF2">
          <w:rPr>
            <w:rStyle w:val="Hyperlink"/>
            <w:rFonts w:ascii="Times New Roman" w:hAnsi="Times New Roman" w:cs="Times New Roman"/>
            <w:color w:val="auto"/>
          </w:rPr>
          <w:t>art. 157, da Lei nº 14.133, de 2021</w:t>
        </w:r>
      </w:hyperlink>
      <w:r w:rsidRPr="009D2EF2">
        <w:rPr>
          <w:rFonts w:ascii="Times New Roman" w:hAnsi="Times New Roman" w:cs="Times New Roman"/>
          <w:color w:val="auto"/>
        </w:rPr>
        <w:t>)</w:t>
      </w:r>
    </w:p>
    <w:p w14:paraId="64C900D8"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Se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superiores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valor do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eventualmente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perda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desse</w:t>
      </w:r>
      <w:proofErr w:type="spellEnd"/>
      <w:r w:rsidRPr="009D2EF2">
        <w:rPr>
          <w:rFonts w:ascii="Times New Roman" w:hAnsi="Times New Roman" w:cs="Times New Roman"/>
          <w:color w:val="auto"/>
        </w:rPr>
        <w:t xml:space="preserve"> valor, a </w:t>
      </w:r>
      <w:proofErr w:type="spellStart"/>
      <w:r w:rsidRPr="009D2EF2">
        <w:rPr>
          <w:rFonts w:ascii="Times New Roman" w:hAnsi="Times New Roman" w:cs="Times New Roman"/>
          <w:color w:val="auto"/>
        </w:rPr>
        <w:t>diferença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descontada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prestada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cobrada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judicialmente</w:t>
      </w:r>
      <w:proofErr w:type="spellEnd"/>
      <w:r w:rsidRPr="009D2EF2">
        <w:rPr>
          <w:rFonts w:ascii="Times New Roman" w:hAnsi="Times New Roman" w:cs="Times New Roman"/>
          <w:color w:val="auto"/>
        </w:rPr>
        <w:t xml:space="preserve"> (</w:t>
      </w:r>
      <w:hyperlink r:id="rId46" w:anchor="art156§8" w:history="1">
        <w:r w:rsidRPr="009D2EF2">
          <w:rPr>
            <w:rStyle w:val="Hyperlink"/>
            <w:rFonts w:ascii="Times New Roman" w:hAnsi="Times New Roman" w:cs="Times New Roman"/>
            <w:color w:val="auto"/>
          </w:rPr>
          <w:t>art. 156, §8º, da Lei nº 14.133, de 2021</w:t>
        </w:r>
      </w:hyperlink>
      <w:r w:rsidRPr="009D2EF2">
        <w:rPr>
          <w:rFonts w:ascii="Times New Roman" w:hAnsi="Times New Roman" w:cs="Times New Roman"/>
          <w:color w:val="auto"/>
        </w:rPr>
        <w:t>).</w:t>
      </w:r>
    </w:p>
    <w:p w14:paraId="0E32468C" w14:textId="774DC3AA"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Previamente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encaminhamento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cobrança</w:t>
      </w:r>
      <w:proofErr w:type="spellEnd"/>
      <w:r w:rsidRPr="009D2EF2">
        <w:rPr>
          <w:rFonts w:ascii="Times New Roman" w:hAnsi="Times New Roman" w:cs="Times New Roman"/>
          <w:color w:val="auto"/>
        </w:rPr>
        <w:t xml:space="preserve"> judicial,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recolhida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administrativamente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w:t>
      </w:r>
      <w:r w:rsidR="009C6DB8" w:rsidRPr="009D2EF2">
        <w:rPr>
          <w:rFonts w:ascii="Times New Roman" w:hAnsi="Times New Roman" w:cs="Times New Roman"/>
          <w:i/>
          <w:iCs/>
          <w:color w:val="auto"/>
        </w:rPr>
        <w:t>30</w:t>
      </w:r>
      <w:r w:rsidRPr="009D2EF2">
        <w:rPr>
          <w:rFonts w:ascii="Times New Roman" w:hAnsi="Times New Roman" w:cs="Times New Roman"/>
          <w:i/>
          <w:iCs/>
          <w:color w:val="auto"/>
        </w:rPr>
        <w:t xml:space="preserve"> (</w:t>
      </w:r>
      <w:proofErr w:type="spellStart"/>
      <w:r w:rsidR="009C6DB8" w:rsidRPr="009D2EF2">
        <w:rPr>
          <w:rFonts w:ascii="Times New Roman" w:hAnsi="Times New Roman" w:cs="Times New Roman"/>
          <w:i/>
          <w:iCs/>
          <w:color w:val="auto"/>
        </w:rPr>
        <w:t>trinta</w:t>
      </w:r>
      <w:proofErr w:type="spellEnd"/>
      <w:r w:rsidRPr="009D2EF2">
        <w:rPr>
          <w:rFonts w:ascii="Times New Roman" w:hAnsi="Times New Roman" w:cs="Times New Roman"/>
          <w:i/>
          <w:iCs/>
          <w:color w:val="auto"/>
        </w:rPr>
        <w:t xml:space="preserv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contar</w:t>
      </w:r>
      <w:proofErr w:type="spellEnd"/>
      <w:r w:rsidRPr="009D2EF2">
        <w:rPr>
          <w:rFonts w:ascii="Times New Roman" w:hAnsi="Times New Roman" w:cs="Times New Roman"/>
          <w:color w:val="auto"/>
        </w:rPr>
        <w:t xml:space="preserve"> da data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recebimento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comunicação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enviada</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w:t>
      </w:r>
      <w:bookmarkStart w:id="78" w:name="_Hlk78351618"/>
      <w:bookmarkEnd w:id="78"/>
    </w:p>
    <w:p w14:paraId="39C927C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realizar</w:t>
      </w:r>
      <w:proofErr w:type="spellEnd"/>
      <w:r w:rsidRPr="009D2EF2">
        <w:rPr>
          <w:rFonts w:ascii="Times New Roman" w:hAnsi="Times New Roman" w:cs="Times New Roman"/>
          <w:color w:val="auto"/>
        </w:rPr>
        <w:t xml:space="preserve">-se-á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assegure</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observando</w:t>
      </w:r>
      <w:proofErr w:type="spellEnd"/>
      <w:r w:rsidRPr="009D2EF2">
        <w:rPr>
          <w:rFonts w:ascii="Times New Roman" w:hAnsi="Times New Roman" w:cs="Times New Roman"/>
          <w:color w:val="auto"/>
        </w:rPr>
        <w:t xml:space="preserve">-se o </w:t>
      </w:r>
      <w:proofErr w:type="spellStart"/>
      <w:r w:rsidRPr="009D2EF2">
        <w:rPr>
          <w:rFonts w:ascii="Times New Roman" w:hAnsi="Times New Roman" w:cs="Times New Roman"/>
          <w:color w:val="auto"/>
        </w:rPr>
        <w:t>procedimento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no </w:t>
      </w:r>
      <w:r w:rsidRPr="009D2EF2">
        <w:rPr>
          <w:rFonts w:ascii="Times New Roman" w:hAnsi="Times New Roman" w:cs="Times New Roman"/>
          <w:b/>
          <w:bCs/>
          <w:color w:val="auto"/>
        </w:rPr>
        <w:t xml:space="preserve">caput </w:t>
      </w:r>
      <w:r w:rsidRPr="009D2EF2">
        <w:rPr>
          <w:rFonts w:ascii="Times New Roman" w:hAnsi="Times New Roman" w:cs="Times New Roman"/>
          <w:color w:val="auto"/>
        </w:rPr>
        <w:t xml:space="preserve">e </w:t>
      </w:r>
      <w:proofErr w:type="spellStart"/>
      <w:r w:rsidRPr="009D2EF2">
        <w:rPr>
          <w:rFonts w:ascii="Times New Roman" w:hAnsi="Times New Roman" w:cs="Times New Roman"/>
          <w:color w:val="auto"/>
        </w:rPr>
        <w:t>parágrafos</w:t>
      </w:r>
      <w:proofErr w:type="spellEnd"/>
      <w:r w:rsidRPr="009D2EF2">
        <w:rPr>
          <w:rFonts w:ascii="Times New Roman" w:hAnsi="Times New Roman" w:cs="Times New Roman"/>
          <w:color w:val="auto"/>
        </w:rPr>
        <w:t xml:space="preserve"> do </w:t>
      </w:r>
      <w:hyperlink r:id="rId47" w:anchor="art158" w:history="1">
        <w:r w:rsidRPr="009D2EF2">
          <w:rPr>
            <w:rStyle w:val="Hyperlink"/>
            <w:rFonts w:ascii="Times New Roman" w:hAnsi="Times New Roman" w:cs="Times New Roman"/>
            <w:color w:val="auto"/>
          </w:rPr>
          <w:t>art. 158 da Lei nº 14.133, de 2021</w:t>
        </w:r>
      </w:hyperlink>
      <w:r w:rsidRPr="009D2EF2">
        <w:rPr>
          <w:rFonts w:ascii="Times New Roman" w:hAnsi="Times New Roman" w:cs="Times New Roman"/>
          <w:color w:val="auto"/>
        </w:rPr>
        <w:t xml:space="preserve">, para as </w:t>
      </w:r>
      <w:proofErr w:type="spellStart"/>
      <w:r w:rsidRPr="009D2EF2">
        <w:rPr>
          <w:rFonts w:ascii="Times New Roman" w:hAnsi="Times New Roman" w:cs="Times New Roman"/>
          <w:color w:val="auto"/>
        </w:rPr>
        <w:t>penalidades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w:t>
      </w:r>
    </w:p>
    <w:p w14:paraId="7508AD2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considerados</w:t>
      </w:r>
      <w:proofErr w:type="spellEnd"/>
      <w:r w:rsidRPr="009D2EF2">
        <w:rPr>
          <w:rFonts w:ascii="Times New Roman" w:hAnsi="Times New Roman" w:cs="Times New Roman"/>
          <w:color w:val="auto"/>
        </w:rPr>
        <w:t xml:space="preserve"> (</w:t>
      </w:r>
      <w:hyperlink r:id="rId48" w:anchor="art156§1" w:history="1">
        <w:r w:rsidRPr="009D2EF2">
          <w:rPr>
            <w:rStyle w:val="Hyperlink"/>
            <w:rFonts w:ascii="Times New Roman" w:hAnsi="Times New Roman" w:cs="Times New Roman"/>
            <w:color w:val="auto"/>
          </w:rPr>
          <w:t>art. 156, §1º, da Lei nº 14.133, de 2021</w:t>
        </w:r>
      </w:hyperlink>
      <w:r w:rsidRPr="009D2EF2">
        <w:rPr>
          <w:rFonts w:ascii="Times New Roman" w:hAnsi="Times New Roman" w:cs="Times New Roman"/>
          <w:color w:val="auto"/>
        </w:rPr>
        <w:t>):</w:t>
      </w:r>
    </w:p>
    <w:p w14:paraId="68E693AB"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natureza e a gravidade da infração cometida;</w:t>
      </w:r>
    </w:p>
    <w:p w14:paraId="70BBE873"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peculiaridades do caso concreto;</w:t>
      </w:r>
    </w:p>
    <w:p w14:paraId="73D1821B"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circunstâncias agravantes ou atenuantes;</w:t>
      </w:r>
    </w:p>
    <w:p w14:paraId="4779293D"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os danos que dela provierem para o Contratante;</w:t>
      </w:r>
    </w:p>
    <w:p w14:paraId="0E2FE480"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implantação ou o aperfeiçoamento de programa de integridade, conforme normas e orientações dos órgãos de controle.</w:t>
      </w:r>
    </w:p>
    <w:p w14:paraId="5E5DC615" w14:textId="77777777" w:rsidR="000F5615" w:rsidRPr="009D2EF2" w:rsidRDefault="000F5615" w:rsidP="004A59E9">
      <w:pPr>
        <w:pStyle w:val="Nivel2"/>
        <w:tabs>
          <w:tab w:val="left" w:pos="1843"/>
        </w:tabs>
        <w:spacing w:before="0" w:after="0"/>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49"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outras</w:t>
      </w:r>
      <w:proofErr w:type="spellEnd"/>
      <w:r w:rsidRPr="009D2EF2">
        <w:rPr>
          <w:rFonts w:ascii="Times New Roman" w:hAnsi="Times New Roman" w:cs="Times New Roman"/>
          <w:color w:val="auto"/>
        </w:rPr>
        <w:t xml:space="preserve"> leis de </w:t>
      </w:r>
      <w:proofErr w:type="spellStart"/>
      <w:r w:rsidRPr="009D2EF2">
        <w:rPr>
          <w:rFonts w:ascii="Times New Roman" w:hAnsi="Times New Roman" w:cs="Times New Roman"/>
          <w:color w:val="auto"/>
        </w:rPr>
        <w:t>licitações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Pública que </w:t>
      </w:r>
      <w:proofErr w:type="spellStart"/>
      <w:r w:rsidRPr="009D2EF2">
        <w:rPr>
          <w:rFonts w:ascii="Times New Roman" w:hAnsi="Times New Roman" w:cs="Times New Roman"/>
          <w:color w:val="auto"/>
        </w:rPr>
        <w:t>também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tipificados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lesivos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50" w:history="1">
        <w:r w:rsidRPr="009D2EF2">
          <w:rPr>
            <w:rStyle w:val="Hyperlink"/>
            <w:rFonts w:ascii="Times New Roman" w:hAnsi="Times New Roman" w:cs="Times New Roman"/>
            <w:color w:val="auto"/>
          </w:rPr>
          <w:t>Lei nº 12.846, de 2013</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apurados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julgados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conjuntamente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mesmos</w:t>
      </w:r>
      <w:proofErr w:type="spellEnd"/>
      <w:r w:rsidRPr="009D2EF2">
        <w:rPr>
          <w:rFonts w:ascii="Times New Roman" w:hAnsi="Times New Roman" w:cs="Times New Roman"/>
          <w:color w:val="auto"/>
        </w:rPr>
        <w:t xml:space="preserve"> autos, </w:t>
      </w:r>
      <w:proofErr w:type="spellStart"/>
      <w:r w:rsidRPr="009D2EF2">
        <w:rPr>
          <w:rFonts w:ascii="Times New Roman" w:hAnsi="Times New Roman" w:cs="Times New Roman"/>
          <w:color w:val="auto"/>
        </w:rPr>
        <w:t>observados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procedimental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definidos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referida</w:t>
      </w:r>
      <w:proofErr w:type="spellEnd"/>
      <w:r w:rsidRPr="009D2EF2">
        <w:rPr>
          <w:rFonts w:ascii="Times New Roman" w:hAnsi="Times New Roman" w:cs="Times New Roman"/>
          <w:color w:val="auto"/>
        </w:rPr>
        <w:t xml:space="preserve"> Lei (</w:t>
      </w:r>
      <w:hyperlink r:id="rId51" w:history="1">
        <w:r w:rsidRPr="009D2EF2">
          <w:rPr>
            <w:rStyle w:val="Hyperlink"/>
            <w:rFonts w:ascii="Times New Roman" w:hAnsi="Times New Roman" w:cs="Times New Roman"/>
            <w:color w:val="auto"/>
          </w:rPr>
          <w:t>art. 159</w:t>
        </w:r>
      </w:hyperlink>
      <w:r w:rsidRPr="009D2EF2">
        <w:rPr>
          <w:rFonts w:ascii="Times New Roman" w:hAnsi="Times New Roman" w:cs="Times New Roman"/>
          <w:color w:val="auto"/>
        </w:rPr>
        <w:t>).</w:t>
      </w:r>
    </w:p>
    <w:p w14:paraId="4E850DB0" w14:textId="77777777" w:rsidR="000F5615" w:rsidRPr="009D2EF2" w:rsidRDefault="000F5615" w:rsidP="004A59E9">
      <w:pPr>
        <w:pStyle w:val="Nivel2"/>
        <w:tabs>
          <w:tab w:val="left" w:pos="1843"/>
        </w:tabs>
        <w:spacing w:before="0" w:after="0"/>
        <w:rPr>
          <w:rFonts w:ascii="Times New Roman" w:hAnsi="Times New Roman" w:cs="Times New Roman"/>
          <w:i/>
          <w:iCs/>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personalidade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desconsiderada</w:t>
      </w:r>
      <w:proofErr w:type="spellEnd"/>
      <w:r w:rsidRPr="009D2EF2">
        <w:rPr>
          <w:rFonts w:ascii="Times New Roman" w:hAnsi="Times New Roman" w:cs="Times New Roman"/>
          <w:color w:val="auto"/>
        </w:rPr>
        <w:t xml:space="preserve"> sempre que </w:t>
      </w:r>
      <w:proofErr w:type="spellStart"/>
      <w:r w:rsidRPr="009D2EF2">
        <w:rPr>
          <w:rFonts w:ascii="Times New Roman" w:hAnsi="Times New Roman" w:cs="Times New Roman"/>
          <w:color w:val="auto"/>
        </w:rPr>
        <w:t>utilizada</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abuso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facilitar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encobrir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dissimular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prática</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ilícitos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provocar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confusão</w:t>
      </w:r>
      <w:proofErr w:type="spellEnd"/>
      <w:r w:rsidRPr="009D2EF2">
        <w:rPr>
          <w:rFonts w:ascii="Times New Roman" w:hAnsi="Times New Roman" w:cs="Times New Roman"/>
          <w:color w:val="auto"/>
        </w:rPr>
        <w:t xml:space="preserve"> patrimonial, e, </w:t>
      </w:r>
      <w:proofErr w:type="spellStart"/>
      <w:r w:rsidRPr="009D2EF2">
        <w:rPr>
          <w:rFonts w:ascii="Times New Roman" w:hAnsi="Times New Roman" w:cs="Times New Roman"/>
          <w:color w:val="auto"/>
        </w:rPr>
        <w:t>nesse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efeitos</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estendidos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administradores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sócios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poderes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sucessora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empresa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ramo</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relação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coligação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controle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obrigatoriedade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análise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prévia</w:t>
      </w:r>
      <w:proofErr w:type="spellEnd"/>
      <w:r w:rsidRPr="009D2EF2">
        <w:rPr>
          <w:rFonts w:ascii="Times New Roman" w:hAnsi="Times New Roman" w:cs="Times New Roman"/>
          <w:color w:val="auto"/>
        </w:rPr>
        <w:t xml:space="preserve"> (</w:t>
      </w:r>
      <w:hyperlink r:id="rId52" w:anchor="art160" w:history="1">
        <w:r w:rsidRPr="009D2EF2">
          <w:rPr>
            <w:rStyle w:val="Hyperlink"/>
            <w:rFonts w:ascii="Times New Roman" w:hAnsi="Times New Roman" w:cs="Times New Roman"/>
            <w:color w:val="auto"/>
          </w:rPr>
          <w:t>art. 160, da Lei nº 14.133, de 2021</w:t>
        </w:r>
      </w:hyperlink>
      <w:r w:rsidRPr="009D2EF2">
        <w:rPr>
          <w:rFonts w:ascii="Times New Roman" w:hAnsi="Times New Roman" w:cs="Times New Roman"/>
          <w:color w:val="auto"/>
        </w:rPr>
        <w:t>).</w:t>
      </w:r>
    </w:p>
    <w:p w14:paraId="616AEEA7" w14:textId="5769E1F0" w:rsidR="000F5615" w:rsidRPr="009D2EF2" w:rsidRDefault="000F5615" w:rsidP="004A59E9">
      <w:pPr>
        <w:pStyle w:val="Nivel2"/>
        <w:tabs>
          <w:tab w:val="left" w:pos="1843"/>
        </w:tabs>
        <w:spacing w:before="0" w:after="0"/>
        <w:rPr>
          <w:rFonts w:ascii="Times New Roman" w:hAnsi="Times New Roman" w:cs="Times New Roman"/>
          <w:i/>
          <w:iCs/>
          <w:color w:val="auto"/>
        </w:rPr>
      </w:pPr>
      <w:r w:rsidRPr="009D2EF2">
        <w:rPr>
          <w:rFonts w:ascii="Times New Roman" w:hAnsi="Times New Roman" w:cs="Times New Roman"/>
          <w:color w:val="auto"/>
        </w:rPr>
        <w:lastRenderedPageBreak/>
        <w:t xml:space="preserve">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15 (quinze)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de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sanção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informar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manter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dados </w:t>
      </w:r>
      <w:proofErr w:type="spellStart"/>
      <w:r w:rsidRPr="009D2EF2">
        <w:rPr>
          <w:rFonts w:ascii="Times New Roman" w:hAnsi="Times New Roman" w:cs="Times New Roman"/>
          <w:color w:val="auto"/>
        </w:rPr>
        <w:t>relativos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para fins de </w:t>
      </w:r>
      <w:proofErr w:type="spellStart"/>
      <w:r w:rsidRPr="009D2EF2">
        <w:rPr>
          <w:rFonts w:ascii="Times New Roman" w:hAnsi="Times New Roman" w:cs="Times New Roman"/>
          <w:color w:val="auto"/>
        </w:rPr>
        <w:t>publicidade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Cadastro</w:t>
      </w:r>
      <w:proofErr w:type="spellEnd"/>
      <w:r w:rsidRPr="009D2EF2">
        <w:rPr>
          <w:rFonts w:ascii="Times New Roman" w:hAnsi="Times New Roman" w:cs="Times New Roman"/>
          <w:color w:val="auto"/>
        </w:rPr>
        <w:t xml:space="preserve"> Nacional de </w:t>
      </w:r>
      <w:proofErr w:type="spellStart"/>
      <w:r w:rsidRPr="009D2EF2">
        <w:rPr>
          <w:rFonts w:ascii="Times New Roman" w:hAnsi="Times New Roman" w:cs="Times New Roman"/>
          <w:color w:val="auto"/>
        </w:rPr>
        <w:t>Empresas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Inidôneas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Suspensas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Ceis</w:t>
      </w:r>
      <w:proofErr w:type="spellEnd"/>
      <w:r w:rsidRPr="009D2EF2">
        <w:rPr>
          <w:rFonts w:ascii="Times New Roman" w:hAnsi="Times New Roman" w:cs="Times New Roman"/>
          <w:color w:val="auto"/>
        </w:rPr>
        <w:t xml:space="preserve">) e no </w:t>
      </w:r>
      <w:proofErr w:type="spellStart"/>
      <w:r w:rsidRPr="009D2EF2">
        <w:rPr>
          <w:rFonts w:ascii="Times New Roman" w:hAnsi="Times New Roman" w:cs="Times New Roman"/>
          <w:color w:val="auto"/>
        </w:rPr>
        <w:t>Cadastro</w:t>
      </w:r>
      <w:proofErr w:type="spellEnd"/>
      <w:r w:rsidRPr="009D2EF2">
        <w:rPr>
          <w:rFonts w:ascii="Times New Roman" w:hAnsi="Times New Roman" w:cs="Times New Roman"/>
          <w:color w:val="auto"/>
        </w:rPr>
        <w:t xml:space="preserve"> Nacional de </w:t>
      </w:r>
      <w:proofErr w:type="spellStart"/>
      <w:r w:rsidRPr="009D2EF2">
        <w:rPr>
          <w:rFonts w:ascii="Times New Roman" w:hAnsi="Times New Roman" w:cs="Times New Roman"/>
          <w:color w:val="auto"/>
        </w:rPr>
        <w:t>Empresas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Punidas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Cnep</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instituídos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âmbito</w:t>
      </w:r>
      <w:proofErr w:type="spellEnd"/>
      <w:r w:rsidRPr="009D2EF2">
        <w:rPr>
          <w:rFonts w:ascii="Times New Roman" w:hAnsi="Times New Roman" w:cs="Times New Roman"/>
          <w:color w:val="auto"/>
        </w:rPr>
        <w:t xml:space="preserve"> do Poder </w:t>
      </w:r>
      <w:proofErr w:type="spellStart"/>
      <w:r w:rsidRPr="009D2EF2">
        <w:rPr>
          <w:rFonts w:ascii="Times New Roman" w:hAnsi="Times New Roman" w:cs="Times New Roman"/>
          <w:color w:val="auto"/>
        </w:rPr>
        <w:t>Executivo</w:t>
      </w:r>
      <w:proofErr w:type="spellEnd"/>
      <w:r w:rsidRPr="009D2EF2">
        <w:rPr>
          <w:rFonts w:ascii="Times New Roman" w:hAnsi="Times New Roman" w:cs="Times New Roman"/>
          <w:color w:val="auto"/>
        </w:rPr>
        <w:t xml:space="preserve"> Federal. (</w:t>
      </w:r>
      <w:hyperlink r:id="rId53" w:anchor="art161" w:history="1">
        <w:r w:rsidRPr="009D2EF2">
          <w:rPr>
            <w:rStyle w:val="Hyperlink"/>
            <w:rFonts w:ascii="Times New Roman" w:hAnsi="Times New Roman" w:cs="Times New Roman"/>
            <w:color w:val="auto"/>
          </w:rPr>
          <w:t>Art. 161, da Lei nº 14.133, de 2021</w:t>
        </w:r>
      </w:hyperlink>
      <w:r w:rsidRPr="009D2EF2">
        <w:rPr>
          <w:rFonts w:ascii="Times New Roman" w:hAnsi="Times New Roman" w:cs="Times New Roman"/>
          <w:color w:val="auto"/>
        </w:rPr>
        <w:t>).</w:t>
      </w:r>
    </w:p>
    <w:p w14:paraId="5E527514" w14:textId="77777777" w:rsidR="000F5615" w:rsidRPr="009D2EF2" w:rsidRDefault="000F5615" w:rsidP="004A59E9">
      <w:pPr>
        <w:pStyle w:val="Nivel2"/>
        <w:tabs>
          <w:tab w:val="left" w:pos="1843"/>
        </w:tabs>
        <w:spacing w:before="0" w:after="0"/>
        <w:rPr>
          <w:rFonts w:ascii="Times New Roman" w:hAnsi="Times New Roman" w:cs="Times New Roman"/>
          <w:i/>
          <w:iCs/>
          <w:color w:val="auto"/>
        </w:rPr>
      </w:pPr>
      <w:r w:rsidRPr="009D2EF2">
        <w:rPr>
          <w:rFonts w:ascii="Times New Roman" w:hAnsi="Times New Roman" w:cs="Times New Roman"/>
          <w:color w:val="auto"/>
        </w:rPr>
        <w:t xml:space="preserve">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passíveis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reabilitação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54" w:anchor="163" w:history="1">
        <w:r w:rsidRPr="009D2EF2">
          <w:rPr>
            <w:rStyle w:val="Hyperlink"/>
            <w:rFonts w:ascii="Times New Roman" w:hAnsi="Times New Roman" w:cs="Times New Roman"/>
            <w:color w:val="auto"/>
          </w:rPr>
          <w:t>art. 163 da Lei nº 14.133/21</w:t>
        </w:r>
      </w:hyperlink>
      <w:r w:rsidRPr="009D2EF2">
        <w:rPr>
          <w:rFonts w:ascii="Times New Roman" w:hAnsi="Times New Roman" w:cs="Times New Roman"/>
          <w:color w:val="auto"/>
        </w:rPr>
        <w:t>.</w:t>
      </w:r>
    </w:p>
    <w:p w14:paraId="1C625623" w14:textId="77777777" w:rsidR="000F5615" w:rsidRPr="009D2EF2" w:rsidRDefault="000F5615" w:rsidP="004A59E9">
      <w:pPr>
        <w:pStyle w:val="Nivel2"/>
        <w:tabs>
          <w:tab w:val="left" w:pos="1843"/>
        </w:tabs>
        <w:spacing w:before="0" w:after="0"/>
        <w:rPr>
          <w:rFonts w:ascii="Times New Roman" w:hAnsi="Times New Roman" w:cs="Times New Roman"/>
          <w:color w:val="auto"/>
        </w:rPr>
      </w:pPr>
      <w:bookmarkStart w:id="79" w:name="_Hlk156254844"/>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débitos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para com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resultantes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inscritos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compensados</w:t>
      </w:r>
      <w:proofErr w:type="spellEnd"/>
      <w:r w:rsidRPr="009D2EF2">
        <w:rPr>
          <w:rFonts w:ascii="Times New Roman" w:hAnsi="Times New Roman" w:cs="Times New Roman"/>
          <w:color w:val="auto"/>
        </w:rPr>
        <w:t xml:space="preserve">,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créditos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órgão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outros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possua</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de Vale do Anari.</w:t>
      </w:r>
    </w:p>
    <w:bookmarkEnd w:id="79"/>
    <w:p w14:paraId="038F3657"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SEGUNDA– DA EXTINÇÃO CONTRATUAL (</w:t>
      </w:r>
      <w:hyperlink r:id="rId55" w:anchor="art92" w:history="1">
        <w:r w:rsidRPr="009D2EF2">
          <w:rPr>
            <w:rStyle w:val="Hyperlink"/>
            <w:rFonts w:ascii="Times New Roman" w:hAnsi="Times New Roman" w:cs="Times New Roman"/>
            <w:color w:val="auto"/>
          </w:rPr>
          <w:t>art. 92, XIX</w:t>
        </w:r>
      </w:hyperlink>
      <w:r w:rsidRPr="009D2EF2">
        <w:rPr>
          <w:rFonts w:ascii="Times New Roman" w:hAnsi="Times New Roman" w:cs="Times New Roman"/>
        </w:rPr>
        <w:t>)</w:t>
      </w:r>
    </w:p>
    <w:p w14:paraId="28244EDF"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i w:val="0"/>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de ambas as partes,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ocorra</w:t>
      </w:r>
      <w:proofErr w:type="spellEnd"/>
      <w:r w:rsidRPr="009D2EF2">
        <w:rPr>
          <w:rFonts w:ascii="Times New Roman" w:hAnsi="Times New Roman" w:cs="Times New Roman"/>
          <w:color w:val="auto"/>
        </w:rPr>
        <w:t xml:space="preserve"> antes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estipulado</w:t>
      </w:r>
      <w:proofErr w:type="spellEnd"/>
      <w:r w:rsidRPr="009D2EF2">
        <w:rPr>
          <w:rFonts w:ascii="Times New Roman" w:hAnsi="Times New Roman" w:cs="Times New Roman"/>
          <w:color w:val="auto"/>
        </w:rPr>
        <w:t xml:space="preserve"> para tanto.</w:t>
      </w:r>
    </w:p>
    <w:p w14:paraId="13F27B62"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Se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providenciar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readequação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cronograma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5874252F"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Quando a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referida</w:t>
      </w:r>
      <w:proofErr w:type="spellEnd"/>
      <w:r w:rsidRPr="009D2EF2">
        <w:rPr>
          <w:rFonts w:ascii="Times New Roman" w:hAnsi="Times New Roman" w:cs="Times New Roman"/>
          <w:color w:val="auto"/>
        </w:rPr>
        <w:t xml:space="preserve"> no item anterior </w:t>
      </w:r>
      <w:proofErr w:type="spellStart"/>
      <w:r w:rsidRPr="009D2EF2">
        <w:rPr>
          <w:rFonts w:ascii="Times New Roman" w:hAnsi="Times New Roman" w:cs="Times New Roman"/>
          <w:color w:val="auto"/>
        </w:rPr>
        <w:t>decorrer</w:t>
      </w:r>
      <w:proofErr w:type="spellEnd"/>
      <w:r w:rsidRPr="009D2EF2">
        <w:rPr>
          <w:rFonts w:ascii="Times New Roman" w:hAnsi="Times New Roman" w:cs="Times New Roman"/>
          <w:color w:val="auto"/>
        </w:rPr>
        <w:t xml:space="preserve"> de culpa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7AC359F5" w14:textId="140DAB7A" w:rsidR="000F5615" w:rsidRPr="009D2EF2" w:rsidRDefault="000F5615" w:rsidP="00BC3777">
      <w:pPr>
        <w:pStyle w:val="PargrafodaLista"/>
        <w:widowControl/>
        <w:numPr>
          <w:ilvl w:val="0"/>
          <w:numId w:val="35"/>
        </w:numPr>
        <w:tabs>
          <w:tab w:val="left" w:pos="1843"/>
        </w:tabs>
        <w:suppressAutoHyphens/>
        <w:autoSpaceDE/>
        <w:autoSpaceDN/>
        <w:spacing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ficará ele constituído em mora, sendo-lhe aplicáveis as respectivas sanções administrativas; e</w:t>
      </w:r>
    </w:p>
    <w:p w14:paraId="335EFCB2" w14:textId="77777777" w:rsidR="000F5615" w:rsidRPr="009D2EF2" w:rsidRDefault="000F5615" w:rsidP="00BC3777">
      <w:pPr>
        <w:pStyle w:val="PargrafodaLista"/>
        <w:widowControl/>
        <w:numPr>
          <w:ilvl w:val="0"/>
          <w:numId w:val="35"/>
        </w:numPr>
        <w:tabs>
          <w:tab w:val="left" w:pos="1843"/>
        </w:tabs>
        <w:suppressAutoHyphens/>
        <w:autoSpaceDE/>
        <w:autoSpaceDN/>
        <w:spacing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poderá a Administração optar pela extinção do contrato e, nesse caso, adotará as medidas admitidas em lei para a continuidade da execução contratual.</w:t>
      </w:r>
    </w:p>
    <w:p w14:paraId="77C7E972"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highlight w:val="yellow"/>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color w:val="auto"/>
        </w:rPr>
        <w:t xml:space="preserve"> antes de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antes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motivos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no </w:t>
      </w:r>
      <w:hyperlink r:id="rId56" w:anchor="art137"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137 da Lei nº 14.133/21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amigavelmente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assegurados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w:t>
      </w:r>
    </w:p>
    <w:p w14:paraId="4B53B5D2"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Nesta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aplicam</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também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hyperlink r:id="rId57" w:anchor="art138" w:history="1">
        <w:proofErr w:type="spellStart"/>
        <w:r w:rsidRPr="009D2EF2">
          <w:rPr>
            <w:rStyle w:val="Hyperlink"/>
            <w:rFonts w:ascii="Times New Roman" w:hAnsi="Times New Roman" w:cs="Times New Roman"/>
            <w:color w:val="auto"/>
          </w:rPr>
          <w:t>artigos</w:t>
        </w:r>
        <w:proofErr w:type="spellEnd"/>
        <w:r w:rsidRPr="009D2EF2">
          <w:rPr>
            <w:rStyle w:val="Hyperlink"/>
            <w:rFonts w:ascii="Times New Roman" w:hAnsi="Times New Roman" w:cs="Times New Roman"/>
            <w:color w:val="auto"/>
          </w:rPr>
          <w:t xml:space="preserve"> 138 e 139 da </w:t>
        </w:r>
        <w:proofErr w:type="spellStart"/>
        <w:r w:rsidRPr="009D2EF2">
          <w:rPr>
            <w:rStyle w:val="Hyperlink"/>
            <w:rFonts w:ascii="Times New Roman" w:hAnsi="Times New Roman" w:cs="Times New Roman"/>
            <w:color w:val="auto"/>
          </w:rPr>
          <w:t>mesma</w:t>
        </w:r>
        <w:proofErr w:type="spellEnd"/>
        <w:r w:rsidRPr="009D2EF2">
          <w:rPr>
            <w:rStyle w:val="Hyperlink"/>
            <w:rFonts w:ascii="Times New Roman" w:hAnsi="Times New Roman" w:cs="Times New Roman"/>
            <w:color w:val="auto"/>
          </w:rPr>
          <w:t xml:space="preserve"> Lei</w:t>
        </w:r>
      </w:hyperlink>
      <w:r w:rsidRPr="009D2EF2">
        <w:rPr>
          <w:rFonts w:ascii="Times New Roman" w:hAnsi="Times New Roman" w:cs="Times New Roman"/>
          <w:color w:val="auto"/>
        </w:rPr>
        <w:t>.</w:t>
      </w:r>
    </w:p>
    <w:p w14:paraId="6573196C" w14:textId="77777777" w:rsidR="000F5615" w:rsidRPr="009D2EF2" w:rsidRDefault="000F5615" w:rsidP="004A59E9">
      <w:pPr>
        <w:pStyle w:val="Nivel3"/>
        <w:tabs>
          <w:tab w:val="left" w:pos="1843"/>
        </w:tabs>
        <w:spacing w:before="0" w:after="0"/>
        <w:rPr>
          <w:rFonts w:ascii="Times New Roman" w:hAnsi="Times New Roman" w:cs="Times New Roman"/>
          <w:color w:val="auto"/>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social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modificação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finalidade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estrutura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empresa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ensejará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highlight w:val="yellow"/>
        </w:rPr>
        <w:t>extinção</w:t>
      </w:r>
      <w:proofErr w:type="spellEnd"/>
      <w:r w:rsidRPr="009D2EF2">
        <w:rPr>
          <w:rFonts w:ascii="Times New Roman" w:hAnsi="Times New Roman" w:cs="Times New Roman"/>
          <w:color w:val="auto"/>
        </w:rPr>
        <w:t xml:space="preserve"> se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restringir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capacidade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concluir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0BA31FCD" w14:textId="77777777" w:rsidR="000F5615" w:rsidRPr="009D2EF2" w:rsidRDefault="000F5615" w:rsidP="004A59E9">
      <w:pPr>
        <w:pStyle w:val="Nivel4"/>
        <w:tabs>
          <w:tab w:val="left" w:pos="1843"/>
        </w:tabs>
        <w:spacing w:before="0" w:after="0"/>
        <w:rPr>
          <w:rFonts w:ascii="Times New Roman" w:hAnsi="Times New Roman" w:cs="Times New Roman"/>
        </w:rPr>
      </w:pPr>
      <w:r w:rsidRPr="009D2EF2">
        <w:rPr>
          <w:rFonts w:ascii="Times New Roman" w:hAnsi="Times New Roman" w:cs="Times New Roman"/>
        </w:rPr>
        <w:t xml:space="preserve">Se a </w:t>
      </w:r>
      <w:proofErr w:type="spellStart"/>
      <w:r w:rsidRPr="009D2EF2">
        <w:rPr>
          <w:rFonts w:ascii="Times New Roman" w:hAnsi="Times New Roman" w:cs="Times New Roman"/>
        </w:rPr>
        <w:t>operação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implicar</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mudança</w:t>
      </w:r>
      <w:proofErr w:type="spellEnd"/>
      <w:r w:rsidRPr="009D2EF2">
        <w:rPr>
          <w:rFonts w:ascii="Times New Roman" w:hAnsi="Times New Roman" w:cs="Times New Roman"/>
        </w:rPr>
        <w:t xml:space="preserve"> da </w:t>
      </w:r>
      <w:proofErr w:type="spellStart"/>
      <w:r w:rsidRPr="009D2EF2">
        <w:rPr>
          <w:rFonts w:ascii="Times New Roman" w:hAnsi="Times New Roman" w:cs="Times New Roman"/>
        </w:rPr>
        <w:t>pessoa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jurídica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contratada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deverá</w:t>
      </w:r>
      <w:proofErr w:type="spellEnd"/>
      <w:r w:rsidRPr="009D2EF2">
        <w:rPr>
          <w:rFonts w:ascii="Times New Roman" w:hAnsi="Times New Roman" w:cs="Times New Roman"/>
        </w:rPr>
        <w:t xml:space="preserve"> ser </w:t>
      </w:r>
      <w:proofErr w:type="spellStart"/>
      <w:r w:rsidRPr="009D2EF2">
        <w:rPr>
          <w:rFonts w:ascii="Times New Roman" w:hAnsi="Times New Roman" w:cs="Times New Roman"/>
        </w:rPr>
        <w:t>formalizado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termo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aditivo</w:t>
      </w:r>
      <w:proofErr w:type="spellEnd"/>
      <w:r w:rsidRPr="009D2EF2">
        <w:rPr>
          <w:rFonts w:ascii="Times New Roman" w:hAnsi="Times New Roman" w:cs="Times New Roman"/>
        </w:rPr>
        <w:t xml:space="preserve"> para </w:t>
      </w:r>
      <w:proofErr w:type="spellStart"/>
      <w:r w:rsidRPr="009D2EF2">
        <w:rPr>
          <w:rFonts w:ascii="Times New Roman" w:hAnsi="Times New Roman" w:cs="Times New Roman"/>
        </w:rPr>
        <w:t>alteração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subjetiva</w:t>
      </w:r>
      <w:proofErr w:type="spellEnd"/>
      <w:r w:rsidRPr="009D2EF2">
        <w:rPr>
          <w:rFonts w:ascii="Times New Roman" w:hAnsi="Times New Roman" w:cs="Times New Roman"/>
        </w:rPr>
        <w:t>.</w:t>
      </w:r>
    </w:p>
    <w:p w14:paraId="0C07AD9A"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highlight w:val="yellow"/>
        </w:rPr>
        <w:t>extinção</w:t>
      </w:r>
      <w:proofErr w:type="spellEnd"/>
      <w:r w:rsidRPr="009D2EF2">
        <w:rPr>
          <w:rFonts w:ascii="Times New Roman" w:hAnsi="Times New Roman" w:cs="Times New Roman"/>
          <w:color w:val="auto"/>
        </w:rPr>
        <w:t xml:space="preserve">, sempre que </w:t>
      </w:r>
      <w:proofErr w:type="spellStart"/>
      <w:r w:rsidRPr="009D2EF2">
        <w:rPr>
          <w:rFonts w:ascii="Times New Roman" w:hAnsi="Times New Roman" w:cs="Times New Roman"/>
          <w:color w:val="auto"/>
        </w:rPr>
        <w:t>possível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precedido</w:t>
      </w:r>
      <w:proofErr w:type="spellEnd"/>
      <w:r w:rsidRPr="009D2EF2">
        <w:rPr>
          <w:rFonts w:ascii="Times New Roman" w:hAnsi="Times New Roman" w:cs="Times New Roman"/>
          <w:color w:val="auto"/>
        </w:rPr>
        <w:t>:</w:t>
      </w:r>
    </w:p>
    <w:p w14:paraId="1D9BB448" w14:textId="77777777"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Balanço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cumpridos</w:t>
      </w:r>
      <w:proofErr w:type="spellEnd"/>
      <w:r w:rsidRPr="009D2EF2">
        <w:rPr>
          <w:rFonts w:ascii="Times New Roman" w:hAnsi="Times New Roman" w:cs="Times New Roman"/>
          <w:color w:val="auto"/>
        </w:rPr>
        <w:t>;</w:t>
      </w:r>
    </w:p>
    <w:p w14:paraId="795FDEA2" w14:textId="77777777"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Relação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efetuados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w:t>
      </w:r>
    </w:p>
    <w:p w14:paraId="6DECDAB2" w14:textId="77777777"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multas</w:t>
      </w:r>
      <w:proofErr w:type="spellEnd"/>
      <w:r w:rsidRPr="009D2EF2">
        <w:rPr>
          <w:rFonts w:ascii="Times New Roman" w:hAnsi="Times New Roman" w:cs="Times New Roman"/>
          <w:color w:val="auto"/>
        </w:rPr>
        <w:t>.</w:t>
      </w:r>
    </w:p>
    <w:p w14:paraId="328EC398" w14:textId="6B782163"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extinção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configura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óbice</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reconhecimento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desequilíbrio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econômico-financeiro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concedida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indenizatório</w:t>
      </w:r>
      <w:proofErr w:type="spellEnd"/>
      <w:r w:rsidRPr="009D2EF2">
        <w:rPr>
          <w:rFonts w:ascii="Times New Roman" w:hAnsi="Times New Roman" w:cs="Times New Roman"/>
          <w:color w:val="auto"/>
        </w:rPr>
        <w:t xml:space="preserve"> (</w:t>
      </w:r>
      <w:hyperlink r:id="rId58" w:anchor="art131" w:history="1">
        <w:r w:rsidRPr="009D2EF2">
          <w:rPr>
            <w:rStyle w:val="Hyperlink"/>
            <w:rFonts w:ascii="Times New Roman" w:hAnsi="Times New Roman" w:cs="Times New Roman"/>
            <w:color w:val="auto"/>
          </w:rPr>
          <w:t xml:space="preserve">art. 131, </w:t>
        </w:r>
        <w:r w:rsidRPr="009D2EF2">
          <w:rPr>
            <w:rStyle w:val="Hyperlink"/>
            <w:rFonts w:ascii="Times New Roman" w:hAnsi="Times New Roman" w:cs="Times New Roman"/>
            <w:i/>
            <w:iCs/>
            <w:color w:val="auto"/>
          </w:rPr>
          <w:t xml:space="preserve">caput, </w:t>
        </w:r>
        <w:r w:rsidRPr="009D2EF2">
          <w:rPr>
            <w:rStyle w:val="Hyperlink"/>
            <w:rFonts w:ascii="Times New Roman" w:hAnsi="Times New Roman" w:cs="Times New Roman"/>
            <w:color w:val="auto"/>
          </w:rPr>
          <w:t>da Lei n.º 14.133, de 2021</w:t>
        </w:r>
      </w:hyperlink>
      <w:r w:rsidRPr="009D2EF2">
        <w:rPr>
          <w:rFonts w:ascii="Times New Roman" w:hAnsi="Times New Roman" w:cs="Times New Roman"/>
          <w:color w:val="auto"/>
        </w:rPr>
        <w:t>).</w:t>
      </w:r>
    </w:p>
    <w:p w14:paraId="29F26B7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highlight w:val="yellow"/>
        </w:rPr>
        <w:t xml:space="preserve">O </w:t>
      </w:r>
      <w:proofErr w:type="spellStart"/>
      <w:r w:rsidRPr="009D2EF2">
        <w:rPr>
          <w:rFonts w:ascii="Times New Roman" w:hAnsi="Times New Roman" w:cs="Times New Roman"/>
          <w:color w:val="auto"/>
          <w:highlight w:val="yellow"/>
        </w:rPr>
        <w:t>contrato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poderá</w:t>
      </w:r>
      <w:proofErr w:type="spellEnd"/>
      <w:r w:rsidRPr="009D2EF2">
        <w:rPr>
          <w:rFonts w:ascii="Times New Roman" w:hAnsi="Times New Roman" w:cs="Times New Roman"/>
          <w:color w:val="auto"/>
          <w:highlight w:val="yellow"/>
        </w:rPr>
        <w:t xml:space="preserve"> ser </w:t>
      </w:r>
      <w:proofErr w:type="spellStart"/>
      <w:r w:rsidRPr="009D2EF2">
        <w:rPr>
          <w:rFonts w:ascii="Times New Roman" w:hAnsi="Times New Roman" w:cs="Times New Roman"/>
          <w:color w:val="auto"/>
          <w:highlight w:val="yellow"/>
        </w:rPr>
        <w:t>extinto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caso</w:t>
      </w:r>
      <w:proofErr w:type="spellEnd"/>
      <w:r w:rsidRPr="009D2EF2">
        <w:rPr>
          <w:rFonts w:ascii="Times New Roman" w:hAnsi="Times New Roman" w:cs="Times New Roman"/>
          <w:color w:val="auto"/>
          <w:highlight w:val="yellow"/>
        </w:rPr>
        <w:t xml:space="preserve"> se constate que </w:t>
      </w:r>
      <w:proofErr w:type="spellStart"/>
      <w:r w:rsidRPr="009D2EF2">
        <w:rPr>
          <w:rFonts w:ascii="Times New Roman" w:hAnsi="Times New Roman" w:cs="Times New Roman"/>
          <w:color w:val="auto"/>
          <w:highlight w:val="yellow"/>
        </w:rPr>
        <w: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contratado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mantém</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vínculo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natureza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técnica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comercial</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econômica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financeira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trabalhista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civil com </w:t>
      </w:r>
      <w:proofErr w:type="spellStart"/>
      <w:r w:rsidRPr="009D2EF2">
        <w:rPr>
          <w:rFonts w:ascii="Times New Roman" w:hAnsi="Times New Roman" w:cs="Times New Roman"/>
          <w:color w:val="auto"/>
          <w:highlight w:val="yellow"/>
        </w:rPr>
        <w:t>dirigente</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órgão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entidade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contratante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com </w:t>
      </w:r>
      <w:proofErr w:type="spellStart"/>
      <w:r w:rsidRPr="009D2EF2">
        <w:rPr>
          <w:rFonts w:ascii="Times New Roman" w:hAnsi="Times New Roman" w:cs="Times New Roman"/>
          <w:color w:val="auto"/>
          <w:highlight w:val="yellow"/>
        </w:rPr>
        <w:t>agente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público</w:t>
      </w:r>
      <w:proofErr w:type="spellEnd"/>
      <w:r w:rsidRPr="009D2EF2">
        <w:rPr>
          <w:rFonts w:ascii="Times New Roman" w:hAnsi="Times New Roman" w:cs="Times New Roman"/>
          <w:color w:val="auto"/>
          <w:highlight w:val="yellow"/>
        </w:rPr>
        <w:t xml:space="preserve"> que </w:t>
      </w:r>
      <w:proofErr w:type="spellStart"/>
      <w:r w:rsidRPr="009D2EF2">
        <w:rPr>
          <w:rFonts w:ascii="Times New Roman" w:hAnsi="Times New Roman" w:cs="Times New Roman"/>
          <w:color w:val="auto"/>
          <w:highlight w:val="yellow"/>
        </w:rPr>
        <w:t>tenha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desempenhado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função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licitação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atue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fiscalização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gestão</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contrato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que deles </w:t>
      </w:r>
      <w:proofErr w:type="spellStart"/>
      <w:r w:rsidRPr="009D2EF2">
        <w:rPr>
          <w:rFonts w:ascii="Times New Roman" w:hAnsi="Times New Roman" w:cs="Times New Roman"/>
          <w:color w:val="auto"/>
          <w:highlight w:val="yellow"/>
        </w:rPr>
        <w:t>seja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cônjuge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companheiro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parente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em</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linha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reta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colateral</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por</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afinidade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até</w:t>
      </w:r>
      <w:proofErr w:type="spellEnd"/>
      <w:r w:rsidRPr="009D2EF2">
        <w:rPr>
          <w:rFonts w:ascii="Times New Roman" w:hAnsi="Times New Roman" w:cs="Times New Roman"/>
          <w:color w:val="auto"/>
          <w:highlight w:val="yellow"/>
        </w:rPr>
        <w:t xml:space="preserve"> o </w:t>
      </w:r>
      <w:proofErr w:type="spellStart"/>
      <w:r w:rsidRPr="009D2EF2">
        <w:rPr>
          <w:rFonts w:ascii="Times New Roman" w:hAnsi="Times New Roman" w:cs="Times New Roman"/>
          <w:color w:val="auto"/>
          <w:highlight w:val="yellow"/>
        </w:rPr>
        <w:t>terceiro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grau</w:t>
      </w:r>
      <w:proofErr w:type="spellEnd"/>
      <w:r w:rsidRPr="009D2EF2">
        <w:rPr>
          <w:rFonts w:ascii="Times New Roman" w:hAnsi="Times New Roman" w:cs="Times New Roman"/>
          <w:color w:val="auto"/>
          <w:highlight w:val="yellow"/>
        </w:rPr>
        <w:t xml:space="preserve"> (art. 14, </w:t>
      </w:r>
      <w:proofErr w:type="spellStart"/>
      <w:r w:rsidRPr="009D2EF2">
        <w:rPr>
          <w:rFonts w:ascii="Times New Roman" w:hAnsi="Times New Roman" w:cs="Times New Roman"/>
          <w:color w:val="auto"/>
          <w:highlight w:val="yellow"/>
        </w:rPr>
        <w:t>inciso</w:t>
      </w:r>
      <w:proofErr w:type="spellEnd"/>
      <w:r w:rsidRPr="009D2EF2">
        <w:rPr>
          <w:rFonts w:ascii="Times New Roman" w:hAnsi="Times New Roman" w:cs="Times New Roman"/>
          <w:color w:val="auto"/>
          <w:highlight w:val="yellow"/>
        </w:rPr>
        <w:t xml:space="preserve"> IV, da Lei </w:t>
      </w:r>
      <w:proofErr w:type="gramStart"/>
      <w:r w:rsidRPr="009D2EF2">
        <w:rPr>
          <w:rFonts w:ascii="Times New Roman" w:hAnsi="Times New Roman" w:cs="Times New Roman"/>
          <w:color w:val="auto"/>
          <w:highlight w:val="yellow"/>
        </w:rPr>
        <w:t>n.º</w:t>
      </w:r>
      <w:proofErr w:type="gramEnd"/>
      <w:r w:rsidRPr="009D2EF2">
        <w:rPr>
          <w:rFonts w:ascii="Times New Roman" w:hAnsi="Times New Roman" w:cs="Times New Roman"/>
          <w:color w:val="auto"/>
          <w:highlight w:val="yellow"/>
        </w:rPr>
        <w:t xml:space="preserve"> 14.133, de 2021).</w:t>
      </w:r>
    </w:p>
    <w:p w14:paraId="5411BED9"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TERCEIRA – DOTAÇÃO ORÇAMENTÁRIA (</w:t>
      </w:r>
      <w:hyperlink r:id="rId59" w:anchor="art92" w:history="1">
        <w:r w:rsidRPr="009D2EF2">
          <w:rPr>
            <w:rStyle w:val="Hyperlink"/>
            <w:rFonts w:ascii="Times New Roman" w:hAnsi="Times New Roman" w:cs="Times New Roman"/>
            <w:color w:val="auto"/>
          </w:rPr>
          <w:t>art. 92, VIII</w:t>
        </w:r>
      </w:hyperlink>
      <w:r w:rsidRPr="009D2EF2">
        <w:rPr>
          <w:rFonts w:ascii="Times New Roman" w:hAnsi="Times New Roman" w:cs="Times New Roman"/>
        </w:rPr>
        <w:t>)</w:t>
      </w:r>
    </w:p>
    <w:p w14:paraId="47D36605"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correrão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recursos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consignados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Orçamento</w:t>
      </w:r>
      <w:proofErr w:type="spellEnd"/>
      <w:r w:rsidRPr="009D2EF2">
        <w:rPr>
          <w:rFonts w:ascii="Times New Roman" w:hAnsi="Times New Roman" w:cs="Times New Roman"/>
          <w:color w:val="auto"/>
        </w:rPr>
        <w:t xml:space="preserve"> Geral do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exercício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dotação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abaixo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discriminada</w:t>
      </w:r>
      <w:proofErr w:type="spellEnd"/>
      <w:r w:rsidRPr="009D2EF2">
        <w:rPr>
          <w:rFonts w:ascii="Times New Roman" w:hAnsi="Times New Roman" w:cs="Times New Roman"/>
          <w:color w:val="auto"/>
        </w:rPr>
        <w:t>:</w:t>
      </w:r>
    </w:p>
    <w:p w14:paraId="13FDA9D5" w14:textId="7AA5CA66"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Gestão</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Unidade</w:t>
      </w:r>
      <w:proofErr w:type="spellEnd"/>
      <w:r w:rsidRPr="009D2EF2">
        <w:rPr>
          <w:rFonts w:ascii="Times New Roman" w:hAnsi="Times New Roman" w:cs="Times New Roman"/>
          <w:color w:val="auto"/>
        </w:rPr>
        <w:t>:</w:t>
      </w:r>
    </w:p>
    <w:p w14:paraId="056905F5" w14:textId="45529993"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lastRenderedPageBreak/>
        <w:t xml:space="preserve">Fonte de </w:t>
      </w:r>
      <w:proofErr w:type="spellStart"/>
      <w:r w:rsidRPr="009D2EF2">
        <w:rPr>
          <w:rFonts w:ascii="Times New Roman" w:hAnsi="Times New Roman" w:cs="Times New Roman"/>
          <w:color w:val="auto"/>
        </w:rPr>
        <w:t>Recursos</w:t>
      </w:r>
      <w:proofErr w:type="spellEnd"/>
      <w:r w:rsidRPr="009D2EF2">
        <w:rPr>
          <w:rFonts w:ascii="Times New Roman" w:hAnsi="Times New Roman" w:cs="Times New Roman"/>
          <w:color w:val="auto"/>
        </w:rPr>
        <w:t>:</w:t>
      </w:r>
    </w:p>
    <w:p w14:paraId="2916369C" w14:textId="0CDA733F"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Programa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w:t>
      </w:r>
    </w:p>
    <w:p w14:paraId="5439D7C3" w14:textId="3383FF5F" w:rsidR="000F5615" w:rsidRPr="009D2EF2" w:rsidRDefault="000F5615" w:rsidP="004A59E9">
      <w:pPr>
        <w:pStyle w:val="Nivel3"/>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Elemento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Despesa</w:t>
      </w:r>
      <w:proofErr w:type="spellEnd"/>
      <w:r w:rsidRPr="009D2EF2">
        <w:rPr>
          <w:rFonts w:ascii="Times New Roman" w:hAnsi="Times New Roman" w:cs="Times New Roman"/>
          <w:color w:val="auto"/>
        </w:rPr>
        <w:t>:</w:t>
      </w:r>
    </w:p>
    <w:p w14:paraId="4A172C8E" w14:textId="69E89DED"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Plano </w:t>
      </w:r>
      <w:proofErr w:type="spellStart"/>
      <w:r w:rsidRPr="009D2EF2">
        <w:rPr>
          <w:rFonts w:ascii="Times New Roman" w:hAnsi="Times New Roman" w:cs="Times New Roman"/>
          <w:color w:val="auto"/>
        </w:rPr>
        <w:t>Interno</w:t>
      </w:r>
      <w:proofErr w:type="spellEnd"/>
      <w:r w:rsidRPr="009D2EF2">
        <w:rPr>
          <w:rFonts w:ascii="Times New Roman" w:hAnsi="Times New Roman" w:cs="Times New Roman"/>
          <w:color w:val="auto"/>
        </w:rPr>
        <w:t>:</w:t>
      </w:r>
    </w:p>
    <w:p w14:paraId="76151FD2"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Nota de </w:t>
      </w:r>
      <w:proofErr w:type="spellStart"/>
      <w:r w:rsidRPr="009D2EF2">
        <w:rPr>
          <w:rFonts w:ascii="Times New Roman" w:hAnsi="Times New Roman" w:cs="Times New Roman"/>
          <w:color w:val="auto"/>
        </w:rPr>
        <w:t>Empenho</w:t>
      </w:r>
      <w:proofErr w:type="spellEnd"/>
      <w:r w:rsidRPr="009D2EF2">
        <w:rPr>
          <w:rFonts w:ascii="Times New Roman" w:hAnsi="Times New Roman" w:cs="Times New Roman"/>
          <w:color w:val="auto"/>
        </w:rPr>
        <w:t>:</w:t>
      </w:r>
    </w:p>
    <w:p w14:paraId="2372AC22"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dotação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exercícios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subsequentes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indicada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aprovação</w:t>
      </w:r>
      <w:proofErr w:type="spellEnd"/>
      <w:r w:rsidRPr="009D2EF2">
        <w:rPr>
          <w:rFonts w:ascii="Times New Roman" w:hAnsi="Times New Roman" w:cs="Times New Roman"/>
          <w:color w:val="auto"/>
        </w:rPr>
        <w:t xml:space="preserve"> da Lei </w:t>
      </w:r>
      <w:proofErr w:type="spellStart"/>
      <w:r w:rsidRPr="009D2EF2">
        <w:rPr>
          <w:rFonts w:ascii="Times New Roman" w:hAnsi="Times New Roman" w:cs="Times New Roman"/>
          <w:color w:val="auto"/>
        </w:rPr>
        <w:t>Orçamentária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respectiva</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liberação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créditos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correspondentes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apostilamento</w:t>
      </w:r>
      <w:proofErr w:type="spellEnd"/>
      <w:r w:rsidRPr="009D2EF2">
        <w:rPr>
          <w:rFonts w:ascii="Times New Roman" w:hAnsi="Times New Roman" w:cs="Times New Roman"/>
          <w:color w:val="auto"/>
        </w:rPr>
        <w:t>.</w:t>
      </w:r>
    </w:p>
    <w:p w14:paraId="01425D1C"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QUARTA – DOS CASOS OMISSOS (</w:t>
      </w:r>
      <w:hyperlink r:id="rId60" w:anchor="art92" w:history="1">
        <w:r w:rsidRPr="009D2EF2">
          <w:rPr>
            <w:rStyle w:val="Hyperlink"/>
            <w:rFonts w:ascii="Times New Roman" w:hAnsi="Times New Roman" w:cs="Times New Roman"/>
            <w:color w:val="auto"/>
          </w:rPr>
          <w:t>art. 92, III</w:t>
        </w:r>
      </w:hyperlink>
      <w:r w:rsidRPr="009D2EF2">
        <w:rPr>
          <w:rFonts w:ascii="Times New Roman" w:hAnsi="Times New Roman" w:cs="Times New Roman"/>
        </w:rPr>
        <w:t>)</w:t>
      </w:r>
    </w:p>
    <w:p w14:paraId="69FABCF5"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omissos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decididos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disposições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r w:rsidRPr="009D2EF2">
        <w:rPr>
          <w:rFonts w:ascii="Times New Roman" w:hAnsi="Times New Roman" w:cs="Times New Roman"/>
          <w:color w:val="auto"/>
          <w:u w:val="single"/>
        </w:rPr>
        <w:t xml:space="preserve">Lei </w:t>
      </w:r>
      <w:hyperlink r:id="rId61" w:history="1">
        <w:r w:rsidRPr="009D2EF2">
          <w:rPr>
            <w:rStyle w:val="Hyperlink"/>
            <w:rFonts w:ascii="Times New Roman" w:hAnsi="Times New Roman" w:cs="Times New Roman"/>
            <w:color w:val="auto"/>
          </w:rPr>
          <w:t>nº 14.133, de 2021</w:t>
        </w:r>
      </w:hyperlink>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federais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aplicáveis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subsidiariamente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disposições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62" w:history="1">
        <w:r w:rsidRPr="009D2EF2">
          <w:rPr>
            <w:rStyle w:val="Hyperlink"/>
            <w:rFonts w:ascii="Times New Roman" w:hAnsi="Times New Roman" w:cs="Times New Roman"/>
            <w:color w:val="auto"/>
          </w:rPr>
          <w:t xml:space="preserve">Lei nº 8.078, de 1990 – Código de </w:t>
        </w:r>
        <w:proofErr w:type="spellStart"/>
        <w:r w:rsidRPr="009D2EF2">
          <w:rPr>
            <w:rStyle w:val="Hyperlink"/>
            <w:rFonts w:ascii="Times New Roman" w:hAnsi="Times New Roman" w:cs="Times New Roman"/>
            <w:color w:val="auto"/>
          </w:rPr>
          <w:t>Defesa</w:t>
        </w:r>
        <w:proofErr w:type="spellEnd"/>
        <w:r w:rsidRPr="009D2EF2">
          <w:rPr>
            <w:rStyle w:val="Hyperlink"/>
            <w:rFonts w:ascii="Times New Roman" w:hAnsi="Times New Roman" w:cs="Times New Roman"/>
            <w:color w:val="auto"/>
          </w:rPr>
          <w:t xml:space="preserve"> do </w:t>
        </w:r>
        <w:proofErr w:type="spellStart"/>
        <w:r w:rsidRPr="009D2EF2">
          <w:rPr>
            <w:rStyle w:val="Hyperlink"/>
            <w:rFonts w:ascii="Times New Roman" w:hAnsi="Times New Roman" w:cs="Times New Roman"/>
            <w:color w:val="auto"/>
          </w:rPr>
          <w:t>Consumidor</w:t>
        </w:r>
        <w:proofErr w:type="spellEnd"/>
      </w:hyperlink>
      <w:r w:rsidRPr="009D2EF2">
        <w:rPr>
          <w:rFonts w:ascii="Times New Roman" w:hAnsi="Times New Roman" w:cs="Times New Roman"/>
          <w:color w:val="auto"/>
        </w:rPr>
        <w:t xml:space="preserve"> – 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princípios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gerais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w:t>
      </w:r>
    </w:p>
    <w:p w14:paraId="532FEF47"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QUINTA – ALTERAÇÕES</w:t>
      </w:r>
    </w:p>
    <w:p w14:paraId="70FB47CA"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reger</w:t>
      </w:r>
      <w:proofErr w:type="spellEnd"/>
      <w:r w:rsidRPr="009D2EF2">
        <w:rPr>
          <w:rFonts w:ascii="Times New Roman" w:hAnsi="Times New Roman" w:cs="Times New Roman"/>
          <w:color w:val="auto"/>
        </w:rPr>
        <w:t>-se-</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disciplina</w:t>
      </w:r>
      <w:proofErr w:type="spellEnd"/>
      <w:r w:rsidRPr="009D2EF2">
        <w:rPr>
          <w:rFonts w:ascii="Times New Roman" w:hAnsi="Times New Roman" w:cs="Times New Roman"/>
          <w:color w:val="auto"/>
        </w:rPr>
        <w:t xml:space="preserve"> dos </w:t>
      </w:r>
      <w:hyperlink r:id="rId63" w:anchor="art124" w:history="1">
        <w:r w:rsidRPr="009D2EF2">
          <w:rPr>
            <w:rStyle w:val="Hyperlink"/>
            <w:rFonts w:ascii="Times New Roman" w:hAnsi="Times New Roman" w:cs="Times New Roman"/>
            <w:color w:val="auto"/>
          </w:rPr>
          <w:t xml:space="preserve">arts. 124 e </w:t>
        </w:r>
        <w:proofErr w:type="spellStart"/>
        <w:r w:rsidRPr="009D2EF2">
          <w:rPr>
            <w:rStyle w:val="Hyperlink"/>
            <w:rFonts w:ascii="Times New Roman" w:hAnsi="Times New Roman" w:cs="Times New Roman"/>
            <w:color w:val="auto"/>
          </w:rPr>
          <w:t>seguintes</w:t>
        </w:r>
        <w:proofErr w:type="spellEnd"/>
        <w:r w:rsidRPr="009D2EF2">
          <w:rPr>
            <w:rStyle w:val="Hyperlink"/>
            <w:rFonts w:ascii="Times New Roman" w:hAnsi="Times New Roman" w:cs="Times New Roman"/>
            <w:color w:val="auto"/>
          </w:rPr>
          <w:t xml:space="preserve"> da Lei nº 14.133, de 2021</w:t>
        </w:r>
      </w:hyperlink>
      <w:r w:rsidRPr="009D2EF2">
        <w:rPr>
          <w:rFonts w:ascii="Times New Roman" w:hAnsi="Times New Roman" w:cs="Times New Roman"/>
          <w:color w:val="auto"/>
        </w:rPr>
        <w:t>.</w:t>
      </w:r>
    </w:p>
    <w:p w14:paraId="72FDF7C8"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obrigado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acréscimos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supressões</w:t>
      </w:r>
      <w:proofErr w:type="spellEnd"/>
      <w:r w:rsidRPr="009D2EF2">
        <w:rPr>
          <w:rFonts w:ascii="Times New Roman" w:hAnsi="Times New Roman" w:cs="Times New Roman"/>
          <w:color w:val="auto"/>
        </w:rPr>
        <w:t xml:space="preserve"> que se </w:t>
      </w:r>
      <w:proofErr w:type="spellStart"/>
      <w:r w:rsidRPr="009D2EF2">
        <w:rPr>
          <w:rFonts w:ascii="Times New Roman" w:hAnsi="Times New Roman" w:cs="Times New Roman"/>
          <w:color w:val="auto"/>
        </w:rPr>
        <w:t>fizerem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limite</w:t>
      </w:r>
      <w:proofErr w:type="spellEnd"/>
      <w:r w:rsidRPr="009D2EF2">
        <w:rPr>
          <w:rFonts w:ascii="Times New Roman" w:hAnsi="Times New Roman" w:cs="Times New Roman"/>
          <w:color w:val="auto"/>
        </w:rPr>
        <w:t xml:space="preserve"> de 25%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cinco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cento) do valor </w:t>
      </w:r>
      <w:proofErr w:type="spellStart"/>
      <w:r w:rsidRPr="009D2EF2">
        <w:rPr>
          <w:rFonts w:ascii="Times New Roman" w:hAnsi="Times New Roman" w:cs="Times New Roman"/>
          <w:color w:val="auto"/>
        </w:rPr>
        <w:t>inicial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1417A6F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highlight w:val="yellow"/>
        </w:rPr>
        <w:t xml:space="preserve">As </w:t>
      </w:r>
      <w:proofErr w:type="spellStart"/>
      <w:r w:rsidRPr="009D2EF2">
        <w:rPr>
          <w:rFonts w:ascii="Times New Roman" w:hAnsi="Times New Roman" w:cs="Times New Roman"/>
          <w:color w:val="auto"/>
          <w:highlight w:val="yellow"/>
        </w:rPr>
        <w:t>alterações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contratuais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deverão</w:t>
      </w:r>
      <w:proofErr w:type="spellEnd"/>
      <w:r w:rsidRPr="009D2EF2">
        <w:rPr>
          <w:rFonts w:ascii="Times New Roman" w:hAnsi="Times New Roman" w:cs="Times New Roman"/>
          <w:color w:val="auto"/>
          <w:highlight w:val="yellow"/>
        </w:rPr>
        <w:t xml:space="preserve"> ser </w:t>
      </w:r>
      <w:proofErr w:type="spellStart"/>
      <w:r w:rsidRPr="009D2EF2">
        <w:rPr>
          <w:rFonts w:ascii="Times New Roman" w:hAnsi="Times New Roman" w:cs="Times New Roman"/>
          <w:color w:val="auto"/>
          <w:highlight w:val="yellow"/>
        </w:rPr>
        <w:t>promovidas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mediante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celebração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termo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aditivo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submetido</w:t>
      </w:r>
      <w:proofErr w:type="spellEnd"/>
      <w:r w:rsidRPr="009D2EF2">
        <w:rPr>
          <w:rFonts w:ascii="Times New Roman" w:hAnsi="Times New Roman" w:cs="Times New Roman"/>
          <w:color w:val="auto"/>
          <w:highlight w:val="yellow"/>
        </w:rPr>
        <w:t xml:space="preserve"> à </w:t>
      </w:r>
      <w:proofErr w:type="spellStart"/>
      <w:r w:rsidRPr="009D2EF2">
        <w:rPr>
          <w:rFonts w:ascii="Times New Roman" w:hAnsi="Times New Roman" w:cs="Times New Roman"/>
          <w:color w:val="auto"/>
          <w:highlight w:val="yellow"/>
        </w:rPr>
        <w:t>prévia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aprovação</w:t>
      </w:r>
      <w:proofErr w:type="spellEnd"/>
      <w:r w:rsidRPr="009D2EF2">
        <w:rPr>
          <w:rFonts w:ascii="Times New Roman" w:hAnsi="Times New Roman" w:cs="Times New Roman"/>
          <w:color w:val="auto"/>
          <w:highlight w:val="yellow"/>
        </w:rPr>
        <w:t xml:space="preserve"> da </w:t>
      </w:r>
      <w:proofErr w:type="spellStart"/>
      <w:r w:rsidRPr="009D2EF2">
        <w:rPr>
          <w:rFonts w:ascii="Times New Roman" w:hAnsi="Times New Roman" w:cs="Times New Roman"/>
          <w:color w:val="auto"/>
          <w:highlight w:val="yellow"/>
        </w:rPr>
        <w:t>consultoria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jurídica</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contratante</w:t>
      </w:r>
      <w:proofErr w:type="spellEnd"/>
      <w:r w:rsidRPr="009D2EF2">
        <w:rPr>
          <w:rFonts w:ascii="Times New Roman" w:hAnsi="Times New Roman" w:cs="Times New Roman"/>
          <w:color w:val="auto"/>
          <w:highlight w:val="yellow"/>
        </w:rPr>
        <w:t xml:space="preserve">, salvo </w:t>
      </w:r>
      <w:proofErr w:type="spellStart"/>
      <w:r w:rsidRPr="009D2EF2">
        <w:rPr>
          <w:rFonts w:ascii="Times New Roman" w:hAnsi="Times New Roman" w:cs="Times New Roman"/>
          <w:color w:val="auto"/>
          <w:highlight w:val="yellow"/>
        </w:rPr>
        <w:t>nos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casos</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justificada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necessidade</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antecipação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seus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efeitos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hipótese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em</w:t>
      </w:r>
      <w:proofErr w:type="spellEnd"/>
      <w:r w:rsidRPr="009D2EF2">
        <w:rPr>
          <w:rFonts w:ascii="Times New Roman" w:hAnsi="Times New Roman" w:cs="Times New Roman"/>
          <w:color w:val="auto"/>
          <w:highlight w:val="yellow"/>
        </w:rPr>
        <w:t xml:space="preserve"> que a </w:t>
      </w:r>
      <w:proofErr w:type="spellStart"/>
      <w:r w:rsidRPr="009D2EF2">
        <w:rPr>
          <w:rFonts w:ascii="Times New Roman" w:hAnsi="Times New Roman" w:cs="Times New Roman"/>
          <w:color w:val="auto"/>
          <w:highlight w:val="yellow"/>
        </w:rPr>
        <w:t>formalização</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aditivo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deverá</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ocorrer</w:t>
      </w:r>
      <w:proofErr w:type="spellEnd"/>
      <w:r w:rsidRPr="009D2EF2">
        <w:rPr>
          <w:rFonts w:ascii="Times New Roman" w:hAnsi="Times New Roman" w:cs="Times New Roman"/>
          <w:color w:val="auto"/>
          <w:highlight w:val="yellow"/>
        </w:rPr>
        <w:t xml:space="preserve"> no </w:t>
      </w:r>
      <w:proofErr w:type="spellStart"/>
      <w:r w:rsidRPr="009D2EF2">
        <w:rPr>
          <w:rFonts w:ascii="Times New Roman" w:hAnsi="Times New Roman" w:cs="Times New Roman"/>
          <w:color w:val="auto"/>
          <w:highlight w:val="yellow"/>
        </w:rPr>
        <w:t>prazo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máximo</w:t>
      </w:r>
      <w:proofErr w:type="spellEnd"/>
      <w:r w:rsidRPr="009D2EF2">
        <w:rPr>
          <w:rFonts w:ascii="Times New Roman" w:hAnsi="Times New Roman" w:cs="Times New Roman"/>
          <w:color w:val="auto"/>
          <w:highlight w:val="yellow"/>
        </w:rPr>
        <w:t xml:space="preserve"> de 1 (um) </w:t>
      </w:r>
      <w:proofErr w:type="spellStart"/>
      <w:r w:rsidRPr="009D2EF2">
        <w:rPr>
          <w:rFonts w:ascii="Times New Roman" w:hAnsi="Times New Roman" w:cs="Times New Roman"/>
          <w:color w:val="auto"/>
          <w:highlight w:val="yellow"/>
        </w:rPr>
        <w:t>mês</w:t>
      </w:r>
      <w:proofErr w:type="spellEnd"/>
      <w:r w:rsidRPr="009D2EF2">
        <w:rPr>
          <w:rFonts w:ascii="Times New Roman" w:hAnsi="Times New Roman" w:cs="Times New Roman"/>
          <w:color w:val="auto"/>
          <w:highlight w:val="yellow"/>
        </w:rPr>
        <w:t xml:space="preserve"> (art. 132 da Lei nº 14.133, de 2021).</w:t>
      </w:r>
    </w:p>
    <w:p w14:paraId="6A6D66E9"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Registros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podem</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realizados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simples </w:t>
      </w:r>
      <w:proofErr w:type="spellStart"/>
      <w:r w:rsidRPr="009D2EF2">
        <w:rPr>
          <w:rFonts w:ascii="Times New Roman" w:hAnsi="Times New Roman" w:cs="Times New Roman"/>
          <w:color w:val="auto"/>
        </w:rPr>
        <w:t>apostila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dispensada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celebração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64" w:anchor="art136" w:history="1">
        <w:r w:rsidRPr="009D2EF2">
          <w:rPr>
            <w:rStyle w:val="Hyperlink"/>
            <w:rFonts w:ascii="Times New Roman" w:hAnsi="Times New Roman" w:cs="Times New Roman"/>
            <w:color w:val="auto"/>
          </w:rPr>
          <w:t>art. 136 da Lei nº 14.133, de 2021</w:t>
        </w:r>
      </w:hyperlink>
      <w:r w:rsidRPr="009D2EF2">
        <w:rPr>
          <w:rFonts w:ascii="Times New Roman" w:hAnsi="Times New Roman" w:cs="Times New Roman"/>
          <w:color w:val="auto"/>
        </w:rPr>
        <w:t>.</w:t>
      </w:r>
    </w:p>
    <w:p w14:paraId="0211EB4A"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SEXTA – PUBLICAÇÃO</w:t>
      </w:r>
    </w:p>
    <w:p w14:paraId="047C25EA"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rPr>
        <w:t>Incumbirá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divulgar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imprensa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Portal Nacional de </w:t>
      </w:r>
      <w:proofErr w:type="spellStart"/>
      <w:r w:rsidRPr="009D2EF2">
        <w:rPr>
          <w:rFonts w:ascii="Times New Roman" w:hAnsi="Times New Roman" w:cs="Times New Roman"/>
          <w:color w:val="auto"/>
        </w:rPr>
        <w:t>Contratações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Públicas</w:t>
      </w:r>
      <w:proofErr w:type="spellEnd"/>
      <w:r w:rsidRPr="009D2EF2">
        <w:rPr>
          <w:rFonts w:ascii="Times New Roman" w:hAnsi="Times New Roman" w:cs="Times New Roman"/>
          <w:color w:val="auto"/>
        </w:rPr>
        <w:t xml:space="preserve"> (PNCP),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no </w:t>
      </w:r>
      <w:hyperlink r:id="rId65" w:anchor="art94" w:history="1">
        <w:r w:rsidRPr="009D2EF2">
          <w:rPr>
            <w:rStyle w:val="Hyperlink"/>
            <w:rFonts w:ascii="Times New Roman" w:hAnsi="Times New Roman" w:cs="Times New Roman"/>
            <w:color w:val="auto"/>
          </w:rPr>
          <w:t>art. 94 da Lei 14.133, de 2021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respectivo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sítio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Internet,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highlight w:val="yellow"/>
        </w:rPr>
        <w:t>ao</w:t>
      </w:r>
      <w:proofErr w:type="spellEnd"/>
      <w:r w:rsidRPr="009D2EF2">
        <w:rPr>
          <w:rFonts w:ascii="Times New Roman" w:hAnsi="Times New Roman" w:cs="Times New Roman"/>
          <w:color w:val="auto"/>
          <w:highlight w:val="yellow"/>
        </w:rPr>
        <w:t xml:space="preserve"> art. 91, </w:t>
      </w:r>
      <w:r w:rsidRPr="009D2EF2">
        <w:rPr>
          <w:rFonts w:ascii="Times New Roman" w:hAnsi="Times New Roman" w:cs="Times New Roman"/>
          <w:i/>
          <w:color w:val="auto"/>
          <w:highlight w:val="yellow"/>
        </w:rPr>
        <w:t>caput,</w:t>
      </w:r>
      <w:r w:rsidRPr="009D2EF2">
        <w:rPr>
          <w:rFonts w:ascii="Times New Roman" w:hAnsi="Times New Roman" w:cs="Times New Roman"/>
          <w:color w:val="auto"/>
          <w:highlight w:val="yellow"/>
        </w:rPr>
        <w:t xml:space="preserve"> da Lei n.º 14.133, de 2021, 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hyperlink r:id="rId66" w:anchor="art8§2" w:history="1">
        <w:r w:rsidRPr="009D2EF2">
          <w:rPr>
            <w:rStyle w:val="Hyperlink"/>
            <w:rFonts w:ascii="Times New Roman" w:hAnsi="Times New Roman" w:cs="Times New Roman"/>
            <w:color w:val="auto"/>
          </w:rPr>
          <w:t>art. 8º, §2º, da Lei n. 12.527, de 2011</w:t>
        </w:r>
      </w:hyperlink>
      <w:r w:rsidRPr="009D2EF2">
        <w:rPr>
          <w:rFonts w:ascii="Times New Roman" w:hAnsi="Times New Roman" w:cs="Times New Roman"/>
          <w:color w:val="auto"/>
        </w:rPr>
        <w:t xml:space="preserve">, c/c </w:t>
      </w:r>
      <w:hyperlink r:id="rId67" w:anchor="art7§3" w:history="1">
        <w:r w:rsidRPr="009D2EF2">
          <w:rPr>
            <w:rStyle w:val="Hyperlink"/>
            <w:rFonts w:ascii="Times New Roman" w:hAnsi="Times New Roman" w:cs="Times New Roman"/>
            <w:color w:val="auto"/>
          </w:rPr>
          <w:t xml:space="preserve">art. 7º, §3º, </w:t>
        </w:r>
        <w:proofErr w:type="spellStart"/>
        <w:r w:rsidRPr="009D2EF2">
          <w:rPr>
            <w:rStyle w:val="Hyperlink"/>
            <w:rFonts w:ascii="Times New Roman" w:hAnsi="Times New Roman" w:cs="Times New Roman"/>
            <w:color w:val="auto"/>
          </w:rPr>
          <w:t>inciso</w:t>
        </w:r>
        <w:proofErr w:type="spellEnd"/>
        <w:r w:rsidRPr="009D2EF2">
          <w:rPr>
            <w:rStyle w:val="Hyperlink"/>
            <w:rFonts w:ascii="Times New Roman" w:hAnsi="Times New Roman" w:cs="Times New Roman"/>
            <w:color w:val="auto"/>
          </w:rPr>
          <w:t xml:space="preserve"> V, do </w:t>
        </w:r>
        <w:proofErr w:type="spellStart"/>
        <w:r w:rsidRPr="009D2EF2">
          <w:rPr>
            <w:rStyle w:val="Hyperlink"/>
            <w:rFonts w:ascii="Times New Roman" w:hAnsi="Times New Roman" w:cs="Times New Roman"/>
            <w:color w:val="auto"/>
          </w:rPr>
          <w:t>Decreto</w:t>
        </w:r>
        <w:proofErr w:type="spellEnd"/>
        <w:r w:rsidRPr="009D2EF2">
          <w:rPr>
            <w:rStyle w:val="Hyperlink"/>
            <w:rFonts w:ascii="Times New Roman" w:hAnsi="Times New Roman" w:cs="Times New Roman"/>
            <w:color w:val="auto"/>
          </w:rPr>
          <w:t xml:space="preserve"> n. 7.724, de 2012</w:t>
        </w:r>
      </w:hyperlink>
      <w:r w:rsidRPr="009D2EF2">
        <w:rPr>
          <w:rFonts w:ascii="Times New Roman" w:hAnsi="Times New Roman" w:cs="Times New Roman"/>
          <w:color w:val="auto"/>
        </w:rPr>
        <w:t>.</w:t>
      </w:r>
    </w:p>
    <w:p w14:paraId="29C7460C"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SÉTIMA– FORO (</w:t>
      </w:r>
      <w:hyperlink r:id="rId68" w:anchor="art92§1" w:history="1">
        <w:r w:rsidRPr="009D2EF2">
          <w:rPr>
            <w:rStyle w:val="Hyperlink"/>
            <w:rFonts w:ascii="Times New Roman" w:hAnsi="Times New Roman" w:cs="Times New Roman"/>
            <w:color w:val="auto"/>
          </w:rPr>
          <w:t>art. 92, §1º</w:t>
        </w:r>
      </w:hyperlink>
      <w:r w:rsidRPr="009D2EF2">
        <w:rPr>
          <w:rFonts w:ascii="Times New Roman" w:hAnsi="Times New Roman" w:cs="Times New Roman"/>
        </w:rPr>
        <w:t>)</w:t>
      </w:r>
    </w:p>
    <w:p w14:paraId="5CD70221" w14:textId="31E2D7AA" w:rsidR="000F5615" w:rsidRPr="009D2EF2" w:rsidRDefault="000F5615" w:rsidP="004A59E9">
      <w:pPr>
        <w:pStyle w:val="Nivel2"/>
        <w:tabs>
          <w:tab w:val="left" w:pos="1843"/>
        </w:tabs>
        <w:spacing w:before="0" w:after="0"/>
        <w:rPr>
          <w:rFonts w:ascii="Times New Roman" w:hAnsi="Times New Roman" w:cs="Times New Roman"/>
          <w:color w:val="auto"/>
        </w:rPr>
      </w:pPr>
      <w:proofErr w:type="spellStart"/>
      <w:r w:rsidRPr="009D2EF2">
        <w:rPr>
          <w:rFonts w:ascii="Times New Roman" w:hAnsi="Times New Roman" w:cs="Times New Roman"/>
          <w:color w:val="auto"/>
          <w:lang w:eastAsia="en-US"/>
        </w:rPr>
        <w:t>Fica</w:t>
      </w:r>
      <w:proofErr w:type="spellEnd"/>
      <w:r w:rsidRPr="009D2EF2">
        <w:rPr>
          <w:rFonts w:ascii="Times New Roman" w:hAnsi="Times New Roman" w:cs="Times New Roman"/>
          <w:color w:val="auto"/>
          <w:lang w:eastAsia="en-US"/>
        </w:rPr>
        <w:t xml:space="preserve"> </w:t>
      </w:r>
      <w:proofErr w:type="spellStart"/>
      <w:r w:rsidRPr="009D2EF2">
        <w:rPr>
          <w:rFonts w:ascii="Times New Roman" w:hAnsi="Times New Roman" w:cs="Times New Roman"/>
          <w:color w:val="auto"/>
          <w:lang w:eastAsia="en-US"/>
        </w:rPr>
        <w:t>eleito</w:t>
      </w:r>
      <w:proofErr w:type="spellEnd"/>
      <w:r w:rsidRPr="009D2EF2">
        <w:rPr>
          <w:rFonts w:ascii="Times New Roman" w:hAnsi="Times New Roman" w:cs="Times New Roman"/>
          <w:color w:val="auto"/>
          <w:lang w:eastAsia="en-US"/>
        </w:rPr>
        <w:t xml:space="preserve"> o </w:t>
      </w:r>
      <w:proofErr w:type="spellStart"/>
      <w:r w:rsidRPr="009D2EF2">
        <w:rPr>
          <w:rFonts w:ascii="Times New Roman" w:hAnsi="Times New Roman" w:cs="Times New Roman"/>
          <w:color w:val="auto"/>
          <w:lang w:eastAsia="en-US"/>
        </w:rPr>
        <w:t>Foro</w:t>
      </w:r>
      <w:proofErr w:type="spellEnd"/>
      <w:r w:rsidRPr="009D2EF2">
        <w:rPr>
          <w:rFonts w:ascii="Times New Roman" w:hAnsi="Times New Roman" w:cs="Times New Roman"/>
          <w:color w:val="auto"/>
          <w:lang w:eastAsia="en-US"/>
        </w:rPr>
        <w:t xml:space="preserve"> da Comarca de </w:t>
      </w:r>
      <w:r w:rsidR="00E71983">
        <w:rPr>
          <w:rFonts w:ascii="Times New Roman" w:hAnsi="Times New Roman" w:cs="Times New Roman"/>
          <w:color w:val="auto"/>
          <w:lang w:eastAsia="en-US"/>
        </w:rPr>
        <w:t>VALE DO ANARI</w:t>
      </w:r>
      <w:r w:rsidRPr="009D2EF2">
        <w:rPr>
          <w:rFonts w:ascii="Times New Roman" w:hAnsi="Times New Roman" w:cs="Times New Roman"/>
          <w:color w:val="auto"/>
          <w:lang w:eastAsia="en-US"/>
        </w:rPr>
        <w:t xml:space="preserve">, Estado de Rondônia, </w:t>
      </w:r>
      <w:r w:rsidRPr="009D2EF2">
        <w:rPr>
          <w:rFonts w:ascii="Times New Roman" w:hAnsi="Times New Roman" w:cs="Times New Roman"/>
          <w:color w:val="auto"/>
        </w:rPr>
        <w:t xml:space="preserve">para </w:t>
      </w:r>
      <w:proofErr w:type="spellStart"/>
      <w:r w:rsidRPr="009D2EF2">
        <w:rPr>
          <w:rFonts w:ascii="Times New Roman" w:hAnsi="Times New Roman" w:cs="Times New Roman"/>
          <w:color w:val="auto"/>
        </w:rPr>
        <w:t>dirimir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litígios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decorrerem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puderem</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compostos</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conciliação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hyperlink r:id="rId69" w:anchor="art92§1" w:history="1">
        <w:r w:rsidRPr="009D2EF2">
          <w:rPr>
            <w:rStyle w:val="Hyperlink"/>
            <w:rFonts w:ascii="Times New Roman" w:hAnsi="Times New Roman" w:cs="Times New Roman"/>
            <w:color w:val="auto"/>
          </w:rPr>
          <w:t>art. 92, §1º, da Lei nº 14.133/21</w:t>
        </w:r>
      </w:hyperlink>
      <w:r w:rsidRPr="009D2EF2">
        <w:rPr>
          <w:rFonts w:ascii="Times New Roman" w:hAnsi="Times New Roman" w:cs="Times New Roman"/>
          <w:color w:val="auto"/>
        </w:rPr>
        <w:t>.</w:t>
      </w:r>
    </w:p>
    <w:p w14:paraId="3F799D65" w14:textId="77777777" w:rsidR="000F5615" w:rsidRPr="009D2EF2" w:rsidRDefault="000F5615" w:rsidP="004A59E9">
      <w:pPr>
        <w:pStyle w:val="Nivel2"/>
        <w:numPr>
          <w:ilvl w:val="0"/>
          <w:numId w:val="0"/>
        </w:numPr>
        <w:tabs>
          <w:tab w:val="left" w:pos="1843"/>
        </w:tabs>
        <w:spacing w:before="0" w:after="0" w:line="312" w:lineRule="auto"/>
        <w:ind w:firstLine="567"/>
        <w:rPr>
          <w:rFonts w:ascii="Times New Roman" w:hAnsi="Times New Roman" w:cs="Times New Roman"/>
          <w:i/>
          <w:iCs/>
          <w:color w:val="auto"/>
        </w:rPr>
      </w:pPr>
      <w:r w:rsidRPr="009D2EF2">
        <w:rPr>
          <w:rFonts w:ascii="Times New Roman" w:hAnsi="Times New Roman" w:cs="Times New Roman"/>
          <w:i/>
          <w:iCs/>
          <w:color w:val="auto"/>
        </w:rPr>
        <w:t>Vale do Anari, [</w:t>
      </w:r>
      <w:proofErr w:type="spellStart"/>
      <w:r w:rsidRPr="009D2EF2">
        <w:rPr>
          <w:rFonts w:ascii="Times New Roman" w:hAnsi="Times New Roman" w:cs="Times New Roman"/>
          <w:i/>
          <w:iCs/>
          <w:color w:val="auto"/>
        </w:rPr>
        <w:t>dia</w:t>
      </w:r>
      <w:proofErr w:type="spellEnd"/>
      <w:r w:rsidRPr="009D2EF2">
        <w:rPr>
          <w:rFonts w:ascii="Times New Roman" w:hAnsi="Times New Roman" w:cs="Times New Roman"/>
          <w:i/>
          <w:iCs/>
          <w:color w:val="auto"/>
        </w:rPr>
        <w:t>] de [</w:t>
      </w:r>
      <w:proofErr w:type="spellStart"/>
      <w:r w:rsidRPr="009D2EF2">
        <w:rPr>
          <w:rFonts w:ascii="Times New Roman" w:hAnsi="Times New Roman" w:cs="Times New Roman"/>
          <w:i/>
          <w:iCs/>
          <w:color w:val="auto"/>
        </w:rPr>
        <w:t>mês</w:t>
      </w:r>
      <w:proofErr w:type="spellEnd"/>
      <w:r w:rsidRPr="009D2EF2">
        <w:rPr>
          <w:rFonts w:ascii="Times New Roman" w:hAnsi="Times New Roman" w:cs="Times New Roman"/>
          <w:i/>
          <w:iCs/>
          <w:color w:val="auto"/>
        </w:rPr>
        <w:t>] de [</w:t>
      </w:r>
      <w:proofErr w:type="spellStart"/>
      <w:r w:rsidRPr="009D2EF2">
        <w:rPr>
          <w:rFonts w:ascii="Times New Roman" w:hAnsi="Times New Roman" w:cs="Times New Roman"/>
          <w:i/>
          <w:iCs/>
          <w:color w:val="auto"/>
        </w:rPr>
        <w:t>ano</w:t>
      </w:r>
      <w:proofErr w:type="spellEnd"/>
      <w:r w:rsidRPr="009D2EF2">
        <w:rPr>
          <w:rFonts w:ascii="Times New Roman" w:hAnsi="Times New Roman" w:cs="Times New Roman"/>
          <w:i/>
          <w:iCs/>
          <w:color w:val="auto"/>
        </w:rPr>
        <w:t>].</w:t>
      </w:r>
    </w:p>
    <w:p w14:paraId="3797EEFA" w14:textId="77777777" w:rsidR="000F5615" w:rsidRPr="009D2EF2" w:rsidRDefault="000F5615" w:rsidP="004A59E9">
      <w:pPr>
        <w:tabs>
          <w:tab w:val="left" w:pos="1843"/>
        </w:tabs>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_________________________________</w:t>
      </w:r>
    </w:p>
    <w:p w14:paraId="5AB7CB01" w14:textId="77777777" w:rsidR="000F5615" w:rsidRPr="009D2EF2" w:rsidRDefault="000F5615" w:rsidP="004A59E9">
      <w:pPr>
        <w:tabs>
          <w:tab w:val="left" w:pos="1843"/>
        </w:tabs>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Representante legal do CONTRATANTE</w:t>
      </w:r>
    </w:p>
    <w:p w14:paraId="57F3CB90" w14:textId="77777777" w:rsidR="000F5615" w:rsidRPr="009D2EF2" w:rsidRDefault="000F5615" w:rsidP="004A59E9">
      <w:pPr>
        <w:tabs>
          <w:tab w:val="left" w:pos="1843"/>
        </w:tabs>
        <w:ind w:firstLine="567"/>
        <w:jc w:val="both"/>
        <w:rPr>
          <w:rFonts w:ascii="Times New Roman" w:hAnsi="Times New Roman" w:cs="Times New Roman"/>
          <w:bCs/>
          <w:sz w:val="20"/>
          <w:szCs w:val="20"/>
        </w:rPr>
      </w:pPr>
    </w:p>
    <w:p w14:paraId="3ED54A39" w14:textId="77777777" w:rsidR="000F5615" w:rsidRPr="009D2EF2" w:rsidRDefault="000F5615" w:rsidP="004A59E9">
      <w:pPr>
        <w:tabs>
          <w:tab w:val="left" w:pos="1843"/>
        </w:tabs>
        <w:ind w:firstLine="567"/>
        <w:jc w:val="both"/>
        <w:rPr>
          <w:rFonts w:ascii="Times New Roman" w:hAnsi="Times New Roman" w:cs="Times New Roman"/>
          <w:bCs/>
          <w:sz w:val="20"/>
          <w:szCs w:val="20"/>
        </w:rPr>
      </w:pPr>
    </w:p>
    <w:p w14:paraId="178D50AA" w14:textId="77777777" w:rsidR="000F5615" w:rsidRPr="009D2EF2" w:rsidRDefault="000F5615" w:rsidP="004A59E9">
      <w:pPr>
        <w:tabs>
          <w:tab w:val="left" w:pos="1843"/>
        </w:tabs>
        <w:ind w:firstLine="567"/>
        <w:jc w:val="both"/>
        <w:rPr>
          <w:rFonts w:ascii="Times New Roman" w:hAnsi="Times New Roman" w:cs="Times New Roman"/>
          <w:bCs/>
          <w:sz w:val="20"/>
          <w:szCs w:val="20"/>
        </w:rPr>
      </w:pPr>
    </w:p>
    <w:p w14:paraId="235C4913" w14:textId="77777777" w:rsidR="000F5615" w:rsidRPr="009D2EF2" w:rsidRDefault="000F5615" w:rsidP="004A59E9">
      <w:pPr>
        <w:tabs>
          <w:tab w:val="left" w:pos="1843"/>
        </w:tabs>
        <w:ind w:firstLine="567"/>
        <w:jc w:val="both"/>
        <w:rPr>
          <w:rFonts w:ascii="Times New Roman" w:hAnsi="Times New Roman" w:cs="Times New Roman"/>
          <w:sz w:val="20"/>
          <w:szCs w:val="20"/>
        </w:rPr>
      </w:pPr>
      <w:r w:rsidRPr="009D2EF2">
        <w:rPr>
          <w:rFonts w:ascii="Times New Roman" w:hAnsi="Times New Roman" w:cs="Times New Roman"/>
          <w:sz w:val="20"/>
          <w:szCs w:val="20"/>
        </w:rPr>
        <w:t>________________________________</w:t>
      </w:r>
    </w:p>
    <w:p w14:paraId="266C240A" w14:textId="77777777" w:rsidR="000F5615" w:rsidRPr="009D2EF2" w:rsidRDefault="000F5615" w:rsidP="004A59E9">
      <w:pPr>
        <w:tabs>
          <w:tab w:val="left" w:pos="1843"/>
        </w:tabs>
        <w:ind w:firstLine="567"/>
        <w:jc w:val="both"/>
        <w:rPr>
          <w:rFonts w:ascii="Times New Roman" w:hAnsi="Times New Roman" w:cs="Times New Roman"/>
          <w:sz w:val="20"/>
          <w:szCs w:val="20"/>
        </w:rPr>
      </w:pPr>
      <w:r w:rsidRPr="009D2EF2">
        <w:rPr>
          <w:rFonts w:ascii="Times New Roman" w:hAnsi="Times New Roman" w:cs="Times New Roman"/>
          <w:bCs/>
          <w:sz w:val="20"/>
          <w:szCs w:val="20"/>
        </w:rPr>
        <w:t>Representante</w:t>
      </w:r>
      <w:r w:rsidRPr="009D2EF2">
        <w:rPr>
          <w:rFonts w:ascii="Times New Roman" w:hAnsi="Times New Roman" w:cs="Times New Roman"/>
          <w:sz w:val="20"/>
          <w:szCs w:val="20"/>
        </w:rPr>
        <w:t xml:space="preserve"> legal do CONTRATADO</w:t>
      </w:r>
    </w:p>
    <w:p w14:paraId="1DAF47B6" w14:textId="77777777" w:rsidR="000F5615" w:rsidRDefault="000F5615" w:rsidP="004A59E9">
      <w:pPr>
        <w:tabs>
          <w:tab w:val="left" w:pos="1843"/>
        </w:tabs>
        <w:spacing w:line="312" w:lineRule="auto"/>
        <w:ind w:firstLine="567"/>
        <w:jc w:val="both"/>
        <w:rPr>
          <w:rFonts w:ascii="Times New Roman" w:hAnsi="Times New Roman" w:cs="Times New Roman"/>
          <w:i/>
          <w:iCs/>
          <w:sz w:val="20"/>
          <w:szCs w:val="20"/>
        </w:rPr>
      </w:pPr>
    </w:p>
    <w:p w14:paraId="6C45EB7F" w14:textId="77777777" w:rsidR="00366C07" w:rsidRDefault="00366C07" w:rsidP="00A66EA6">
      <w:pPr>
        <w:tabs>
          <w:tab w:val="left" w:pos="1843"/>
        </w:tabs>
        <w:spacing w:line="312" w:lineRule="auto"/>
        <w:jc w:val="both"/>
        <w:rPr>
          <w:rFonts w:ascii="Times New Roman" w:hAnsi="Times New Roman" w:cs="Times New Roman"/>
          <w:i/>
          <w:iCs/>
          <w:sz w:val="20"/>
          <w:szCs w:val="20"/>
        </w:rPr>
      </w:pPr>
    </w:p>
    <w:p w14:paraId="2AE4624A" w14:textId="77777777" w:rsidR="00366C07" w:rsidRDefault="00366C07" w:rsidP="004A59E9">
      <w:pPr>
        <w:tabs>
          <w:tab w:val="left" w:pos="1843"/>
        </w:tabs>
        <w:spacing w:line="312" w:lineRule="auto"/>
        <w:ind w:firstLine="567"/>
        <w:jc w:val="both"/>
        <w:rPr>
          <w:rFonts w:ascii="Times New Roman" w:hAnsi="Times New Roman" w:cs="Times New Roman"/>
          <w:i/>
          <w:iCs/>
          <w:sz w:val="20"/>
          <w:szCs w:val="20"/>
        </w:rPr>
      </w:pPr>
    </w:p>
    <w:p w14:paraId="3518031E" w14:textId="77777777" w:rsidR="007675D4" w:rsidRDefault="007675D4" w:rsidP="004A59E9">
      <w:pPr>
        <w:tabs>
          <w:tab w:val="left" w:pos="1843"/>
        </w:tabs>
        <w:spacing w:line="312" w:lineRule="auto"/>
        <w:ind w:firstLine="567"/>
        <w:jc w:val="both"/>
        <w:rPr>
          <w:rFonts w:ascii="Times New Roman" w:hAnsi="Times New Roman" w:cs="Times New Roman"/>
          <w:i/>
          <w:iCs/>
          <w:sz w:val="20"/>
          <w:szCs w:val="20"/>
        </w:rPr>
      </w:pPr>
    </w:p>
    <w:p w14:paraId="2B918C15" w14:textId="77777777" w:rsidR="007675D4" w:rsidRDefault="007675D4" w:rsidP="004A59E9">
      <w:pPr>
        <w:tabs>
          <w:tab w:val="left" w:pos="1843"/>
        </w:tabs>
        <w:spacing w:line="312" w:lineRule="auto"/>
        <w:ind w:firstLine="567"/>
        <w:jc w:val="both"/>
        <w:rPr>
          <w:rFonts w:ascii="Times New Roman" w:hAnsi="Times New Roman" w:cs="Times New Roman"/>
          <w:i/>
          <w:iCs/>
          <w:sz w:val="20"/>
          <w:szCs w:val="20"/>
        </w:rPr>
      </w:pPr>
    </w:p>
    <w:p w14:paraId="648AF664" w14:textId="77777777" w:rsidR="00366C07" w:rsidRDefault="00366C07" w:rsidP="004A59E9">
      <w:pPr>
        <w:tabs>
          <w:tab w:val="left" w:pos="1843"/>
        </w:tabs>
        <w:spacing w:line="312" w:lineRule="auto"/>
        <w:ind w:firstLine="567"/>
        <w:jc w:val="both"/>
        <w:rPr>
          <w:rFonts w:ascii="Times New Roman" w:hAnsi="Times New Roman" w:cs="Times New Roman"/>
          <w:i/>
          <w:iCs/>
          <w:sz w:val="20"/>
          <w:szCs w:val="20"/>
        </w:rPr>
      </w:pPr>
    </w:p>
    <w:p w14:paraId="57855E53" w14:textId="2D9ED59E" w:rsidR="00762007" w:rsidRPr="00D65444" w:rsidRDefault="00762007" w:rsidP="00044451">
      <w:pPr>
        <w:tabs>
          <w:tab w:val="left" w:pos="1843"/>
        </w:tabs>
        <w:ind w:left="2516" w:right="67"/>
        <w:jc w:val="both"/>
        <w:rPr>
          <w:rFonts w:ascii="Arial" w:hAnsi="Arial"/>
          <w:b/>
          <w:sz w:val="24"/>
        </w:rPr>
      </w:pPr>
      <w:r w:rsidRPr="009D2EF2">
        <w:rPr>
          <w:rFonts w:ascii="Arial" w:hAnsi="Arial"/>
          <w:b/>
          <w:sz w:val="24"/>
        </w:rPr>
        <w:lastRenderedPageBreak/>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Pr>
          <w:rFonts w:ascii="Arial" w:hAnsi="Arial"/>
          <w:b/>
          <w:spacing w:val="-7"/>
          <w:sz w:val="24"/>
        </w:rPr>
        <w:t xml:space="preserve"> 024</w:t>
      </w:r>
      <w:r w:rsidRPr="009D2EF2">
        <w:rPr>
          <w:rFonts w:ascii="Arial" w:hAnsi="Arial"/>
          <w:b/>
          <w:spacing w:val="-7"/>
          <w:sz w:val="24"/>
        </w:rPr>
        <w:t>/SEM</w:t>
      </w:r>
      <w:r>
        <w:rPr>
          <w:rFonts w:ascii="Arial" w:hAnsi="Arial"/>
          <w:b/>
          <w:spacing w:val="-7"/>
          <w:sz w:val="24"/>
        </w:rPr>
        <w:t>USA</w:t>
      </w:r>
      <w:r w:rsidRPr="009D2EF2">
        <w:rPr>
          <w:rFonts w:ascii="Arial" w:hAnsi="Arial"/>
          <w:b/>
          <w:sz w:val="24"/>
        </w:rPr>
        <w:t>/202</w:t>
      </w:r>
      <w:r>
        <w:rPr>
          <w:rFonts w:ascii="Arial" w:hAnsi="Arial"/>
          <w:b/>
          <w:sz w:val="24"/>
        </w:rPr>
        <w:t>4</w:t>
      </w:r>
      <w:r w:rsidRPr="009D2EF2">
        <w:rPr>
          <w:rFonts w:ascii="Arial" w:hAnsi="Arial"/>
          <w:b/>
          <w:sz w:val="24"/>
        </w:rPr>
        <w:t>/PMVA</w:t>
      </w:r>
    </w:p>
    <w:p w14:paraId="22EEB44D" w14:textId="77777777" w:rsidR="00B57940" w:rsidRDefault="00B57940" w:rsidP="004A59E9">
      <w:pPr>
        <w:tabs>
          <w:tab w:val="left" w:pos="1843"/>
        </w:tabs>
        <w:spacing w:line="312" w:lineRule="auto"/>
        <w:ind w:firstLine="567"/>
        <w:jc w:val="both"/>
        <w:rPr>
          <w:rFonts w:ascii="Times New Roman" w:hAnsi="Times New Roman" w:cs="Times New Roman"/>
          <w:i/>
          <w:iCs/>
          <w:sz w:val="20"/>
          <w:szCs w:val="20"/>
        </w:rPr>
      </w:pPr>
    </w:p>
    <w:p w14:paraId="2054A798" w14:textId="77777777" w:rsidR="00044451" w:rsidRPr="00D65444" w:rsidRDefault="00044451" w:rsidP="00044451">
      <w:pPr>
        <w:pStyle w:val="PargrafodaLista"/>
        <w:shd w:val="clear" w:color="auto" w:fill="808080" w:themeFill="background1" w:themeFillShade="80"/>
        <w:tabs>
          <w:tab w:val="left" w:pos="1843"/>
        </w:tabs>
        <w:ind w:left="2154" w:right="67"/>
        <w:jc w:val="center"/>
        <w:rPr>
          <w:rFonts w:ascii="Times New Roman" w:hAnsi="Times New Roman" w:cs="Times New Roman"/>
          <w:b/>
          <w:bCs/>
        </w:rPr>
      </w:pPr>
      <w:r w:rsidRPr="00D65444">
        <w:rPr>
          <w:rFonts w:ascii="Times New Roman" w:hAnsi="Times New Roman" w:cs="Times New Roman"/>
          <w:b/>
          <w:bCs/>
        </w:rPr>
        <w:t>Anexo</w:t>
      </w:r>
      <w:r w:rsidRPr="00D65444">
        <w:rPr>
          <w:rFonts w:ascii="Times New Roman" w:hAnsi="Times New Roman" w:cs="Times New Roman"/>
          <w:b/>
          <w:bCs/>
          <w:spacing w:val="-1"/>
        </w:rPr>
        <w:t xml:space="preserve"> </w:t>
      </w:r>
      <w:r w:rsidRPr="00D65444">
        <w:rPr>
          <w:rFonts w:ascii="Times New Roman" w:hAnsi="Times New Roman" w:cs="Times New Roman"/>
          <w:b/>
          <w:bCs/>
        </w:rPr>
        <w:t>TR</w:t>
      </w:r>
      <w:r w:rsidRPr="00D65444">
        <w:rPr>
          <w:rFonts w:ascii="Times New Roman" w:hAnsi="Times New Roman" w:cs="Times New Roman"/>
          <w:b/>
          <w:bCs/>
          <w:spacing w:val="-7"/>
        </w:rPr>
        <w:t xml:space="preserve"> </w:t>
      </w:r>
      <w:r w:rsidRPr="00D65444">
        <w:rPr>
          <w:rFonts w:ascii="Times New Roman" w:hAnsi="Times New Roman" w:cs="Times New Roman"/>
          <w:b/>
          <w:bCs/>
        </w:rPr>
        <w:t>III</w:t>
      </w:r>
      <w:r w:rsidRPr="00D65444">
        <w:rPr>
          <w:rFonts w:ascii="Times New Roman" w:hAnsi="Times New Roman" w:cs="Times New Roman"/>
          <w:b/>
          <w:bCs/>
          <w:spacing w:val="-1"/>
        </w:rPr>
        <w:t xml:space="preserve"> </w:t>
      </w:r>
      <w:r w:rsidRPr="00D65444">
        <w:rPr>
          <w:rFonts w:ascii="Times New Roman" w:hAnsi="Times New Roman" w:cs="Times New Roman"/>
          <w:b/>
          <w:bCs/>
        </w:rPr>
        <w:t>-</w:t>
      </w:r>
      <w:r w:rsidRPr="00D65444">
        <w:rPr>
          <w:rFonts w:ascii="Times New Roman" w:hAnsi="Times New Roman" w:cs="Times New Roman"/>
          <w:b/>
          <w:bCs/>
          <w:spacing w:val="-4"/>
        </w:rPr>
        <w:t xml:space="preserve"> </w:t>
      </w:r>
      <w:r w:rsidRPr="00D65444">
        <w:rPr>
          <w:rFonts w:ascii="Times New Roman" w:hAnsi="Times New Roman" w:cs="Times New Roman"/>
          <w:b/>
          <w:bCs/>
        </w:rPr>
        <w:t>MINUTA</w:t>
      </w:r>
      <w:r w:rsidRPr="00D65444">
        <w:rPr>
          <w:rFonts w:ascii="Times New Roman" w:hAnsi="Times New Roman" w:cs="Times New Roman"/>
          <w:b/>
          <w:bCs/>
          <w:spacing w:val="-4"/>
        </w:rPr>
        <w:t xml:space="preserve"> </w:t>
      </w:r>
      <w:r w:rsidRPr="00D65444">
        <w:rPr>
          <w:rFonts w:ascii="Times New Roman" w:hAnsi="Times New Roman" w:cs="Times New Roman"/>
          <w:b/>
          <w:bCs/>
        </w:rPr>
        <w:t>DA</w:t>
      </w:r>
      <w:r w:rsidRPr="00D65444">
        <w:rPr>
          <w:rFonts w:ascii="Times New Roman" w:hAnsi="Times New Roman" w:cs="Times New Roman"/>
          <w:b/>
          <w:bCs/>
          <w:spacing w:val="-3"/>
        </w:rPr>
        <w:t xml:space="preserve"> </w:t>
      </w:r>
      <w:r w:rsidRPr="00D65444">
        <w:rPr>
          <w:rFonts w:ascii="Times New Roman" w:hAnsi="Times New Roman" w:cs="Times New Roman"/>
          <w:b/>
          <w:bCs/>
        </w:rPr>
        <w:t>ATA</w:t>
      </w:r>
      <w:r w:rsidRPr="00D65444">
        <w:rPr>
          <w:rFonts w:ascii="Times New Roman" w:hAnsi="Times New Roman" w:cs="Times New Roman"/>
          <w:b/>
          <w:bCs/>
          <w:spacing w:val="-6"/>
        </w:rPr>
        <w:t xml:space="preserve"> </w:t>
      </w:r>
      <w:r w:rsidRPr="00D65444">
        <w:rPr>
          <w:rFonts w:ascii="Times New Roman" w:hAnsi="Times New Roman" w:cs="Times New Roman"/>
          <w:b/>
          <w:bCs/>
        </w:rPr>
        <w:t>DE</w:t>
      </w:r>
      <w:r w:rsidRPr="00D65444">
        <w:rPr>
          <w:rFonts w:ascii="Times New Roman" w:hAnsi="Times New Roman" w:cs="Times New Roman"/>
          <w:b/>
          <w:bCs/>
          <w:spacing w:val="-4"/>
        </w:rPr>
        <w:t xml:space="preserve"> </w:t>
      </w:r>
      <w:r w:rsidRPr="00D65444">
        <w:rPr>
          <w:rFonts w:ascii="Times New Roman" w:hAnsi="Times New Roman" w:cs="Times New Roman"/>
          <w:b/>
          <w:bCs/>
        </w:rPr>
        <w:t>REGISTRO</w:t>
      </w:r>
      <w:r w:rsidRPr="00D65444">
        <w:rPr>
          <w:rFonts w:ascii="Times New Roman" w:hAnsi="Times New Roman" w:cs="Times New Roman"/>
          <w:b/>
          <w:bCs/>
          <w:spacing w:val="-5"/>
        </w:rPr>
        <w:t xml:space="preserve"> </w:t>
      </w:r>
      <w:r w:rsidRPr="00D65444">
        <w:rPr>
          <w:rFonts w:ascii="Times New Roman" w:hAnsi="Times New Roman" w:cs="Times New Roman"/>
          <w:b/>
          <w:bCs/>
        </w:rPr>
        <w:t>DE</w:t>
      </w:r>
      <w:r w:rsidRPr="00D65444">
        <w:rPr>
          <w:rFonts w:ascii="Times New Roman" w:hAnsi="Times New Roman" w:cs="Times New Roman"/>
          <w:b/>
          <w:bCs/>
          <w:spacing w:val="-6"/>
        </w:rPr>
        <w:t xml:space="preserve"> </w:t>
      </w:r>
      <w:r w:rsidRPr="00D65444">
        <w:rPr>
          <w:rFonts w:ascii="Times New Roman" w:hAnsi="Times New Roman" w:cs="Times New Roman"/>
          <w:b/>
          <w:bCs/>
        </w:rPr>
        <w:t>PREÇOS</w:t>
      </w:r>
    </w:p>
    <w:p w14:paraId="680A18B9" w14:textId="77777777" w:rsidR="00B57940" w:rsidRDefault="00B57940" w:rsidP="00A66EA6">
      <w:pPr>
        <w:tabs>
          <w:tab w:val="left" w:pos="1843"/>
        </w:tabs>
        <w:spacing w:line="312" w:lineRule="auto"/>
        <w:jc w:val="both"/>
        <w:rPr>
          <w:rFonts w:ascii="Times New Roman" w:hAnsi="Times New Roman" w:cs="Times New Roman"/>
          <w:i/>
          <w:iCs/>
          <w:sz w:val="20"/>
          <w:szCs w:val="20"/>
        </w:rPr>
      </w:pPr>
    </w:p>
    <w:p w14:paraId="55451ED6" w14:textId="77777777" w:rsidR="00A66EA6" w:rsidRPr="009D2EF2" w:rsidRDefault="00A66EA6" w:rsidP="00A66EA6">
      <w:pPr>
        <w:tabs>
          <w:tab w:val="left" w:pos="1843"/>
        </w:tabs>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ATA DE REGISTRO DE PREÇOS</w:t>
      </w:r>
    </w:p>
    <w:p w14:paraId="57BCCF68" w14:textId="77777777" w:rsidR="00A66EA6" w:rsidRPr="009D2EF2" w:rsidRDefault="00A66EA6" w:rsidP="00A66EA6">
      <w:pPr>
        <w:tabs>
          <w:tab w:val="left" w:pos="1843"/>
        </w:tabs>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N.º .........</w:t>
      </w:r>
    </w:p>
    <w:p w14:paraId="016DB68E" w14:textId="77777777" w:rsidR="00A66EA6" w:rsidRPr="009D2EF2" w:rsidRDefault="00A66EA6" w:rsidP="00A66EA6">
      <w:pPr>
        <w:tabs>
          <w:tab w:val="left" w:pos="1843"/>
        </w:tabs>
        <w:adjustRightInd w:val="0"/>
        <w:spacing w:line="360" w:lineRule="auto"/>
        <w:ind w:right="-30"/>
        <w:jc w:val="both"/>
        <w:rPr>
          <w:rFonts w:ascii="Book Antiqua" w:hAnsi="Book Antiqua" w:cs="Times New Roman"/>
          <w:sz w:val="20"/>
          <w:szCs w:val="20"/>
        </w:rPr>
      </w:pPr>
    </w:p>
    <w:p w14:paraId="69011D08" w14:textId="786665F5" w:rsidR="00A66EA6" w:rsidRPr="009D2EF2" w:rsidRDefault="00A66EA6" w:rsidP="00A66EA6">
      <w:pPr>
        <w:tabs>
          <w:tab w:val="left" w:pos="1843"/>
          <w:tab w:val="center" w:pos="4779"/>
          <w:tab w:val="right" w:pos="9198"/>
        </w:tabs>
        <w:adjustRightInd w:val="0"/>
        <w:spacing w:line="276" w:lineRule="auto"/>
        <w:ind w:left="-142" w:right="-28"/>
        <w:jc w:val="both"/>
        <w:rPr>
          <w:rFonts w:ascii="Book Antiqua" w:hAnsi="Book Antiqua" w:cs="Times New Roman"/>
          <w:sz w:val="20"/>
          <w:szCs w:val="20"/>
        </w:rPr>
      </w:pPr>
      <w:bookmarkStart w:id="80" w:name="_Hlk156256293"/>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 xml:space="preserve">nacionalidade, estado civil, inscrito no CPF/MF sob o nº ………e RG nº ……….., </w:t>
      </w:r>
      <w:bookmarkEnd w:id="80"/>
      <w:r w:rsidRPr="009D2EF2">
        <w:rPr>
          <w:rFonts w:ascii="Book Antiqua" w:hAnsi="Book Antiqua" w:cs="Times New Roman"/>
          <w:sz w:val="20"/>
          <w:szCs w:val="20"/>
        </w:rPr>
        <w:t xml:space="preserve">considerando o julgamento da licitação na modalidade de pregão, na forma eletrônica, para REGISTRO DE PREÇOS </w:t>
      </w:r>
      <w:r>
        <w:rPr>
          <w:rFonts w:ascii="Book Antiqua" w:hAnsi="Book Antiqua" w:cs="Times New Roman"/>
          <w:b/>
          <w:bCs/>
          <w:sz w:val="20"/>
          <w:szCs w:val="20"/>
        </w:rPr>
        <w:t>nº 024</w:t>
      </w:r>
      <w:r w:rsidRPr="00774554">
        <w:rPr>
          <w:rFonts w:ascii="Book Antiqua" w:hAnsi="Book Antiqua" w:cs="Times New Roman"/>
          <w:b/>
          <w:bCs/>
          <w:sz w:val="20"/>
          <w:szCs w:val="20"/>
        </w:rPr>
        <w:t>/2024</w:t>
      </w:r>
      <w:r w:rsidRPr="009D2EF2">
        <w:rPr>
          <w:rFonts w:ascii="Book Antiqua" w:hAnsi="Book Antiqua" w:cs="Times New Roman"/>
          <w:sz w:val="20"/>
          <w:szCs w:val="20"/>
        </w:rPr>
        <w:t xml:space="preserve">, publicada no ...... de ...../...../202....., processo administrativo </w:t>
      </w:r>
      <w:r w:rsidRPr="00774554">
        <w:rPr>
          <w:rFonts w:ascii="Book Antiqua" w:hAnsi="Book Antiqua" w:cs="Times New Roman"/>
          <w:b/>
          <w:bCs/>
          <w:sz w:val="20"/>
          <w:szCs w:val="20"/>
        </w:rPr>
        <w:t xml:space="preserve">n.º </w:t>
      </w:r>
      <w:r>
        <w:rPr>
          <w:rFonts w:ascii="Book Antiqua" w:hAnsi="Book Antiqua" w:cs="Times New Roman"/>
          <w:b/>
          <w:bCs/>
          <w:sz w:val="20"/>
          <w:szCs w:val="20"/>
        </w:rPr>
        <w:t>388</w:t>
      </w:r>
      <w:r w:rsidRPr="00774554">
        <w:rPr>
          <w:rFonts w:ascii="Book Antiqua" w:hAnsi="Book Antiqua" w:cs="Times New Roman"/>
          <w:b/>
          <w:bCs/>
          <w:sz w:val="20"/>
          <w:szCs w:val="20"/>
        </w:rPr>
        <w:t>/2024/SE</w:t>
      </w:r>
      <w:r>
        <w:rPr>
          <w:rFonts w:ascii="Book Antiqua" w:hAnsi="Book Antiqua" w:cs="Times New Roman"/>
          <w:b/>
          <w:bCs/>
          <w:sz w:val="20"/>
          <w:szCs w:val="20"/>
        </w:rPr>
        <w:t>MUSA</w:t>
      </w:r>
      <w:r w:rsidRPr="009D2EF2">
        <w:rPr>
          <w:rFonts w:ascii="Book Antiqua" w:hAnsi="Book Antiqua" w:cs="Times New Roman"/>
          <w:sz w:val="20"/>
          <w:szCs w:val="20"/>
        </w:rPr>
        <w:t xml:space="preserve">, RESOLVE registrar os preços da(s)  empresa(s) indicada(s) e qualificada(s) nesta ATA, de acordo com a classificação por ela(s) alcançada(s) e na(s)  quantidade(s)  cotada(s), atendendo as condições previstas no Edital de licitação </w:t>
      </w:r>
      <w:r w:rsidRPr="009D2EF2">
        <w:rPr>
          <w:rFonts w:ascii="Book Antiqua" w:hAnsi="Book Antiqua" w:cs="Times New Roman"/>
          <w:i/>
          <w:iCs/>
          <w:sz w:val="20"/>
          <w:szCs w:val="20"/>
          <w:highlight w:val="yellow"/>
        </w:rPr>
        <w:t>(ou Aviso da Contratação Direta)</w:t>
      </w:r>
      <w:r w:rsidRPr="009D2EF2">
        <w:rPr>
          <w:rFonts w:ascii="Book Antiqua" w:hAnsi="Book Antiqua" w:cs="Times New Roman"/>
          <w:sz w:val="20"/>
          <w:szCs w:val="20"/>
        </w:rPr>
        <w:t>, sujeitando-se as partes às normas constantes na Lei nº 14.133, de 1º de abril de 2021, no Decreto n.º 11.462, de 31 de março de 2023, e em conformidade com as disposições a seguir:</w:t>
      </w:r>
    </w:p>
    <w:p w14:paraId="6AC3A5A1" w14:textId="77777777" w:rsidR="00A66EA6" w:rsidRPr="009D2EF2" w:rsidRDefault="00A66EA6" w:rsidP="00A66EA6">
      <w:pPr>
        <w:pStyle w:val="Nivel01"/>
        <w:tabs>
          <w:tab w:val="left" w:pos="1843"/>
        </w:tabs>
        <w:spacing w:before="0"/>
        <w:ind w:left="-142"/>
        <w:rPr>
          <w:rFonts w:ascii="Book Antiqua" w:hAnsi="Book Antiqua" w:cs="Times New Roman"/>
          <w:sz w:val="20"/>
          <w:szCs w:val="20"/>
        </w:rPr>
      </w:pPr>
      <w:r w:rsidRPr="009D2EF2">
        <w:rPr>
          <w:rFonts w:ascii="Book Antiqua" w:hAnsi="Book Antiqua" w:cs="Times New Roman"/>
        </w:rPr>
        <w:t>DO OBJETO</w:t>
      </w:r>
    </w:p>
    <w:p w14:paraId="6EB6021A" w14:textId="77777777" w:rsidR="00A66EA6" w:rsidRPr="009D2EF2" w:rsidRDefault="00A66EA6" w:rsidP="00A66EA6">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presente</w:t>
      </w:r>
      <w:proofErr w:type="spellEnd"/>
      <w:r w:rsidRPr="009D2EF2">
        <w:rPr>
          <w:rFonts w:ascii="Book Antiqua" w:hAnsi="Book Antiqua" w:cs="Times New Roman"/>
          <w:color w:val="auto"/>
        </w:rPr>
        <w:t xml:space="preserve"> Ata </w:t>
      </w:r>
      <w:proofErr w:type="spellStart"/>
      <w:r w:rsidRPr="009D2EF2">
        <w:rPr>
          <w:rFonts w:ascii="Book Antiqua" w:hAnsi="Book Antiqua" w:cs="Times New Roman"/>
          <w:color w:val="auto"/>
        </w:rPr>
        <w:t>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w:t>
      </w:r>
      <w:proofErr w:type="spellEnd"/>
      <w:r w:rsidRPr="009D2EF2">
        <w:rPr>
          <w:rFonts w:ascii="Book Antiqua" w:hAnsi="Book Antiqua" w:cs="Times New Roman"/>
          <w:color w:val="auto"/>
        </w:rPr>
        <w:t xml:space="preserve"> eventual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de </w:t>
      </w:r>
      <w:proofErr w:type="gramStart"/>
      <w:r w:rsidRPr="009D2EF2">
        <w:rPr>
          <w:rFonts w:ascii="Book Antiqua" w:hAnsi="Book Antiqua" w:cs="Times New Roman"/>
          <w:color w:val="auto"/>
        </w:rPr>
        <w:t>........ ,</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especificado</w:t>
      </w:r>
      <w:proofErr w:type="spellEnd"/>
      <w:r w:rsidRPr="009D2EF2">
        <w:rPr>
          <w:rFonts w:ascii="Book Antiqua" w:hAnsi="Book Antiqua" w:cs="Times New Roman"/>
          <w:color w:val="auto"/>
        </w:rPr>
        <w:t xml:space="preserve">(s) no(s) item(ns).......... do .......... </w:t>
      </w:r>
      <w:proofErr w:type="spellStart"/>
      <w:r w:rsidRPr="009D2EF2">
        <w:rPr>
          <w:rFonts w:ascii="Book Antiqua" w:hAnsi="Book Antiqua" w:cs="Times New Roman"/>
          <w:color w:val="auto"/>
        </w:rPr>
        <w:t>Termo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Referência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anexo</w:t>
      </w:r>
      <w:proofErr w:type="spellEnd"/>
      <w:r w:rsidRPr="009D2EF2">
        <w:rPr>
          <w:rFonts w:ascii="Book Antiqua" w:hAnsi="Book Antiqua" w:cs="Times New Roman"/>
          <w:color w:val="auto"/>
        </w:rPr>
        <w:t xml:space="preserve"> </w:t>
      </w:r>
      <w:r w:rsidRPr="009D2EF2">
        <w:rPr>
          <w:rFonts w:ascii="Book Antiqua" w:hAnsi="Book Antiqua" w:cs="Times New Roman"/>
          <w:i/>
          <w:color w:val="auto"/>
        </w:rPr>
        <w:t xml:space="preserve">...... [do </w:t>
      </w:r>
      <w:proofErr w:type="spellStart"/>
      <w:r w:rsidRPr="009D2EF2">
        <w:rPr>
          <w:rFonts w:ascii="Book Antiqua" w:hAnsi="Book Antiqua" w:cs="Times New Roman"/>
          <w:i/>
          <w:color w:val="auto"/>
        </w:rPr>
        <w:t>edital</w:t>
      </w:r>
      <w:proofErr w:type="spellEnd"/>
      <w:r w:rsidRPr="009D2EF2">
        <w:rPr>
          <w:rFonts w:ascii="Book Antiqua" w:hAnsi="Book Antiqua" w:cs="Times New Roman"/>
          <w:i/>
          <w:color w:val="auto"/>
        </w:rPr>
        <w:t xml:space="preserve"> de </w:t>
      </w:r>
      <w:proofErr w:type="spellStart"/>
      <w:r w:rsidRPr="009D2EF2">
        <w:rPr>
          <w:rFonts w:ascii="Book Antiqua" w:hAnsi="Book Antiqua" w:cs="Times New Roman"/>
          <w:i/>
          <w:color w:val="auto"/>
        </w:rPr>
        <w:t>Licitação</w:t>
      </w:r>
      <w:proofErr w:type="spellEnd"/>
      <w:r w:rsidRPr="009D2EF2">
        <w:rPr>
          <w:rFonts w:ascii="Book Antiqua" w:hAnsi="Book Antiqua" w:cs="Times New Roman"/>
          <w:i/>
          <w:color w:val="auto"/>
        </w:rPr>
        <w:t xml:space="preserve"> nº ........../20...] </w:t>
      </w:r>
      <w:proofErr w:type="spellStart"/>
      <w:r w:rsidRPr="009D2EF2">
        <w:rPr>
          <w:rFonts w:ascii="Book Antiqua" w:hAnsi="Book Antiqua" w:cs="Times New Roman"/>
          <w:i/>
          <w:color w:val="auto"/>
        </w:rPr>
        <w:t>ou</w:t>
      </w:r>
      <w:proofErr w:type="spellEnd"/>
      <w:r w:rsidRPr="009D2EF2">
        <w:rPr>
          <w:rFonts w:ascii="Book Antiqua" w:hAnsi="Book Antiqua" w:cs="Times New Roman"/>
          <w:i/>
          <w:color w:val="auto"/>
        </w:rPr>
        <w:t xml:space="preserve"> [do Aviso da </w:t>
      </w:r>
      <w:proofErr w:type="spellStart"/>
      <w:r w:rsidRPr="009D2EF2">
        <w:rPr>
          <w:rFonts w:ascii="Book Antiqua" w:hAnsi="Book Antiqua" w:cs="Times New Roman"/>
          <w:i/>
          <w:color w:val="auto"/>
        </w:rPr>
        <w:t>Contratação</w:t>
      </w:r>
      <w:proofErr w:type="spellEnd"/>
      <w:r w:rsidRPr="009D2EF2">
        <w:rPr>
          <w:rFonts w:ascii="Book Antiqua" w:hAnsi="Book Antiqua" w:cs="Times New Roman"/>
          <w:i/>
          <w:color w:val="auto"/>
        </w:rPr>
        <w:t xml:space="preserve"> </w:t>
      </w:r>
      <w:proofErr w:type="spellStart"/>
      <w:r w:rsidRPr="009D2EF2">
        <w:rPr>
          <w:rFonts w:ascii="Book Antiqua" w:hAnsi="Book Antiqua" w:cs="Times New Roman"/>
          <w:i/>
          <w:color w:val="auto"/>
        </w:rPr>
        <w:t>Direta</w:t>
      </w:r>
      <w:proofErr w:type="spellEnd"/>
      <w:r w:rsidRPr="009D2EF2">
        <w:rPr>
          <w:rFonts w:ascii="Book Antiqua" w:hAnsi="Book Antiqua" w:cs="Times New Roman"/>
          <w:i/>
          <w:color w:val="auto"/>
        </w:rPr>
        <w:t xml:space="preserve"> nº]</w:t>
      </w:r>
      <w:r w:rsidRPr="009D2EF2">
        <w:rPr>
          <w:rFonts w:ascii="Book Antiqua" w:hAnsi="Book Antiqua" w:cs="Times New Roman"/>
          <w:color w:val="auto"/>
        </w:rPr>
        <w:t xml:space="preserve">, que é </w:t>
      </w:r>
      <w:proofErr w:type="spellStart"/>
      <w:r w:rsidRPr="009D2EF2">
        <w:rPr>
          <w:rFonts w:ascii="Book Antiqua" w:hAnsi="Book Antiqua" w:cs="Times New Roman"/>
          <w:color w:val="auto"/>
        </w:rPr>
        <w:t>parte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desta</w:t>
      </w:r>
      <w:proofErr w:type="spellEnd"/>
      <w:r w:rsidRPr="009D2EF2">
        <w:rPr>
          <w:rFonts w:ascii="Book Antiqua" w:hAnsi="Book Antiqua" w:cs="Times New Roman"/>
          <w:color w:val="auto"/>
        </w:rPr>
        <w:t xml:space="preserve"> Ata, </w:t>
      </w:r>
      <w:proofErr w:type="spellStart"/>
      <w:r w:rsidRPr="009D2EF2">
        <w:rPr>
          <w:rFonts w:ascii="Book Antiqua" w:hAnsi="Book Antiqua" w:cs="Times New Roman"/>
          <w:color w:val="auto"/>
        </w:rPr>
        <w:t>assim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cujos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tenham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independentemente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transcrição</w:t>
      </w:r>
      <w:proofErr w:type="spellEnd"/>
      <w:r w:rsidRPr="009D2EF2">
        <w:rPr>
          <w:rFonts w:ascii="Book Antiqua" w:hAnsi="Book Antiqua" w:cs="Times New Roman"/>
          <w:color w:val="auto"/>
        </w:rPr>
        <w:t>.</w:t>
      </w:r>
    </w:p>
    <w:p w14:paraId="577B9FDF" w14:textId="77777777" w:rsidR="00A66EA6" w:rsidRPr="009D2EF2" w:rsidRDefault="00A66EA6" w:rsidP="00A66EA6">
      <w:pPr>
        <w:pStyle w:val="Nivel01"/>
        <w:tabs>
          <w:tab w:val="left" w:pos="1843"/>
        </w:tabs>
        <w:spacing w:before="0"/>
        <w:ind w:left="-142"/>
        <w:rPr>
          <w:rFonts w:ascii="Book Antiqua" w:hAnsi="Book Antiqua" w:cs="Times New Roman"/>
        </w:rPr>
      </w:pPr>
      <w:r w:rsidRPr="009D2EF2">
        <w:rPr>
          <w:rFonts w:ascii="Book Antiqua" w:hAnsi="Book Antiqua" w:cs="Times New Roman"/>
        </w:rPr>
        <w:t>DOS PREÇOS, ESPECIFICAÇÕES E QUANTITATIVOS</w:t>
      </w:r>
    </w:p>
    <w:p w14:paraId="3CB114BD" w14:textId="77777777" w:rsidR="00A66EA6" w:rsidRPr="009D2EF2" w:rsidRDefault="00A66EA6" w:rsidP="00A66EA6">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especificações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quantidades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mínimas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máximas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(es) e as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ofertadas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(s)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(s) </w:t>
      </w:r>
      <w:proofErr w:type="spellStart"/>
      <w:r w:rsidRPr="009D2EF2">
        <w:rPr>
          <w:rFonts w:ascii="Book Antiqua" w:hAnsi="Book Antiqua" w:cs="Times New Roman"/>
          <w:color w:val="auto"/>
        </w:rPr>
        <w:t>são</w:t>
      </w:r>
      <w:proofErr w:type="spellEnd"/>
      <w:r w:rsidRPr="009D2EF2">
        <w:rPr>
          <w:rFonts w:ascii="Book Antiqua" w:hAnsi="Book Antiqua" w:cs="Times New Roman"/>
          <w:color w:val="auto"/>
        </w:rPr>
        <w:t xml:space="preserve"> as que </w:t>
      </w:r>
      <w:proofErr w:type="spellStart"/>
      <w:r w:rsidRPr="009D2EF2">
        <w:rPr>
          <w:rFonts w:ascii="Book Antiqua" w:hAnsi="Book Antiqua" w:cs="Times New Roman"/>
          <w:color w:val="auto"/>
        </w:rPr>
        <w:t>seguem</w:t>
      </w:r>
      <w:proofErr w:type="spellEnd"/>
      <w:r w:rsidRPr="009D2EF2">
        <w:rPr>
          <w:rFonts w:ascii="Book Antiqua" w:hAnsi="Book Antiqua" w:cs="Times New Roman"/>
          <w:color w:val="auto"/>
        </w:rPr>
        <w:t>:</w:t>
      </w:r>
    </w:p>
    <w:tbl>
      <w:tblPr>
        <w:tblW w:w="9060" w:type="dxa"/>
        <w:tblInd w:w="10" w:type="dxa"/>
        <w:tblLayout w:type="fixed"/>
        <w:tblCellMar>
          <w:left w:w="10" w:type="dxa"/>
          <w:right w:w="10" w:type="dxa"/>
        </w:tblCellMar>
        <w:tblLook w:val="04A0" w:firstRow="1" w:lastRow="0" w:firstColumn="1" w:lastColumn="0" w:noHBand="0" w:noVBand="1"/>
      </w:tblPr>
      <w:tblGrid>
        <w:gridCol w:w="839"/>
        <w:gridCol w:w="992"/>
        <w:gridCol w:w="1253"/>
        <w:gridCol w:w="1157"/>
        <w:gridCol w:w="709"/>
        <w:gridCol w:w="850"/>
        <w:gridCol w:w="851"/>
        <w:gridCol w:w="850"/>
        <w:gridCol w:w="1559"/>
      </w:tblGrid>
      <w:tr w:rsidR="00A66EA6" w:rsidRPr="009D2EF2" w14:paraId="522BAF9F" w14:textId="77777777" w:rsidTr="00836A64">
        <w:trPr>
          <w:trHeight w:val="511"/>
        </w:trPr>
        <w:tc>
          <w:tcPr>
            <w:tcW w:w="83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7075719F" w14:textId="77777777" w:rsidR="00A66EA6" w:rsidRPr="009D2EF2" w:rsidRDefault="00A66EA6" w:rsidP="00836A64">
            <w:pPr>
              <w:tabs>
                <w:tab w:val="left" w:pos="1843"/>
              </w:tabs>
              <w:ind w:left="-142"/>
              <w:jc w:val="both"/>
              <w:rPr>
                <w:rFonts w:ascii="Times New Roman" w:hAnsi="Times New Roman" w:cs="Times New Roman"/>
                <w:sz w:val="16"/>
                <w:szCs w:val="16"/>
              </w:rPr>
            </w:pPr>
            <w:r w:rsidRPr="009D2EF2">
              <w:rPr>
                <w:rFonts w:ascii="Times New Roman" w:hAnsi="Times New Roman" w:cs="Times New Roman"/>
                <w:sz w:val="16"/>
                <w:szCs w:val="16"/>
              </w:rPr>
              <w:t>Item TR</w:t>
            </w:r>
          </w:p>
          <w:p w14:paraId="6494CE3B" w14:textId="77777777" w:rsidR="00A66EA6" w:rsidRPr="009D2EF2" w:rsidRDefault="00A66EA6" w:rsidP="00836A64">
            <w:pPr>
              <w:tabs>
                <w:tab w:val="left" w:pos="1843"/>
              </w:tabs>
              <w:ind w:left="-142"/>
              <w:jc w:val="both"/>
              <w:rPr>
                <w:rFonts w:ascii="Times New Roman" w:hAnsi="Times New Roman" w:cs="Times New Roman"/>
                <w:sz w:val="16"/>
                <w:szCs w:val="16"/>
              </w:rPr>
            </w:pPr>
          </w:p>
        </w:tc>
        <w:tc>
          <w:tcPr>
            <w:tcW w:w="8221" w:type="dxa"/>
            <w:gridSpan w:val="8"/>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3BB895CF" w14:textId="77777777" w:rsidR="00A66EA6" w:rsidRPr="009D2EF2" w:rsidRDefault="00A66EA6" w:rsidP="00836A64">
            <w:pPr>
              <w:tabs>
                <w:tab w:val="left" w:pos="1843"/>
              </w:tabs>
              <w:adjustRightInd w:val="0"/>
              <w:ind w:left="-142" w:right="-28"/>
              <w:jc w:val="both"/>
              <w:rPr>
                <w:rFonts w:ascii="Book Antiqua" w:hAnsi="Book Antiqua" w:cs="Times New Roman"/>
                <w:i/>
                <w:sz w:val="16"/>
                <w:szCs w:val="16"/>
              </w:rPr>
            </w:pPr>
            <w:r w:rsidRPr="009D2EF2">
              <w:rPr>
                <w:rFonts w:ascii="Book Antiqua" w:hAnsi="Book Antiqua" w:cs="Times New Roman"/>
                <w:sz w:val="16"/>
                <w:szCs w:val="16"/>
              </w:rPr>
              <w:t xml:space="preserve">Fornecedor </w:t>
            </w:r>
            <w:r w:rsidRPr="009D2EF2">
              <w:rPr>
                <w:rFonts w:ascii="Book Antiqua" w:hAnsi="Book Antiqua" w:cs="Times New Roman"/>
                <w:i/>
                <w:sz w:val="16"/>
                <w:szCs w:val="16"/>
              </w:rPr>
              <w:t>(razão social, CNPJ/MF, endereço, contatos, representante)</w:t>
            </w:r>
          </w:p>
          <w:p w14:paraId="33580103" w14:textId="77777777" w:rsidR="00A66EA6" w:rsidRPr="009D2EF2" w:rsidRDefault="00A66EA6" w:rsidP="00836A64">
            <w:pPr>
              <w:tabs>
                <w:tab w:val="left" w:pos="1843"/>
              </w:tabs>
              <w:adjustRightInd w:val="0"/>
              <w:ind w:left="-142" w:right="-28"/>
              <w:jc w:val="both"/>
              <w:rPr>
                <w:rFonts w:ascii="Book Antiqua" w:hAnsi="Book Antiqua" w:cs="Times New Roman"/>
                <w:sz w:val="16"/>
                <w:szCs w:val="16"/>
              </w:rPr>
            </w:pPr>
          </w:p>
        </w:tc>
      </w:tr>
      <w:tr w:rsidR="00A66EA6" w:rsidRPr="009D2EF2" w14:paraId="2105C34B" w14:textId="77777777" w:rsidTr="00836A64">
        <w:trPr>
          <w:trHeight w:val="674"/>
        </w:trPr>
        <w:tc>
          <w:tcPr>
            <w:tcW w:w="838" w:type="dxa"/>
            <w:tcBorders>
              <w:top w:val="nil"/>
              <w:left w:val="single" w:sz="2" w:space="0" w:color="000000"/>
              <w:bottom w:val="single" w:sz="2" w:space="0" w:color="000000"/>
              <w:right w:val="nil"/>
            </w:tcBorders>
            <w:vAlign w:val="center"/>
            <w:hideMark/>
          </w:tcPr>
          <w:p w14:paraId="70FD574D" w14:textId="77777777" w:rsidR="00A66EA6" w:rsidRPr="009D2EF2" w:rsidRDefault="00A66EA6" w:rsidP="00836A64">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X</w:t>
            </w:r>
          </w:p>
        </w:tc>
        <w:tc>
          <w:tcPr>
            <w:tcW w:w="992" w:type="dxa"/>
            <w:tcBorders>
              <w:top w:val="nil"/>
              <w:left w:val="single" w:sz="2" w:space="0" w:color="000000"/>
              <w:bottom w:val="single" w:sz="2" w:space="0" w:color="000000"/>
              <w:right w:val="nil"/>
            </w:tcBorders>
            <w:hideMark/>
          </w:tcPr>
          <w:p w14:paraId="420B1E6E" w14:textId="77777777" w:rsidR="00A66EA6" w:rsidRPr="009D2EF2" w:rsidRDefault="00A66EA6" w:rsidP="00836A64">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Especificação</w:t>
            </w:r>
          </w:p>
        </w:tc>
        <w:tc>
          <w:tcPr>
            <w:tcW w:w="1253" w:type="dxa"/>
            <w:tcBorders>
              <w:top w:val="nil"/>
              <w:left w:val="single" w:sz="2" w:space="0" w:color="000000"/>
              <w:bottom w:val="single" w:sz="2" w:space="0" w:color="000000"/>
              <w:right w:val="nil"/>
            </w:tcBorders>
            <w:hideMark/>
          </w:tcPr>
          <w:p w14:paraId="3F9B4CBC" w14:textId="77777777" w:rsidR="00A66EA6" w:rsidRPr="009D2EF2" w:rsidRDefault="00A66EA6" w:rsidP="00836A64">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Marca</w:t>
            </w:r>
          </w:p>
          <w:p w14:paraId="43DB9BEB" w14:textId="77777777" w:rsidR="00A66EA6" w:rsidRPr="009D2EF2" w:rsidRDefault="00A66EA6" w:rsidP="00836A64">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exigida no edital)</w:t>
            </w:r>
          </w:p>
        </w:tc>
        <w:tc>
          <w:tcPr>
            <w:tcW w:w="1157" w:type="dxa"/>
            <w:tcBorders>
              <w:top w:val="nil"/>
              <w:left w:val="single" w:sz="2" w:space="0" w:color="000000"/>
              <w:bottom w:val="single" w:sz="2" w:space="0" w:color="000000"/>
              <w:right w:val="nil"/>
            </w:tcBorders>
            <w:hideMark/>
          </w:tcPr>
          <w:p w14:paraId="5AF9551F" w14:textId="77777777" w:rsidR="00A66EA6" w:rsidRPr="009D2EF2" w:rsidRDefault="00A66EA6" w:rsidP="00836A64">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Modelo</w:t>
            </w:r>
          </w:p>
          <w:p w14:paraId="2A435C6E" w14:textId="77777777" w:rsidR="00A66EA6" w:rsidRPr="009D2EF2" w:rsidRDefault="00A66EA6" w:rsidP="00836A64">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exigido no edital)</w:t>
            </w:r>
          </w:p>
        </w:tc>
        <w:tc>
          <w:tcPr>
            <w:tcW w:w="709" w:type="dxa"/>
            <w:tcBorders>
              <w:top w:val="nil"/>
              <w:left w:val="single" w:sz="2" w:space="0" w:color="000000"/>
              <w:bottom w:val="single" w:sz="2" w:space="0" w:color="000000"/>
              <w:right w:val="nil"/>
            </w:tcBorders>
            <w:hideMark/>
          </w:tcPr>
          <w:p w14:paraId="753DBD74" w14:textId="77777777" w:rsidR="00A66EA6" w:rsidRPr="009D2EF2" w:rsidRDefault="00A66EA6" w:rsidP="00836A64">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Unidade</w:t>
            </w:r>
          </w:p>
        </w:tc>
        <w:tc>
          <w:tcPr>
            <w:tcW w:w="850" w:type="dxa"/>
            <w:tcBorders>
              <w:top w:val="nil"/>
              <w:left w:val="single" w:sz="2" w:space="0" w:color="000000"/>
              <w:bottom w:val="single" w:sz="2" w:space="0" w:color="000000"/>
              <w:right w:val="nil"/>
            </w:tcBorders>
            <w:hideMark/>
          </w:tcPr>
          <w:p w14:paraId="5C99EEA5" w14:textId="77777777" w:rsidR="00A66EA6" w:rsidRPr="009D2EF2" w:rsidRDefault="00A66EA6" w:rsidP="00836A64">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QuantidadeMáxima</w:t>
            </w:r>
          </w:p>
        </w:tc>
        <w:tc>
          <w:tcPr>
            <w:tcW w:w="851" w:type="dxa"/>
            <w:tcBorders>
              <w:top w:val="nil"/>
              <w:left w:val="single" w:sz="2" w:space="0" w:color="000000"/>
              <w:bottom w:val="single" w:sz="2" w:space="0" w:color="000000"/>
              <w:right w:val="single" w:sz="2" w:space="0" w:color="000000"/>
            </w:tcBorders>
            <w:hideMark/>
          </w:tcPr>
          <w:p w14:paraId="1865122D" w14:textId="77777777" w:rsidR="00A66EA6" w:rsidRPr="009D2EF2" w:rsidRDefault="00A66EA6" w:rsidP="00836A64">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 Mínima</w:t>
            </w:r>
          </w:p>
        </w:tc>
        <w:tc>
          <w:tcPr>
            <w:tcW w:w="850" w:type="dxa"/>
            <w:tcBorders>
              <w:top w:val="nil"/>
              <w:left w:val="single" w:sz="2" w:space="0" w:color="000000"/>
              <w:bottom w:val="single" w:sz="2" w:space="0" w:color="000000"/>
              <w:right w:val="nil"/>
            </w:tcBorders>
            <w:hideMark/>
          </w:tcPr>
          <w:p w14:paraId="787700D7" w14:textId="77777777" w:rsidR="00A66EA6" w:rsidRPr="009D2EF2" w:rsidRDefault="00A66EA6" w:rsidP="00836A64">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Valor Un</w:t>
            </w:r>
          </w:p>
        </w:tc>
        <w:tc>
          <w:tcPr>
            <w:tcW w:w="1559" w:type="dxa"/>
            <w:tcBorders>
              <w:top w:val="nil"/>
              <w:left w:val="single" w:sz="2" w:space="0" w:color="000000"/>
              <w:bottom w:val="single" w:sz="2" w:space="0" w:color="000000"/>
              <w:right w:val="single" w:sz="2" w:space="0" w:color="000000"/>
            </w:tcBorders>
            <w:hideMark/>
          </w:tcPr>
          <w:p w14:paraId="086836AA" w14:textId="77777777" w:rsidR="00A66EA6" w:rsidRPr="009D2EF2" w:rsidRDefault="00A66EA6" w:rsidP="00836A64">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i/>
                <w:iCs/>
                <w:sz w:val="16"/>
                <w:szCs w:val="16"/>
              </w:rPr>
              <w:t>Prazo garantia ou validade (se houver)</w:t>
            </w:r>
          </w:p>
        </w:tc>
      </w:tr>
      <w:tr w:rsidR="00A66EA6" w:rsidRPr="009D2EF2" w14:paraId="1826F289" w14:textId="77777777" w:rsidTr="00836A64">
        <w:trPr>
          <w:trHeight w:val="174"/>
        </w:trPr>
        <w:tc>
          <w:tcPr>
            <w:tcW w:w="838" w:type="dxa"/>
            <w:tcBorders>
              <w:top w:val="nil"/>
              <w:left w:val="single" w:sz="2" w:space="0" w:color="000000"/>
              <w:bottom w:val="single" w:sz="2" w:space="0" w:color="000000"/>
              <w:right w:val="nil"/>
            </w:tcBorders>
          </w:tcPr>
          <w:p w14:paraId="7521DC2D" w14:textId="77777777" w:rsidR="00A66EA6" w:rsidRPr="009D2EF2" w:rsidRDefault="00A66EA6" w:rsidP="00836A64">
            <w:pPr>
              <w:tabs>
                <w:tab w:val="left" w:pos="1843"/>
              </w:tabs>
              <w:adjustRightInd w:val="0"/>
              <w:ind w:left="-142" w:right="-30"/>
              <w:jc w:val="both"/>
              <w:rPr>
                <w:rFonts w:ascii="Book Antiqua" w:hAnsi="Book Antiqua" w:cs="Times New Roman"/>
                <w:sz w:val="16"/>
                <w:szCs w:val="16"/>
              </w:rPr>
            </w:pPr>
          </w:p>
        </w:tc>
        <w:tc>
          <w:tcPr>
            <w:tcW w:w="992" w:type="dxa"/>
            <w:tcBorders>
              <w:top w:val="nil"/>
              <w:left w:val="single" w:sz="2" w:space="0" w:color="000000"/>
              <w:bottom w:val="single" w:sz="2" w:space="0" w:color="000000"/>
              <w:right w:val="nil"/>
            </w:tcBorders>
          </w:tcPr>
          <w:p w14:paraId="2F089293" w14:textId="77777777" w:rsidR="00A66EA6" w:rsidRPr="009D2EF2" w:rsidRDefault="00A66EA6" w:rsidP="00836A64">
            <w:pPr>
              <w:tabs>
                <w:tab w:val="left" w:pos="1843"/>
              </w:tabs>
              <w:adjustRightInd w:val="0"/>
              <w:ind w:left="-142" w:right="-30"/>
              <w:jc w:val="both"/>
              <w:rPr>
                <w:rFonts w:ascii="Book Antiqua" w:hAnsi="Book Antiqua" w:cs="Times New Roman"/>
                <w:sz w:val="16"/>
                <w:szCs w:val="16"/>
              </w:rPr>
            </w:pPr>
          </w:p>
        </w:tc>
        <w:tc>
          <w:tcPr>
            <w:tcW w:w="1253" w:type="dxa"/>
            <w:tcBorders>
              <w:top w:val="nil"/>
              <w:left w:val="single" w:sz="2" w:space="0" w:color="000000"/>
              <w:bottom w:val="single" w:sz="2" w:space="0" w:color="000000"/>
              <w:right w:val="nil"/>
            </w:tcBorders>
          </w:tcPr>
          <w:p w14:paraId="76EBDE5A" w14:textId="77777777" w:rsidR="00A66EA6" w:rsidRPr="009D2EF2" w:rsidRDefault="00A66EA6" w:rsidP="00836A64">
            <w:pPr>
              <w:tabs>
                <w:tab w:val="left" w:pos="1843"/>
              </w:tabs>
              <w:adjustRightInd w:val="0"/>
              <w:ind w:left="-142" w:right="-30"/>
              <w:jc w:val="both"/>
              <w:rPr>
                <w:rFonts w:ascii="Book Antiqua" w:hAnsi="Book Antiqua" w:cs="Times New Roman"/>
                <w:sz w:val="16"/>
                <w:szCs w:val="16"/>
              </w:rPr>
            </w:pPr>
          </w:p>
        </w:tc>
        <w:tc>
          <w:tcPr>
            <w:tcW w:w="1157" w:type="dxa"/>
            <w:tcBorders>
              <w:top w:val="nil"/>
              <w:left w:val="single" w:sz="2" w:space="0" w:color="000000"/>
              <w:bottom w:val="single" w:sz="2" w:space="0" w:color="000000"/>
              <w:right w:val="nil"/>
            </w:tcBorders>
          </w:tcPr>
          <w:p w14:paraId="51BE1170" w14:textId="77777777" w:rsidR="00A66EA6" w:rsidRPr="009D2EF2" w:rsidRDefault="00A66EA6" w:rsidP="00836A64">
            <w:pPr>
              <w:tabs>
                <w:tab w:val="left" w:pos="1843"/>
              </w:tabs>
              <w:adjustRightInd w:val="0"/>
              <w:ind w:left="-142" w:right="-30"/>
              <w:jc w:val="both"/>
              <w:rPr>
                <w:rFonts w:ascii="Book Antiqua" w:hAnsi="Book Antiqua" w:cs="Times New Roman"/>
                <w:sz w:val="16"/>
                <w:szCs w:val="16"/>
              </w:rPr>
            </w:pPr>
          </w:p>
        </w:tc>
        <w:tc>
          <w:tcPr>
            <w:tcW w:w="709" w:type="dxa"/>
            <w:tcBorders>
              <w:top w:val="nil"/>
              <w:left w:val="single" w:sz="2" w:space="0" w:color="000000"/>
              <w:bottom w:val="single" w:sz="2" w:space="0" w:color="000000"/>
              <w:right w:val="nil"/>
            </w:tcBorders>
          </w:tcPr>
          <w:p w14:paraId="03AFE183" w14:textId="77777777" w:rsidR="00A66EA6" w:rsidRPr="009D2EF2" w:rsidRDefault="00A66EA6" w:rsidP="00836A64">
            <w:pPr>
              <w:tabs>
                <w:tab w:val="left" w:pos="1843"/>
              </w:tabs>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0D6B20AE" w14:textId="77777777" w:rsidR="00A66EA6" w:rsidRPr="009D2EF2" w:rsidRDefault="00A66EA6" w:rsidP="00836A64">
            <w:pPr>
              <w:tabs>
                <w:tab w:val="left" w:pos="1843"/>
              </w:tabs>
              <w:adjustRightInd w:val="0"/>
              <w:ind w:left="-142" w:right="-30"/>
              <w:jc w:val="both"/>
              <w:rPr>
                <w:rFonts w:ascii="Book Antiqua" w:hAnsi="Book Antiqua" w:cs="Times New Roman"/>
                <w:sz w:val="16"/>
                <w:szCs w:val="16"/>
              </w:rPr>
            </w:pPr>
          </w:p>
        </w:tc>
        <w:tc>
          <w:tcPr>
            <w:tcW w:w="851" w:type="dxa"/>
            <w:tcBorders>
              <w:top w:val="nil"/>
              <w:left w:val="single" w:sz="2" w:space="0" w:color="000000"/>
              <w:bottom w:val="single" w:sz="2" w:space="0" w:color="000000"/>
              <w:right w:val="single" w:sz="2" w:space="0" w:color="000000"/>
            </w:tcBorders>
          </w:tcPr>
          <w:p w14:paraId="61D16EA1" w14:textId="77777777" w:rsidR="00A66EA6" w:rsidRPr="009D2EF2" w:rsidRDefault="00A66EA6" w:rsidP="00836A64">
            <w:pPr>
              <w:tabs>
                <w:tab w:val="left" w:pos="1843"/>
              </w:tabs>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3A8DF1E7" w14:textId="77777777" w:rsidR="00A66EA6" w:rsidRPr="009D2EF2" w:rsidRDefault="00A66EA6" w:rsidP="00836A64">
            <w:pPr>
              <w:tabs>
                <w:tab w:val="left" w:pos="1843"/>
              </w:tabs>
              <w:adjustRightInd w:val="0"/>
              <w:ind w:left="-142" w:right="-30"/>
              <w:jc w:val="both"/>
              <w:rPr>
                <w:rFonts w:ascii="Book Antiqua" w:hAnsi="Book Antiqua" w:cs="Times New Roman"/>
                <w:sz w:val="16"/>
                <w:szCs w:val="16"/>
              </w:rPr>
            </w:pPr>
          </w:p>
        </w:tc>
        <w:tc>
          <w:tcPr>
            <w:tcW w:w="1559" w:type="dxa"/>
            <w:tcBorders>
              <w:top w:val="nil"/>
              <w:left w:val="single" w:sz="2" w:space="0" w:color="000000"/>
              <w:bottom w:val="single" w:sz="2" w:space="0" w:color="000000"/>
              <w:right w:val="single" w:sz="2" w:space="0" w:color="000000"/>
            </w:tcBorders>
          </w:tcPr>
          <w:p w14:paraId="7285F578" w14:textId="77777777" w:rsidR="00A66EA6" w:rsidRPr="009D2EF2" w:rsidRDefault="00A66EA6" w:rsidP="00836A64">
            <w:pPr>
              <w:tabs>
                <w:tab w:val="left" w:pos="1843"/>
              </w:tabs>
              <w:adjustRightInd w:val="0"/>
              <w:ind w:left="-142" w:right="-30"/>
              <w:jc w:val="both"/>
              <w:rPr>
                <w:rFonts w:ascii="Book Antiqua" w:hAnsi="Book Antiqua" w:cs="Times New Roman"/>
                <w:sz w:val="16"/>
                <w:szCs w:val="16"/>
              </w:rPr>
            </w:pPr>
          </w:p>
        </w:tc>
      </w:tr>
    </w:tbl>
    <w:p w14:paraId="293321A7" w14:textId="77777777" w:rsidR="00A66EA6" w:rsidRPr="009D2EF2" w:rsidRDefault="00A66EA6" w:rsidP="00A66EA6">
      <w:pPr>
        <w:tabs>
          <w:tab w:val="left" w:pos="1843"/>
        </w:tabs>
        <w:spacing w:line="360" w:lineRule="auto"/>
        <w:ind w:left="-142"/>
        <w:jc w:val="both"/>
        <w:rPr>
          <w:rFonts w:ascii="Book Antiqua" w:hAnsi="Book Antiqua" w:cs="Times New Roman"/>
          <w:sz w:val="20"/>
          <w:szCs w:val="20"/>
        </w:rPr>
      </w:pPr>
    </w:p>
    <w:p w14:paraId="299EB9C5" w14:textId="77777777" w:rsidR="00A66EA6" w:rsidRPr="009D2EF2" w:rsidRDefault="00A66EA6" w:rsidP="00A66EA6">
      <w:pPr>
        <w:pStyle w:val="Nivel2"/>
        <w:tabs>
          <w:tab w:val="left" w:pos="1843"/>
        </w:tabs>
        <w:autoSpaceDE w:val="0"/>
        <w:autoSpaceDN w:val="0"/>
        <w:adjustRightInd w:val="0"/>
        <w:spacing w:before="0" w:after="0"/>
        <w:ind w:left="-142"/>
        <w:rPr>
          <w:rFonts w:ascii="Book Antiqua" w:hAnsi="Book Antiqua" w:cs="Times New Roman"/>
          <w:color w:val="auto"/>
          <w:sz w:val="20"/>
          <w:szCs w:val="20"/>
          <w:lang w:eastAsia="en-US"/>
        </w:rPr>
      </w:pPr>
      <w:r w:rsidRPr="009D2EF2">
        <w:rPr>
          <w:rFonts w:ascii="Book Antiqua" w:hAnsi="Book Antiqua" w:cs="Times New Roman"/>
          <w:color w:val="auto"/>
          <w:lang w:eastAsia="en-US"/>
        </w:rPr>
        <w:t xml:space="preserve">A </w:t>
      </w:r>
      <w:proofErr w:type="spellStart"/>
      <w:r w:rsidRPr="009D2EF2">
        <w:rPr>
          <w:rFonts w:ascii="Book Antiqua" w:hAnsi="Book Antiqua" w:cs="Times New Roman"/>
          <w:color w:val="auto"/>
          <w:lang w:eastAsia="en-US"/>
        </w:rPr>
        <w:t>listagem</w:t>
      </w:r>
      <w:proofErr w:type="spellEnd"/>
      <w:r w:rsidRPr="009D2EF2">
        <w:rPr>
          <w:rFonts w:ascii="Book Antiqua" w:hAnsi="Book Antiqua" w:cs="Times New Roman"/>
          <w:color w:val="auto"/>
          <w:lang w:eastAsia="en-US"/>
        </w:rPr>
        <w:t xml:space="preserve"> do </w:t>
      </w:r>
      <w:proofErr w:type="spellStart"/>
      <w:r w:rsidRPr="009D2EF2">
        <w:rPr>
          <w:rFonts w:ascii="Book Antiqua" w:hAnsi="Book Antiqua" w:cs="Times New Roman"/>
          <w:color w:val="auto"/>
          <w:lang w:eastAsia="en-US"/>
        </w:rPr>
        <w:t>cadastro</w:t>
      </w:r>
      <w:proofErr w:type="spellEnd"/>
      <w:r w:rsidRPr="009D2EF2">
        <w:rPr>
          <w:rFonts w:ascii="Book Antiqua" w:hAnsi="Book Antiqua" w:cs="Times New Roman"/>
          <w:color w:val="auto"/>
          <w:lang w:eastAsia="en-US"/>
        </w:rPr>
        <w:t xml:space="preserve"> de </w:t>
      </w:r>
      <w:proofErr w:type="spellStart"/>
      <w:r w:rsidRPr="009D2EF2">
        <w:rPr>
          <w:rFonts w:ascii="Book Antiqua" w:hAnsi="Book Antiqua" w:cs="Times New Roman"/>
          <w:color w:val="auto"/>
          <w:lang w:eastAsia="en-US"/>
        </w:rPr>
        <w:t>reserva</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referente</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ao</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presente</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registro</w:t>
      </w:r>
      <w:proofErr w:type="spellEnd"/>
      <w:r w:rsidRPr="009D2EF2">
        <w:rPr>
          <w:rFonts w:ascii="Book Antiqua" w:hAnsi="Book Antiqua" w:cs="Times New Roman"/>
          <w:color w:val="auto"/>
          <w:lang w:eastAsia="en-US"/>
        </w:rPr>
        <w:t xml:space="preserve"> de </w:t>
      </w:r>
      <w:proofErr w:type="spellStart"/>
      <w:r w:rsidRPr="009D2EF2">
        <w:rPr>
          <w:rFonts w:ascii="Book Antiqua" w:hAnsi="Book Antiqua" w:cs="Times New Roman"/>
          <w:color w:val="auto"/>
          <w:lang w:eastAsia="en-US"/>
        </w:rPr>
        <w:t>preços</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consta</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como</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anexo</w:t>
      </w:r>
      <w:proofErr w:type="spellEnd"/>
      <w:r w:rsidRPr="009D2EF2">
        <w:rPr>
          <w:rFonts w:ascii="Book Antiqua" w:hAnsi="Book Antiqua" w:cs="Times New Roman"/>
          <w:color w:val="auto"/>
          <w:lang w:eastAsia="en-US"/>
        </w:rPr>
        <w:t xml:space="preserve"> </w:t>
      </w:r>
      <w:proofErr w:type="gramStart"/>
      <w:r w:rsidRPr="009D2EF2">
        <w:rPr>
          <w:rFonts w:ascii="Book Antiqua" w:hAnsi="Book Antiqua" w:cs="Times New Roman"/>
          <w:color w:val="auto"/>
          <w:lang w:eastAsia="en-US"/>
        </w:rPr>
        <w:t>a</w:t>
      </w:r>
      <w:proofErr w:type="gram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esta</w:t>
      </w:r>
      <w:proofErr w:type="spellEnd"/>
      <w:r w:rsidRPr="009D2EF2">
        <w:rPr>
          <w:rFonts w:ascii="Book Antiqua" w:hAnsi="Book Antiqua" w:cs="Times New Roman"/>
          <w:color w:val="auto"/>
          <w:lang w:eastAsia="en-US"/>
        </w:rPr>
        <w:t xml:space="preserve"> Ata.</w:t>
      </w:r>
    </w:p>
    <w:p w14:paraId="49497396" w14:textId="77777777" w:rsidR="00A66EA6" w:rsidRPr="009D2EF2" w:rsidRDefault="00A66EA6" w:rsidP="00A66EA6">
      <w:pPr>
        <w:pStyle w:val="Nivel01"/>
        <w:tabs>
          <w:tab w:val="left" w:pos="1843"/>
        </w:tabs>
        <w:spacing w:before="0"/>
        <w:ind w:left="-142"/>
        <w:rPr>
          <w:rFonts w:ascii="Book Antiqua" w:hAnsi="Book Antiqua" w:cs="Times New Roman"/>
          <w:lang w:eastAsia="en-US"/>
        </w:rPr>
      </w:pPr>
      <w:r w:rsidRPr="009D2EF2">
        <w:rPr>
          <w:rFonts w:ascii="Book Antiqua" w:hAnsi="Book Antiqua" w:cs="Times New Roman"/>
        </w:rPr>
        <w:t xml:space="preserve">ÓRGÃO(S) GERENCIADOR </w:t>
      </w:r>
      <w:proofErr w:type="gramStart"/>
      <w:r w:rsidRPr="009D2EF2">
        <w:rPr>
          <w:rFonts w:ascii="Book Antiqua" w:hAnsi="Book Antiqua" w:cs="Times New Roman"/>
        </w:rPr>
        <w:t>E  PARTICIPANTE</w:t>
      </w:r>
      <w:proofErr w:type="gramEnd"/>
      <w:r w:rsidRPr="009D2EF2">
        <w:rPr>
          <w:rFonts w:ascii="Book Antiqua" w:hAnsi="Book Antiqua" w:cs="Times New Roman"/>
        </w:rPr>
        <w:t>(S)</w:t>
      </w:r>
    </w:p>
    <w:p w14:paraId="21E4241A" w14:textId="77777777" w:rsidR="00A66EA6" w:rsidRPr="009D2EF2" w:rsidRDefault="00A66EA6" w:rsidP="00A66EA6">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Município</w:t>
      </w:r>
      <w:proofErr w:type="spellEnd"/>
      <w:r w:rsidRPr="009D2EF2">
        <w:rPr>
          <w:rFonts w:ascii="Book Antiqua" w:hAnsi="Book Antiqua" w:cs="Times New Roman"/>
          <w:color w:val="auto"/>
        </w:rPr>
        <w:t xml:space="preserve"> de Vale do Anari</w:t>
      </w:r>
    </w:p>
    <w:p w14:paraId="4849AE6B" w14:textId="77777777" w:rsidR="00A66EA6" w:rsidRPr="009D2EF2" w:rsidRDefault="00A66EA6" w:rsidP="00A66EA6">
      <w:pPr>
        <w:pStyle w:val="Nvel2-Red"/>
        <w:tabs>
          <w:tab w:val="left" w:pos="1843"/>
        </w:tabs>
        <w:autoSpaceDE w:val="0"/>
        <w:autoSpaceDN w:val="0"/>
        <w:adjustRightInd w:val="0"/>
        <w:spacing w:before="0" w:after="0"/>
        <w:ind w:left="-142"/>
        <w:rPr>
          <w:rFonts w:ascii="Book Antiqua" w:hAnsi="Book Antiqua" w:cs="Times New Roman"/>
          <w:color w:val="auto"/>
        </w:rPr>
      </w:pPr>
      <w:proofErr w:type="spellStart"/>
      <w:r w:rsidRPr="009D2EF2">
        <w:rPr>
          <w:rFonts w:ascii="Book Antiqua" w:hAnsi="Book Antiqua" w:cs="Times New Roman"/>
          <w:color w:val="auto"/>
        </w:rPr>
        <w:t>Além</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4DB528D2" w14:textId="77777777" w:rsidR="00A66EA6" w:rsidRPr="009D2EF2" w:rsidRDefault="00A66EA6" w:rsidP="00A66EA6">
      <w:pPr>
        <w:pStyle w:val="Nvel2-Red"/>
        <w:numPr>
          <w:ilvl w:val="0"/>
          <w:numId w:val="0"/>
        </w:numPr>
        <w:tabs>
          <w:tab w:val="left" w:pos="1843"/>
        </w:tabs>
        <w:spacing w:before="0" w:after="0"/>
        <w:ind w:left="-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w:t>
      </w:r>
    </w:p>
    <w:p w14:paraId="39EBD3FC" w14:textId="77777777" w:rsidR="00A66EA6" w:rsidRPr="009D2EF2" w:rsidRDefault="00A66EA6" w:rsidP="00A66EA6">
      <w:pPr>
        <w:pStyle w:val="Nvel2-Red"/>
        <w:numPr>
          <w:ilvl w:val="0"/>
          <w:numId w:val="0"/>
        </w:numPr>
        <w:tabs>
          <w:tab w:val="left" w:pos="1843"/>
        </w:tabs>
        <w:spacing w:before="0" w:after="0"/>
        <w:ind w:left="-142"/>
        <w:rPr>
          <w:rFonts w:ascii="Book Antiqua" w:hAnsi="Book Antiqua" w:cs="Times New Roman"/>
          <w:color w:val="auto"/>
        </w:rPr>
      </w:pPr>
      <w:proofErr w:type="gramStart"/>
      <w:r w:rsidRPr="009D2EF2">
        <w:rPr>
          <w:rFonts w:ascii="Book Antiqua" w:hAnsi="Book Antiqua" w:cs="Times New Roman"/>
          <w:color w:val="auto"/>
        </w:rPr>
        <w:t>b)…</w:t>
      </w:r>
      <w:proofErr w:type="gramEnd"/>
      <w:r w:rsidRPr="009D2EF2">
        <w:rPr>
          <w:rFonts w:ascii="Book Antiqua" w:hAnsi="Book Antiqua" w:cs="Times New Roman"/>
          <w:color w:val="auto"/>
        </w:rPr>
        <w:t>…………..</w:t>
      </w:r>
    </w:p>
    <w:p w14:paraId="27304044" w14:textId="77777777" w:rsidR="00A66EA6" w:rsidRPr="009D2EF2" w:rsidRDefault="00A66EA6" w:rsidP="00A66EA6">
      <w:pPr>
        <w:pStyle w:val="Nivel01"/>
        <w:tabs>
          <w:tab w:val="left" w:pos="1843"/>
        </w:tabs>
        <w:spacing w:before="0"/>
        <w:ind w:left="-142"/>
        <w:rPr>
          <w:rFonts w:ascii="Book Antiqua" w:hAnsi="Book Antiqua" w:cs="Times New Roman"/>
          <w:i/>
        </w:rPr>
      </w:pPr>
      <w:r w:rsidRPr="009D2EF2">
        <w:rPr>
          <w:rFonts w:ascii="Book Antiqua" w:hAnsi="Book Antiqua" w:cs="Times New Roman"/>
        </w:rPr>
        <w:t>DA ADESÃO À ATA DE REGISTRO DE PREÇOS</w:t>
      </w:r>
    </w:p>
    <w:p w14:paraId="011E42C1" w14:textId="77777777" w:rsidR="00A66EA6" w:rsidRPr="009D2EF2" w:rsidRDefault="00A66EA6" w:rsidP="00A66EA6">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Durante a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as </w:t>
      </w:r>
      <w:proofErr w:type="spellStart"/>
      <w:r w:rsidRPr="009D2EF2">
        <w:rPr>
          <w:rFonts w:ascii="Book Antiqua" w:hAnsi="Book Antiqua" w:cs="Times New Roman"/>
          <w:color w:val="auto"/>
        </w:rPr>
        <w:t>entidades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Pública Municipal que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participaram</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procedimento</w:t>
      </w:r>
      <w:proofErr w:type="spellEnd"/>
      <w:r w:rsidRPr="009D2EF2">
        <w:rPr>
          <w:rFonts w:ascii="Book Antiqua" w:hAnsi="Book Antiqua" w:cs="Times New Roman"/>
          <w:color w:val="auto"/>
        </w:rPr>
        <w:t xml:space="preserve"> de IRP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aderir</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requisitos</w:t>
      </w:r>
      <w:proofErr w:type="spellEnd"/>
      <w:r w:rsidRPr="009D2EF2">
        <w:rPr>
          <w:rFonts w:ascii="Book Antiqua" w:hAnsi="Book Antiqua" w:cs="Times New Roman"/>
          <w:color w:val="auto"/>
        </w:rPr>
        <w:t>:</w:t>
      </w:r>
    </w:p>
    <w:p w14:paraId="00F3959F" w14:textId="77777777" w:rsidR="00A66EA6" w:rsidRPr="009D2EF2" w:rsidRDefault="00A66EA6" w:rsidP="00A66EA6">
      <w:pPr>
        <w:pStyle w:val="Nvel3-R"/>
        <w:tabs>
          <w:tab w:val="left" w:pos="1843"/>
        </w:tabs>
        <w:spacing w:before="0" w:after="0"/>
        <w:ind w:left="-142"/>
        <w:rPr>
          <w:rFonts w:ascii="Book Antiqua" w:hAnsi="Book Antiqua" w:cs="Times New Roman"/>
          <w:color w:val="auto"/>
        </w:rPr>
      </w:pPr>
      <w:proofErr w:type="spellStart"/>
      <w:r w:rsidRPr="009D2EF2">
        <w:rPr>
          <w:rFonts w:ascii="Book Antiqua" w:hAnsi="Book Antiqua" w:cs="Times New Roman"/>
          <w:color w:val="auto"/>
        </w:rPr>
        <w:lastRenderedPageBreak/>
        <w:t>apresentação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vantagem</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adesão</w:t>
      </w:r>
      <w:proofErr w:type="spellEnd"/>
      <w:r w:rsidRPr="009D2EF2">
        <w:rPr>
          <w:rFonts w:ascii="Book Antiqua" w:hAnsi="Book Antiqua" w:cs="Times New Roman"/>
          <w:color w:val="auto"/>
        </w:rPr>
        <w:t xml:space="preserve">, inclusive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situações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provável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desabastecimento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descontinuidade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serviço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público</w:t>
      </w:r>
      <w:proofErr w:type="spellEnd"/>
      <w:r w:rsidRPr="009D2EF2">
        <w:rPr>
          <w:rFonts w:ascii="Book Antiqua" w:hAnsi="Book Antiqua" w:cs="Times New Roman"/>
          <w:color w:val="auto"/>
        </w:rPr>
        <w:t>;</w:t>
      </w:r>
    </w:p>
    <w:p w14:paraId="1BBFAE63" w14:textId="77777777" w:rsidR="00A66EA6" w:rsidRPr="009D2EF2" w:rsidRDefault="00A66EA6" w:rsidP="00A66EA6">
      <w:pPr>
        <w:pStyle w:val="Nvel3-R"/>
        <w:tabs>
          <w:tab w:val="left" w:pos="1843"/>
        </w:tabs>
        <w:spacing w:before="0" w:after="0"/>
        <w:ind w:left="-142"/>
        <w:rPr>
          <w:rFonts w:ascii="Book Antiqua" w:hAnsi="Book Antiqua" w:cs="Times New Roman"/>
          <w:color w:val="auto"/>
        </w:rPr>
      </w:pPr>
      <w:proofErr w:type="spellStart"/>
      <w:r w:rsidRPr="009D2EF2">
        <w:rPr>
          <w:rFonts w:ascii="Book Antiqua" w:hAnsi="Book Antiqua" w:cs="Times New Roman"/>
          <w:color w:val="auto"/>
        </w:rPr>
        <w:t>demonstração</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compatíveis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praticados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forma do art. 23 da Lei nº 14.133, de 2021; e</w:t>
      </w:r>
    </w:p>
    <w:p w14:paraId="2391BEBA" w14:textId="77777777" w:rsidR="00A66EA6" w:rsidRPr="009D2EF2" w:rsidRDefault="00A66EA6" w:rsidP="00A66EA6">
      <w:pPr>
        <w:pStyle w:val="Nvel3-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consulta e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294EBDF3" w14:textId="77777777" w:rsidR="00A66EA6" w:rsidRPr="009D2EF2" w:rsidRDefault="00A66EA6" w:rsidP="00A66EA6">
      <w:pPr>
        <w:pStyle w:val="Nvel2-Red"/>
        <w:tabs>
          <w:tab w:val="left" w:pos="1843"/>
        </w:tabs>
        <w:autoSpaceDE w:val="0"/>
        <w:autoSpaceDN w:val="0"/>
        <w:adjustRightInd w:val="0"/>
        <w:spacing w:before="0" w:after="0"/>
        <w:ind w:left="-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apenas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adesão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4CD9E356" w14:textId="77777777" w:rsidR="00A66EA6" w:rsidRPr="009D2EF2" w:rsidRDefault="00A66EA6" w:rsidP="00A66EA6">
      <w:pPr>
        <w:pStyle w:val="Nvel3-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rejeitar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adesões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elas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possam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acarretar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próprios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capacidade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gerenciamento</w:t>
      </w:r>
      <w:proofErr w:type="spellEnd"/>
      <w:r w:rsidRPr="009D2EF2">
        <w:rPr>
          <w:rFonts w:ascii="Book Antiqua" w:hAnsi="Book Antiqua" w:cs="Times New Roman"/>
          <w:color w:val="auto"/>
        </w:rPr>
        <w:t>.</w:t>
      </w:r>
    </w:p>
    <w:p w14:paraId="5DF34A72" w14:textId="77777777" w:rsidR="00A66EA6" w:rsidRPr="009D2EF2" w:rsidRDefault="00A66EA6" w:rsidP="00A66EA6">
      <w:pPr>
        <w:pStyle w:val="Nvel2-Red"/>
        <w:tabs>
          <w:tab w:val="left" w:pos="1843"/>
        </w:tabs>
        <w:autoSpaceDE w:val="0"/>
        <w:autoSpaceDN w:val="0"/>
        <w:adjustRightInd w:val="0"/>
        <w:spacing w:before="0" w:after="0"/>
        <w:ind w:left="142"/>
        <w:rPr>
          <w:rFonts w:ascii="Book Antiqua" w:hAnsi="Book Antiqua" w:cs="Times New Roman"/>
          <w:color w:val="auto"/>
        </w:rPr>
      </w:pP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efetivar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aquisição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até</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noventa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597BE4A9" w14:textId="77777777" w:rsidR="00A66EA6" w:rsidRPr="009D2EF2" w:rsidRDefault="00A66EA6" w:rsidP="00A66EA6">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subitem anterior, </w:t>
      </w:r>
      <w:proofErr w:type="spellStart"/>
      <w:r w:rsidRPr="009D2EF2">
        <w:rPr>
          <w:rFonts w:ascii="Book Antiqua" w:hAnsi="Book Antiqua" w:cs="Times New Roman"/>
          <w:color w:val="auto"/>
        </w:rPr>
        <w:t>relativo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efetivação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excepcionalmente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respeitado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limite</w:t>
      </w:r>
      <w:proofErr w:type="spellEnd"/>
      <w:r w:rsidRPr="009D2EF2">
        <w:rPr>
          <w:rFonts w:ascii="Book Antiqua" w:hAnsi="Book Antiqua" w:cs="Times New Roman"/>
          <w:color w:val="auto"/>
        </w:rPr>
        <w:t xml:space="preserve"> temporal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0FFFACB" w14:textId="77777777" w:rsidR="00A66EA6" w:rsidRPr="009D2EF2" w:rsidRDefault="00A66EA6" w:rsidP="00A66EA6">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aderir</w:t>
      </w:r>
      <w:proofErr w:type="spellEnd"/>
      <w:r w:rsidRPr="009D2EF2">
        <w:rPr>
          <w:rFonts w:ascii="Book Antiqua" w:hAnsi="Book Antiqua" w:cs="Times New Roman"/>
          <w:color w:val="auto"/>
        </w:rPr>
        <w:t xml:space="preserve"> a item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da qual </w:t>
      </w:r>
      <w:proofErr w:type="spellStart"/>
      <w:r w:rsidRPr="009D2EF2">
        <w:rPr>
          <w:rFonts w:ascii="Book Antiqua" w:hAnsi="Book Antiqua" w:cs="Times New Roman"/>
          <w:color w:val="auto"/>
        </w:rPr>
        <w:t>seja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aqueles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quais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tenha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requisitos</w:t>
      </w:r>
      <w:proofErr w:type="spellEnd"/>
      <w:r w:rsidRPr="009D2EF2">
        <w:rPr>
          <w:rFonts w:ascii="Book Antiqua" w:hAnsi="Book Antiqua" w:cs="Times New Roman"/>
          <w:color w:val="auto"/>
        </w:rPr>
        <w:t xml:space="preserve"> do item 4.1.</w:t>
      </w:r>
    </w:p>
    <w:p w14:paraId="7744F796" w14:textId="77777777" w:rsidR="00A66EA6" w:rsidRPr="009D2EF2" w:rsidRDefault="00A66EA6" w:rsidP="00A66EA6">
      <w:pPr>
        <w:pStyle w:val="SubTitNN"/>
        <w:tabs>
          <w:tab w:val="left" w:pos="1843"/>
        </w:tabs>
        <w:spacing w:before="0" w:after="0"/>
        <w:ind w:left="142"/>
        <w:rPr>
          <w:rFonts w:ascii="Book Antiqua" w:hAnsi="Book Antiqua" w:cs="Times New Roman"/>
        </w:rPr>
      </w:pPr>
      <w:r w:rsidRPr="009D2EF2">
        <w:rPr>
          <w:rFonts w:ascii="Book Antiqua" w:hAnsi="Book Antiqua" w:cs="Times New Roman"/>
        </w:rPr>
        <w:t xml:space="preserve">Dos </w:t>
      </w:r>
      <w:proofErr w:type="spellStart"/>
      <w:r w:rsidRPr="009D2EF2">
        <w:rPr>
          <w:rFonts w:ascii="Book Antiqua" w:hAnsi="Book Antiqua" w:cs="Times New Roman"/>
        </w:rPr>
        <w:t>limites</w:t>
      </w:r>
      <w:proofErr w:type="spellEnd"/>
      <w:r w:rsidRPr="009D2EF2">
        <w:rPr>
          <w:rFonts w:ascii="Book Antiqua" w:hAnsi="Book Antiqua" w:cs="Times New Roman"/>
        </w:rPr>
        <w:t xml:space="preserve"> para as </w:t>
      </w:r>
      <w:proofErr w:type="spellStart"/>
      <w:r w:rsidRPr="009D2EF2">
        <w:rPr>
          <w:rFonts w:ascii="Book Antiqua" w:hAnsi="Book Antiqua" w:cs="Times New Roman"/>
        </w:rPr>
        <w:t>adesões</w:t>
      </w:r>
      <w:proofErr w:type="spellEnd"/>
    </w:p>
    <w:p w14:paraId="2BDB3E64" w14:textId="77777777" w:rsidR="00A66EA6" w:rsidRPr="009D2EF2" w:rsidRDefault="00A66EA6" w:rsidP="00A66EA6">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aquisições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adicionais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cinquenta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cento dos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convocatório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w:t>
      </w:r>
    </w:p>
    <w:p w14:paraId="14F53BF3" w14:textId="77777777" w:rsidR="00A66EA6" w:rsidRPr="009D2EF2" w:rsidRDefault="00A66EA6" w:rsidP="00A66EA6">
      <w:pPr>
        <w:pStyle w:val="Nvel2-Red"/>
        <w:numPr>
          <w:ilvl w:val="0"/>
          <w:numId w:val="0"/>
        </w:numP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adesões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totalidade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dobro do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independentemente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número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aderirem</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1F09A6E8" w14:textId="77777777" w:rsidR="00A66EA6" w:rsidRPr="009D2EF2" w:rsidRDefault="00A66EA6" w:rsidP="00A66EA6">
      <w:pPr>
        <w:pStyle w:val="SubTitNN"/>
        <w:tabs>
          <w:tab w:val="left" w:pos="1843"/>
        </w:tabs>
        <w:spacing w:before="0" w:after="0"/>
        <w:ind w:left="142"/>
        <w:rPr>
          <w:rFonts w:ascii="Book Antiqua" w:hAnsi="Book Antiqua" w:cs="Times New Roman"/>
        </w:rPr>
      </w:pPr>
      <w:proofErr w:type="spellStart"/>
      <w:r w:rsidRPr="009D2EF2">
        <w:rPr>
          <w:rFonts w:ascii="Book Antiqua" w:hAnsi="Book Antiqua" w:cs="Times New Roman"/>
        </w:rPr>
        <w:t>Vedação</w:t>
      </w:r>
      <w:proofErr w:type="spellEnd"/>
      <w:r w:rsidRPr="009D2EF2">
        <w:rPr>
          <w:rFonts w:ascii="Book Antiqua" w:hAnsi="Book Antiqua" w:cs="Times New Roman"/>
        </w:rPr>
        <w:t xml:space="preserve"> </w:t>
      </w:r>
      <w:proofErr w:type="gramStart"/>
      <w:r w:rsidRPr="009D2EF2">
        <w:rPr>
          <w:rFonts w:ascii="Book Antiqua" w:hAnsi="Book Antiqua" w:cs="Times New Roman"/>
        </w:rPr>
        <w:t>a</w:t>
      </w:r>
      <w:proofErr w:type="gramEnd"/>
      <w:r w:rsidRPr="009D2EF2">
        <w:rPr>
          <w:rFonts w:ascii="Book Antiqua" w:hAnsi="Book Antiqua" w:cs="Times New Roman"/>
        </w:rPr>
        <w:t xml:space="preserve"> </w:t>
      </w:r>
      <w:proofErr w:type="spellStart"/>
      <w:r w:rsidRPr="009D2EF2">
        <w:rPr>
          <w:rFonts w:ascii="Book Antiqua" w:hAnsi="Book Antiqua" w:cs="Times New Roman"/>
        </w:rPr>
        <w:t>acréscimo</w:t>
      </w:r>
      <w:proofErr w:type="spellEnd"/>
      <w:r w:rsidRPr="009D2EF2">
        <w:rPr>
          <w:rFonts w:ascii="Book Antiqua" w:hAnsi="Book Antiqua" w:cs="Times New Roman"/>
        </w:rPr>
        <w:t xml:space="preserve"> de </w:t>
      </w:r>
      <w:proofErr w:type="spellStart"/>
      <w:r w:rsidRPr="009D2EF2">
        <w:rPr>
          <w:rFonts w:ascii="Book Antiqua" w:hAnsi="Book Antiqua" w:cs="Times New Roman"/>
        </w:rPr>
        <w:t>quantitativos</w:t>
      </w:r>
      <w:proofErr w:type="spellEnd"/>
    </w:p>
    <w:p w14:paraId="5054CCA6" w14:textId="77777777" w:rsidR="00A66EA6" w:rsidRPr="009D2EF2" w:rsidRDefault="00A66EA6" w:rsidP="00A66EA6">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É </w:t>
      </w:r>
      <w:proofErr w:type="spellStart"/>
      <w:r w:rsidRPr="009D2EF2">
        <w:rPr>
          <w:rFonts w:ascii="Book Antiqua" w:hAnsi="Book Antiqua" w:cs="Times New Roman"/>
          <w:color w:val="auto"/>
        </w:rPr>
        <w:t>vedado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efetuar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acréscimos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fixados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603BE940" w14:textId="77777777" w:rsidR="00A66EA6" w:rsidRPr="009D2EF2" w:rsidRDefault="00A66EA6" w:rsidP="00A66EA6">
      <w:pPr>
        <w:pStyle w:val="Nivel01"/>
        <w:tabs>
          <w:tab w:val="left" w:pos="1843"/>
        </w:tabs>
        <w:spacing w:before="0"/>
        <w:ind w:left="142"/>
        <w:rPr>
          <w:rFonts w:ascii="Book Antiqua" w:hAnsi="Book Antiqua" w:cs="Times New Roman"/>
        </w:rPr>
      </w:pPr>
      <w:r w:rsidRPr="009D2EF2">
        <w:rPr>
          <w:rFonts w:ascii="Book Antiqua" w:hAnsi="Book Antiqua" w:cs="Times New Roman"/>
        </w:rPr>
        <w:t>VALIDADE, FORMALIZAÇÃO DA ATA DE REGISTRO DE PREÇOS E CADASTRO RESERVA</w:t>
      </w:r>
    </w:p>
    <w:p w14:paraId="75701A22" w14:textId="77777777" w:rsidR="00A66EA6" w:rsidRPr="009D2EF2" w:rsidRDefault="00A66EA6" w:rsidP="00A66EA6">
      <w:pPr>
        <w:pStyle w:val="Nivel2"/>
        <w:tabs>
          <w:tab w:val="left" w:pos="1843"/>
        </w:tabs>
        <w:autoSpaceDE w:val="0"/>
        <w:autoSpaceDN w:val="0"/>
        <w:adjustRightInd w:val="0"/>
        <w:spacing w:before="0" w:after="0"/>
        <w:ind w:left="142"/>
        <w:rPr>
          <w:rFonts w:ascii="Book Antiqua" w:hAnsi="Book Antiqua" w:cs="Times New Roman"/>
          <w:iCs/>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validade</w:t>
      </w:r>
      <w:proofErr w:type="spellEnd"/>
      <w:r w:rsidRPr="009D2EF2">
        <w:rPr>
          <w:rFonts w:ascii="Book Antiqua" w:hAnsi="Book Antiqua" w:cs="Times New Roman"/>
          <w:color w:val="auto"/>
        </w:rPr>
        <w:t xml:space="preserve"> da Ata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de 1 (um) </w:t>
      </w:r>
      <w:proofErr w:type="spellStart"/>
      <w:r w:rsidRPr="009D2EF2">
        <w:rPr>
          <w:rFonts w:ascii="Book Antiqua" w:hAnsi="Book Antiqua" w:cs="Times New Roman"/>
          <w:color w:val="auto"/>
        </w:rPr>
        <w:t>ano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contado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partir</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primeiro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útil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subsequente</w:t>
      </w:r>
      <w:proofErr w:type="spellEnd"/>
      <w:r w:rsidRPr="009D2EF2">
        <w:rPr>
          <w:rFonts w:ascii="Book Antiqua" w:hAnsi="Book Antiqua" w:cs="Times New Roman"/>
          <w:color w:val="auto"/>
        </w:rPr>
        <w:t xml:space="preserve"> à data de </w:t>
      </w:r>
      <w:proofErr w:type="spellStart"/>
      <w:r w:rsidRPr="009D2EF2">
        <w:rPr>
          <w:rFonts w:ascii="Book Antiqua" w:hAnsi="Book Antiqua" w:cs="Times New Roman"/>
          <w:color w:val="auto"/>
        </w:rPr>
        <w:t>divulgação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imprensa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oficial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PNCP, </w:t>
      </w:r>
      <w:proofErr w:type="spellStart"/>
      <w:r w:rsidRPr="009D2EF2">
        <w:rPr>
          <w:rFonts w:ascii="Book Antiqua" w:hAnsi="Book Antiqua" w:cs="Times New Roman"/>
          <w:color w:val="auto"/>
        </w:rPr>
        <w:t>podendo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período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anuência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comprovado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vantajoso</w:t>
      </w:r>
      <w:proofErr w:type="spellEnd"/>
      <w:r w:rsidRPr="009D2EF2">
        <w:rPr>
          <w:rFonts w:ascii="Book Antiqua" w:hAnsi="Book Antiqua" w:cs="Times New Roman"/>
          <w:color w:val="auto"/>
        </w:rPr>
        <w:t>.</w:t>
      </w:r>
    </w:p>
    <w:p w14:paraId="68A77B0B" w14:textId="77777777" w:rsidR="00A66EA6" w:rsidRPr="009D2EF2" w:rsidRDefault="00A66EA6" w:rsidP="00A66EA6">
      <w:pPr>
        <w:pStyle w:val="Nvel3"/>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próprio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observará</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momento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e a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exercício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financeiro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disponibilidade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créditos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orçamentários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previsão</w:t>
      </w:r>
      <w:proofErr w:type="spellEnd"/>
      <w:r w:rsidRPr="009D2EF2">
        <w:rPr>
          <w:rFonts w:ascii="Book Antiqua" w:hAnsi="Book Antiqua" w:cs="Times New Roman"/>
          <w:color w:val="auto"/>
        </w:rPr>
        <w:t xml:space="preserve"> no plano </w:t>
      </w:r>
      <w:proofErr w:type="spellStart"/>
      <w:r w:rsidRPr="009D2EF2">
        <w:rPr>
          <w:rFonts w:ascii="Book Antiqua" w:hAnsi="Book Antiqua" w:cs="Times New Roman"/>
          <w:color w:val="auto"/>
        </w:rPr>
        <w:t>plurianual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ultrapassar</w:t>
      </w:r>
      <w:proofErr w:type="spellEnd"/>
      <w:r w:rsidRPr="009D2EF2">
        <w:rPr>
          <w:rFonts w:ascii="Book Antiqua" w:hAnsi="Book Antiqua" w:cs="Times New Roman"/>
          <w:color w:val="auto"/>
        </w:rPr>
        <w:t xml:space="preserve"> 1 (um) </w:t>
      </w:r>
      <w:proofErr w:type="spellStart"/>
      <w:r w:rsidRPr="009D2EF2">
        <w:rPr>
          <w:rFonts w:ascii="Book Antiqua" w:hAnsi="Book Antiqua" w:cs="Times New Roman"/>
          <w:color w:val="auto"/>
        </w:rPr>
        <w:t>exercício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financeiro</w:t>
      </w:r>
      <w:proofErr w:type="spellEnd"/>
      <w:r w:rsidRPr="009D2EF2">
        <w:rPr>
          <w:rFonts w:ascii="Book Antiqua" w:hAnsi="Book Antiqua" w:cs="Times New Roman"/>
          <w:color w:val="auto"/>
        </w:rPr>
        <w:t>.</w:t>
      </w:r>
    </w:p>
    <w:p w14:paraId="7C283606" w14:textId="77777777" w:rsidR="00A66EA6" w:rsidRPr="009D2EF2" w:rsidRDefault="00A66EA6" w:rsidP="00A66EA6">
      <w:pPr>
        <w:pStyle w:val="Nvel3"/>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formalização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substituto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haver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disponibilidade</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créditos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orçamentários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respectivos</w:t>
      </w:r>
      <w:proofErr w:type="spellEnd"/>
      <w:r w:rsidRPr="009D2EF2">
        <w:rPr>
          <w:rFonts w:ascii="Book Antiqua" w:hAnsi="Book Antiqua" w:cs="Times New Roman"/>
          <w:color w:val="auto"/>
        </w:rPr>
        <w:t>.</w:t>
      </w:r>
    </w:p>
    <w:p w14:paraId="2DAD8D00" w14:textId="77777777" w:rsidR="00A66EA6" w:rsidRPr="009D2EF2" w:rsidRDefault="00A66EA6" w:rsidP="00A66EA6">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formalizada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interessada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intermédio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emissão</w:t>
      </w:r>
      <w:proofErr w:type="spellEnd"/>
      <w:r w:rsidRPr="009D2EF2">
        <w:rPr>
          <w:rFonts w:ascii="Book Antiqua" w:hAnsi="Book Antiqua" w:cs="Times New Roman"/>
          <w:color w:val="auto"/>
        </w:rPr>
        <w:t xml:space="preserve"> de nota de </w:t>
      </w:r>
      <w:proofErr w:type="spellStart"/>
      <w:r w:rsidRPr="009D2EF2">
        <w:rPr>
          <w:rFonts w:ascii="Book Antiqua" w:hAnsi="Book Antiqua" w:cs="Times New Roman"/>
          <w:color w:val="auto"/>
        </w:rPr>
        <w:t>empenho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despesa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outro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hábil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o art. 95 da Lei nº 14.133, de 2021.</w:t>
      </w:r>
    </w:p>
    <w:p w14:paraId="7607068C" w14:textId="77777777" w:rsidR="00A66EA6" w:rsidRPr="009D2EF2" w:rsidRDefault="00A66EA6" w:rsidP="00A66EA6">
      <w:pPr>
        <w:pStyle w:val="Nvel3"/>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item 5.2.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assinado</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validade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69328FE" w14:textId="77777777" w:rsidR="00A66EA6" w:rsidRPr="009D2EF2" w:rsidRDefault="00A66EA6" w:rsidP="00A66EA6">
      <w:pPr>
        <w:pStyle w:val="Nivel2"/>
        <w:tabs>
          <w:tab w:val="left" w:pos="1843"/>
        </w:tabs>
        <w:autoSpaceDE w:val="0"/>
        <w:autoSpaceDN w:val="0"/>
        <w:adjustRightInd w:val="0"/>
        <w:spacing w:before="0" w:after="0"/>
        <w:rPr>
          <w:rFonts w:ascii="Book Antiqua" w:hAnsi="Book Antiqua" w:cs="Times New Roman"/>
          <w:color w:val="auto"/>
        </w:rPr>
      </w:pPr>
      <w:proofErr w:type="spellStart"/>
      <w:r w:rsidRPr="009D2EF2">
        <w:rPr>
          <w:rFonts w:ascii="Book Antiqua" w:hAnsi="Book Antiqua" w:cs="Times New Roman"/>
          <w:color w:val="auto"/>
        </w:rPr>
        <w:lastRenderedPageBreak/>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sistema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alterados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art. 124 da Lei nº 14.133, de 2021.</w:t>
      </w:r>
    </w:p>
    <w:p w14:paraId="56983CC3" w14:textId="77777777" w:rsidR="00A66EA6" w:rsidRPr="009D2EF2" w:rsidRDefault="00A66EA6" w:rsidP="00A66EA6">
      <w:pPr>
        <w:pStyle w:val="Nivel2"/>
        <w:tabs>
          <w:tab w:val="left" w:pos="1843"/>
        </w:tabs>
        <w:autoSpaceDE w:val="0"/>
        <w:autoSpaceDN w:val="0"/>
        <w:adjustRightInd w:val="0"/>
        <w:spacing w:before="0" w:after="0"/>
        <w:rPr>
          <w:rFonts w:ascii="Book Antiqua" w:hAnsi="Book Antiqua" w:cs="Times New Roman"/>
          <w:color w:val="auto"/>
        </w:rPr>
      </w:pP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homologação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observadas</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formalização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295FF04A" w14:textId="77777777" w:rsidR="00A66EA6" w:rsidRPr="009D2EF2" w:rsidRDefault="00A66EA6" w:rsidP="00A66EA6">
      <w:pPr>
        <w:pStyle w:val="Nvel3"/>
        <w:tabs>
          <w:tab w:val="left" w:pos="1843"/>
        </w:tabs>
        <w:spacing w:before="0" w:after="0"/>
        <w:ind w:left="0"/>
        <w:rPr>
          <w:rFonts w:ascii="Book Antiqua" w:hAnsi="Book Antiqua" w:cs="Times New Roman"/>
          <w:color w:val="auto"/>
        </w:rPr>
      </w:pPr>
      <w:proofErr w:type="spellStart"/>
      <w:r w:rsidRPr="009D2EF2">
        <w:rPr>
          <w:rFonts w:ascii="Book Antiqua" w:hAnsi="Book Antiqua" w:cs="Times New Roman"/>
          <w:color w:val="auto"/>
        </w:rPr>
        <w:t>Serão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w:t>
      </w:r>
      <w:r w:rsidRPr="009D2EF2">
        <w:rPr>
          <w:rFonts w:ascii="Book Antiqua" w:eastAsia="Arial" w:hAnsi="Book Antiqua" w:cs="Times New Roman"/>
          <w:color w:val="auto"/>
        </w:rPr>
        <w:t>ti</w:t>
      </w:r>
      <w:r w:rsidRPr="009D2EF2">
        <w:rPr>
          <w:rFonts w:ascii="Book Antiqua" w:hAnsi="Book Antiqua" w:cs="Times New Roman"/>
          <w:color w:val="auto"/>
        </w:rPr>
        <w:t>vos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devendo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possibilidade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oferecer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inferior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máximo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no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ou</w:t>
      </w:r>
      <w:proofErr w:type="spellEnd"/>
      <w:r w:rsidRPr="009D2EF2">
        <w:rPr>
          <w:rFonts w:ascii="Book Antiqua" w:hAnsi="Book Antiqua" w:cs="Times New Roman"/>
          <w:i/>
          <w:iCs/>
          <w:color w:val="auto"/>
        </w:rPr>
        <w:t xml:space="preserve"> no aviso de </w:t>
      </w:r>
      <w:proofErr w:type="spellStart"/>
      <w:r w:rsidRPr="009D2EF2">
        <w:rPr>
          <w:rFonts w:ascii="Book Antiqua" w:hAnsi="Book Antiqua" w:cs="Times New Roman"/>
          <w:i/>
          <w:iCs/>
          <w:color w:val="auto"/>
        </w:rPr>
        <w:t>contratação</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direta</w:t>
      </w:r>
      <w:proofErr w:type="spellEnd"/>
      <w:r w:rsidRPr="009D2EF2">
        <w:rPr>
          <w:rFonts w:ascii="Book Antiqua" w:hAnsi="Book Antiqua" w:cs="Times New Roman"/>
          <w:color w:val="auto"/>
        </w:rPr>
        <w:t xml:space="preserve"> e se </w:t>
      </w:r>
      <w:proofErr w:type="spellStart"/>
      <w:r w:rsidRPr="009D2EF2">
        <w:rPr>
          <w:rFonts w:ascii="Book Antiqua" w:hAnsi="Book Antiqua" w:cs="Times New Roman"/>
          <w:color w:val="auto"/>
        </w:rPr>
        <w:t>obrigar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limites</w:t>
      </w:r>
      <w:proofErr w:type="spellEnd"/>
      <w:r w:rsidRPr="009D2EF2">
        <w:rPr>
          <w:rFonts w:ascii="Book Antiqua" w:hAnsi="Book Antiqua" w:cs="Times New Roman"/>
          <w:color w:val="auto"/>
        </w:rPr>
        <w:t xml:space="preserve"> dela;</w:t>
      </w:r>
    </w:p>
    <w:p w14:paraId="60920C7D" w14:textId="77777777" w:rsidR="00A66EA6" w:rsidRPr="009D2EF2" w:rsidRDefault="00A66EA6" w:rsidP="00A66EA6">
      <w:pPr>
        <w:pStyle w:val="Nvel3"/>
        <w:tabs>
          <w:tab w:val="left" w:pos="1843"/>
        </w:tabs>
        <w:spacing w:before="0" w:after="0"/>
        <w:ind w:left="0"/>
        <w:rPr>
          <w:rFonts w:ascii="Book Antiqua" w:hAnsi="Book Antiqua" w:cs="Times New Roman"/>
          <w:color w:val="auto"/>
        </w:rPr>
      </w:pP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incluído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forma de </w:t>
      </w:r>
      <w:proofErr w:type="spellStart"/>
      <w:r w:rsidRPr="009D2EF2">
        <w:rPr>
          <w:rFonts w:ascii="Book Antiqua" w:hAnsi="Book Antiqua" w:cs="Times New Roman"/>
          <w:color w:val="auto"/>
        </w:rPr>
        <w:t>anexo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w:t>
      </w:r>
    </w:p>
    <w:p w14:paraId="5DF60DCC" w14:textId="77777777" w:rsidR="00A66EA6" w:rsidRPr="009D2EF2" w:rsidRDefault="00A66EA6" w:rsidP="00A66EA6">
      <w:pPr>
        <w:pStyle w:val="Nvel4"/>
        <w:numPr>
          <w:ilvl w:val="3"/>
          <w:numId w:val="0"/>
        </w:numPr>
        <w:tabs>
          <w:tab w:val="left" w:pos="1843"/>
        </w:tabs>
        <w:spacing w:before="0" w:after="0"/>
        <w:rPr>
          <w:rFonts w:ascii="Book Antiqua" w:hAnsi="Book Antiqua" w:cs="Times New Roman"/>
          <w:color w:val="auto"/>
        </w:rPr>
      </w:pPr>
      <w:proofErr w:type="spellStart"/>
      <w:r w:rsidRPr="009D2EF2">
        <w:rPr>
          <w:rFonts w:ascii="Book Antiqua" w:hAnsi="Book Antiqua" w:cs="Times New Roman"/>
          <w:color w:val="auto"/>
        </w:rPr>
        <w:t>Aceitarem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bens, as </w:t>
      </w:r>
      <w:proofErr w:type="spellStart"/>
      <w:r w:rsidRPr="009D2EF2">
        <w:rPr>
          <w:rFonts w:ascii="Book Antiqua" w:hAnsi="Book Antiqua" w:cs="Times New Roman"/>
          <w:color w:val="auto"/>
        </w:rPr>
        <w:t>obras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serviços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e</w:t>
      </w:r>
    </w:p>
    <w:p w14:paraId="437C24A6" w14:textId="77777777" w:rsidR="00A66EA6" w:rsidRPr="009D2EF2" w:rsidRDefault="00A66EA6" w:rsidP="00A66EA6">
      <w:pPr>
        <w:pStyle w:val="Nvel4"/>
        <w:numPr>
          <w:ilvl w:val="3"/>
          <w:numId w:val="0"/>
        </w:numPr>
        <w:tabs>
          <w:tab w:val="left" w:pos="1843"/>
        </w:tabs>
        <w:spacing w:before="0" w:after="0"/>
        <w:rPr>
          <w:rFonts w:ascii="Book Antiqua" w:hAnsi="Book Antiqua" w:cs="Times New Roman"/>
          <w:color w:val="auto"/>
        </w:rPr>
      </w:pPr>
      <w:proofErr w:type="spellStart"/>
      <w:r w:rsidRPr="009D2EF2">
        <w:rPr>
          <w:rFonts w:ascii="Book Antiqua" w:hAnsi="Book Antiqua" w:cs="Times New Roman"/>
          <w:color w:val="auto"/>
        </w:rPr>
        <w:t>Mantiverem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original.</w:t>
      </w:r>
      <w:bookmarkStart w:id="81" w:name="cadastro_reserva"/>
      <w:bookmarkEnd w:id="81"/>
    </w:p>
    <w:p w14:paraId="0C96D078" w14:textId="77777777" w:rsidR="00A66EA6" w:rsidRPr="009D2EF2" w:rsidRDefault="00A66EA6" w:rsidP="00A66EA6">
      <w:pPr>
        <w:pStyle w:val="Nvel3"/>
        <w:tabs>
          <w:tab w:val="left" w:pos="1843"/>
        </w:tabs>
        <w:spacing w:before="0" w:after="0"/>
        <w:ind w:left="0"/>
        <w:rPr>
          <w:rFonts w:ascii="Book Antiqua" w:hAnsi="Book Antiqua" w:cs="Times New Roman"/>
          <w:color w:val="auto"/>
        </w:rPr>
      </w:pP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respeitada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10C84F1B" w14:textId="77777777" w:rsidR="00A66EA6" w:rsidRPr="009D2EF2" w:rsidRDefault="00A66EA6" w:rsidP="00A66EA6">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a que se </w:t>
      </w:r>
      <w:proofErr w:type="spellStart"/>
      <w:r w:rsidRPr="009D2EF2">
        <w:rPr>
          <w:rFonts w:ascii="Book Antiqua" w:hAnsi="Book Antiqua" w:cs="Times New Roman"/>
          <w:color w:val="auto"/>
        </w:rPr>
        <w:t>refere</w:t>
      </w:r>
      <w:proofErr w:type="spellEnd"/>
      <w:r w:rsidRPr="009D2EF2">
        <w:rPr>
          <w:rFonts w:ascii="Book Antiqua" w:hAnsi="Book Antiqua" w:cs="Times New Roman"/>
          <w:color w:val="auto"/>
        </w:rPr>
        <w:t xml:space="preserve"> o item 5.4.2</w:t>
      </w:r>
      <w:r w:rsidRPr="009D2EF2">
        <w:rPr>
          <w:rFonts w:ascii="Book Antiqua" w:hAnsi="Book Antiqua" w:cs="Times New Roman"/>
          <w:b/>
          <w:bCs/>
          <w:color w:val="auto"/>
        </w:rPr>
        <w:t xml:space="preserve"> </w:t>
      </w:r>
      <w:proofErr w:type="spellStart"/>
      <w:r w:rsidRPr="009D2EF2">
        <w:rPr>
          <w:rFonts w:ascii="Book Antiqua" w:hAnsi="Book Antiqua" w:cs="Times New Roman"/>
          <w:color w:val="auto"/>
        </w:rPr>
        <w:t>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obje</w:t>
      </w:r>
      <w:r w:rsidRPr="009D2EF2">
        <w:rPr>
          <w:rFonts w:ascii="Book Antiqua" w:eastAsia="Arial"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formação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impossibilidade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atendimento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signatário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6F8F8B88" w14:textId="77777777" w:rsidR="00A66EA6" w:rsidRPr="009D2EF2" w:rsidRDefault="00A66EA6" w:rsidP="00A66EA6">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Para fins da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aceitarem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antecederão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aqueles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mantiverem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original.</w:t>
      </w:r>
    </w:p>
    <w:p w14:paraId="70E8E09B" w14:textId="10B304DF" w:rsidR="00A66EA6" w:rsidRPr="009D2EF2" w:rsidRDefault="00A66EA6" w:rsidP="00A66EA6">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habilitação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comporão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a que se </w:t>
      </w:r>
      <w:proofErr w:type="spellStart"/>
      <w:r w:rsidRPr="009D2EF2">
        <w:rPr>
          <w:rFonts w:ascii="Book Antiqua" w:hAnsi="Book Antiqua" w:cs="Times New Roman"/>
          <w:color w:val="auto"/>
        </w:rPr>
        <w:t>refere</w:t>
      </w:r>
      <w:proofErr w:type="spellEnd"/>
      <w:r w:rsidRPr="009D2EF2">
        <w:rPr>
          <w:rFonts w:ascii="Book Antiqua" w:hAnsi="Book Antiqua" w:cs="Times New Roman"/>
          <w:color w:val="auto"/>
        </w:rPr>
        <w:t xml:space="preserve"> 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cadastro_reserva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7675D4">
        <w:rPr>
          <w:rFonts w:ascii="Book Antiqua" w:hAnsi="Book Antiqua" w:cs="Times New Roman"/>
          <w:color w:val="auto"/>
        </w:rPr>
        <w:t>0</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somente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efetuada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w:t>
      </w:r>
      <w:bookmarkStart w:id="82" w:name="habilitacao_reserva"/>
      <w:bookmarkEnd w:id="82"/>
    </w:p>
    <w:p w14:paraId="30FD926B" w14:textId="77777777" w:rsidR="00A66EA6" w:rsidRPr="009D2EF2" w:rsidRDefault="00A66EA6" w:rsidP="00A66EA6">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Quando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vencedor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no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i/>
          <w:iCs/>
          <w:color w:val="auto"/>
        </w:rPr>
        <w:t>ou</w:t>
      </w:r>
      <w:proofErr w:type="spellEnd"/>
      <w:r w:rsidRPr="009D2EF2">
        <w:rPr>
          <w:rFonts w:ascii="Book Antiqua" w:hAnsi="Book Antiqua" w:cs="Times New Roman"/>
          <w:i/>
          <w:iCs/>
          <w:color w:val="auto"/>
        </w:rPr>
        <w:t xml:space="preserve"> no aviso de </w:t>
      </w:r>
      <w:proofErr w:type="spellStart"/>
      <w:r w:rsidRPr="009D2EF2">
        <w:rPr>
          <w:rFonts w:ascii="Book Antiqua" w:hAnsi="Book Antiqua" w:cs="Times New Roman"/>
          <w:i/>
          <w:iCs/>
          <w:color w:val="auto"/>
        </w:rPr>
        <w:t>contratação</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direta</w:t>
      </w:r>
      <w:proofErr w:type="spellEnd"/>
      <w:r w:rsidRPr="009D2EF2">
        <w:rPr>
          <w:rFonts w:ascii="Book Antiqua" w:hAnsi="Book Antiqua" w:cs="Times New Roman"/>
          <w:i/>
          <w:iCs/>
          <w:color w:val="auto"/>
        </w:rPr>
        <w:t>;</w:t>
      </w:r>
      <w:r w:rsidRPr="009D2EF2">
        <w:rPr>
          <w:rFonts w:ascii="Book Antiqua" w:hAnsi="Book Antiqua" w:cs="Times New Roman"/>
          <w:color w:val="auto"/>
        </w:rPr>
        <w:t xml:space="preserve"> e</w:t>
      </w:r>
    </w:p>
    <w:p w14:paraId="0AE6F34F" w14:textId="18EA33A6" w:rsidR="00A66EA6" w:rsidRPr="009D2EF2" w:rsidRDefault="00A66EA6" w:rsidP="00A66EA6">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Quando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7675D4">
        <w:rPr>
          <w:rFonts w:ascii="Book Antiqua" w:hAnsi="Book Antiqua" w:cs="Times New Roman"/>
          <w:color w:val="auto"/>
        </w:rPr>
        <w:t>26</w:t>
      </w:r>
      <w:r w:rsidRPr="009D2EF2">
        <w:rPr>
          <w:rFonts w:ascii="Book Antiqua" w:hAnsi="Book Antiqua" w:cs="Times New Roman"/>
          <w:color w:val="auto"/>
        </w:rPr>
        <w:fldChar w:fldCharType="end"/>
      </w:r>
      <w:r w:rsidRPr="009D2EF2">
        <w:rPr>
          <w:rFonts w:ascii="Book Antiqua" w:hAnsi="Book Antiqua" w:cs="Times New Roman"/>
          <w:color w:val="auto"/>
        </w:rPr>
        <w:t>.</w:t>
      </w:r>
    </w:p>
    <w:p w14:paraId="5910C868" w14:textId="77777777" w:rsidR="00A66EA6" w:rsidRPr="009D2EF2" w:rsidRDefault="00A66EA6" w:rsidP="00A66EA6">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divulgado</w:t>
      </w:r>
      <w:proofErr w:type="spellEnd"/>
      <w:r w:rsidRPr="009D2EF2">
        <w:rPr>
          <w:rFonts w:ascii="Book Antiqua" w:hAnsi="Book Antiqua" w:cs="Times New Roman"/>
          <w:color w:val="auto"/>
        </w:rPr>
        <w:t xml:space="preserve"> no PNCP e </w:t>
      </w:r>
      <w:proofErr w:type="spellStart"/>
      <w:r w:rsidRPr="009D2EF2">
        <w:rPr>
          <w:rFonts w:ascii="Book Antiqua" w:hAnsi="Book Antiqua" w:cs="Times New Roman"/>
          <w:color w:val="auto"/>
        </w:rPr>
        <w:t>ficará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disponibilizado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durante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73E52C26" w14:textId="77777777" w:rsidR="00A66EA6" w:rsidRPr="009D2EF2" w:rsidRDefault="00A66EA6" w:rsidP="00A66EA6">
      <w:pPr>
        <w:pStyle w:val="Nivel2"/>
        <w:tabs>
          <w:tab w:val="left" w:pos="1843"/>
        </w:tabs>
        <w:autoSpaceDE w:val="0"/>
        <w:autoSpaceDN w:val="0"/>
        <w:adjustRightInd w:val="0"/>
        <w:spacing w:before="0" w:after="0"/>
        <w:rPr>
          <w:rFonts w:ascii="Book Antiqua" w:hAnsi="Book Antiqua" w:cs="Times New Roman"/>
          <w:color w:val="auto"/>
        </w:rPr>
      </w:pP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homologação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sob </w:t>
      </w:r>
      <w:proofErr w:type="spellStart"/>
      <w:r w:rsidRPr="009D2EF2">
        <w:rPr>
          <w:rFonts w:ascii="Book Antiqua" w:hAnsi="Book Antiqua" w:cs="Times New Roman"/>
          <w:color w:val="auto"/>
        </w:rPr>
        <w:t>pena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decair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direito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Lei nº 14.133, de 2021.</w:t>
      </w:r>
    </w:p>
    <w:p w14:paraId="39DB9D00" w14:textId="77777777" w:rsidR="00A66EA6" w:rsidRPr="009D2EF2" w:rsidRDefault="00A66EA6" w:rsidP="00A66EA6">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convocação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prorrogado</w:t>
      </w:r>
      <w:proofErr w:type="spellEnd"/>
      <w:r w:rsidRPr="009D2EF2">
        <w:rPr>
          <w:rFonts w:ascii="Book Antiqua" w:hAnsi="Book Antiqua" w:cs="Times New Roman"/>
          <w:color w:val="auto"/>
        </w:rPr>
        <w:t xml:space="preserve"> 1 (</w:t>
      </w:r>
      <w:proofErr w:type="spellStart"/>
      <w:r w:rsidRPr="009D2EF2">
        <w:rPr>
          <w:rFonts w:ascii="Book Antiqua" w:hAnsi="Book Antiqua" w:cs="Times New Roman"/>
          <w:color w:val="auto"/>
        </w:rPr>
        <w:t>uma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vez</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período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apresentada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dentro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justificada</w:t>
      </w:r>
      <w:proofErr w:type="spellEnd"/>
      <w:r w:rsidRPr="009D2EF2">
        <w:rPr>
          <w:rFonts w:ascii="Book Antiqua" w:hAnsi="Book Antiqua" w:cs="Times New Roman"/>
          <w:color w:val="auto"/>
        </w:rPr>
        <w:t xml:space="preserve">, e que a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w:t>
      </w:r>
    </w:p>
    <w:p w14:paraId="3922D1C2" w14:textId="77777777" w:rsidR="00A66EA6" w:rsidRPr="009D2EF2" w:rsidRDefault="00A66EA6" w:rsidP="00A66EA6">
      <w:pPr>
        <w:pStyle w:val="Nivel2"/>
        <w:tabs>
          <w:tab w:val="left" w:pos="1843"/>
        </w:tabs>
        <w:autoSpaceDE w:val="0"/>
        <w:autoSpaceDN w:val="0"/>
        <w:adjustRightInd w:val="0"/>
        <w:spacing w:before="0" w:after="0"/>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meio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assinatura</w:t>
      </w:r>
      <w:proofErr w:type="spellEnd"/>
      <w:r w:rsidRPr="009D2EF2">
        <w:rPr>
          <w:rFonts w:ascii="Book Antiqua" w:hAnsi="Book Antiqua" w:cs="Times New Roman"/>
          <w:color w:val="auto"/>
        </w:rPr>
        <w:t xml:space="preserve"> digital e </w:t>
      </w:r>
      <w:proofErr w:type="spellStart"/>
      <w:r w:rsidRPr="009D2EF2">
        <w:rPr>
          <w:rFonts w:ascii="Book Antiqua" w:hAnsi="Book Antiqua" w:cs="Times New Roman"/>
          <w:color w:val="auto"/>
        </w:rPr>
        <w:t>disponibilizada</w:t>
      </w:r>
      <w:proofErr w:type="spellEnd"/>
      <w:r w:rsidRPr="009D2EF2">
        <w:rPr>
          <w:rFonts w:ascii="Book Antiqua" w:hAnsi="Book Antiqua" w:cs="Times New Roman"/>
          <w:color w:val="auto"/>
        </w:rPr>
        <w:t xml:space="preserve"> no Sistema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7D5C144" w14:textId="135C979A" w:rsidR="00A66EA6" w:rsidRPr="009D2EF2" w:rsidRDefault="00A66EA6" w:rsidP="00A66EA6">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Quando o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habilitacao_reserva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7675D4">
        <w:rPr>
          <w:rFonts w:ascii="Book Antiqua" w:hAnsi="Book Antiqua" w:cs="Times New Roman"/>
          <w:color w:val="auto"/>
        </w:rPr>
        <w:t>22.7</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observando</w:t>
      </w:r>
      <w:proofErr w:type="spellEnd"/>
      <w:r w:rsidRPr="009D2EF2">
        <w:rPr>
          <w:rFonts w:ascii="Book Antiqua" w:hAnsi="Book Antiqua" w:cs="Times New Roman"/>
          <w:color w:val="auto"/>
        </w:rPr>
        <w:t xml:space="preserve"> o item 5.7 e </w:t>
      </w:r>
      <w:proofErr w:type="spellStart"/>
      <w:r w:rsidRPr="009D2EF2">
        <w:rPr>
          <w:rFonts w:ascii="Book Antiqua" w:hAnsi="Book Antiqua" w:cs="Times New Roman"/>
          <w:color w:val="auto"/>
        </w:rPr>
        <w:t>subitens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fica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fazê</w:t>
      </w:r>
      <w:proofErr w:type="spellEnd"/>
      <w:r w:rsidRPr="009D2EF2">
        <w:rPr>
          <w:rFonts w:ascii="Book Antiqua" w:hAnsi="Book Antiqua" w:cs="Times New Roman"/>
          <w:color w:val="auto"/>
        </w:rPr>
        <w:t xml:space="preserve">-lo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primeiro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classificado</w:t>
      </w:r>
      <w:proofErr w:type="spellEnd"/>
      <w:r w:rsidRPr="009D2EF2">
        <w:rPr>
          <w:rFonts w:ascii="Book Antiqua" w:hAnsi="Book Antiqua" w:cs="Times New Roman"/>
          <w:color w:val="auto"/>
        </w:rPr>
        <w:t>.</w:t>
      </w:r>
      <w:bookmarkStart w:id="83" w:name="recusa_dos_que_baixaram_preco"/>
      <w:bookmarkEnd w:id="83"/>
    </w:p>
    <w:p w14:paraId="2E64139D" w14:textId="77777777" w:rsidR="00A66EA6" w:rsidRPr="009D2EF2" w:rsidRDefault="00A66EA6" w:rsidP="00A66EA6">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lastRenderedPageBreak/>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nenhum</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item 5.4.2.1, </w:t>
      </w:r>
      <w:proofErr w:type="spellStart"/>
      <w:r w:rsidRPr="009D2EF2">
        <w:rPr>
          <w:rFonts w:ascii="Book Antiqua" w:hAnsi="Book Antiqua" w:cs="Times New Roman"/>
          <w:color w:val="auto"/>
        </w:rPr>
        <w:t>aceitar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ant00erior, 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o valor </w:t>
      </w:r>
      <w:proofErr w:type="spellStart"/>
      <w:r w:rsidRPr="009D2EF2">
        <w:rPr>
          <w:rFonts w:ascii="Book Antiqua" w:hAnsi="Book Antiqua" w:cs="Times New Roman"/>
          <w:color w:val="auto"/>
        </w:rPr>
        <w:t>es</w:t>
      </w:r>
      <w:r w:rsidRPr="009D2EF2">
        <w:rPr>
          <w:rFonts w:ascii="Book Antiqua" w:eastAsia="Arial" w:hAnsi="Book Antiqua" w:cs="Times New Roman"/>
          <w:color w:val="auto"/>
        </w:rPr>
        <w:t>ti</w:t>
      </w:r>
      <w:r w:rsidRPr="009D2EF2">
        <w:rPr>
          <w:rFonts w:ascii="Book Antiqua" w:hAnsi="Book Antiqua" w:cs="Times New Roman"/>
          <w:color w:val="auto"/>
        </w:rPr>
        <w:t>mado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eventual </w:t>
      </w:r>
      <w:proofErr w:type="spellStart"/>
      <w:r w:rsidRPr="009D2EF2">
        <w:rPr>
          <w:rFonts w:ascii="Book Antiqua" w:hAnsi="Book Antiqua" w:cs="Times New Roman"/>
          <w:color w:val="auto"/>
        </w:rPr>
        <w:t>atualização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do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w:t>
      </w:r>
    </w:p>
    <w:p w14:paraId="50513391" w14:textId="77777777" w:rsidR="00A66EA6" w:rsidRPr="009D2EF2" w:rsidRDefault="00A66EA6" w:rsidP="00A66EA6">
      <w:pPr>
        <w:pStyle w:val="Nvel3"/>
        <w:tabs>
          <w:tab w:val="left" w:pos="1843"/>
        </w:tabs>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cujos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com vistas à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melhor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mesmo</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acima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p>
    <w:p w14:paraId="56343118" w14:textId="77777777" w:rsidR="00A66EA6" w:rsidRPr="009D2EF2" w:rsidRDefault="00A66EA6" w:rsidP="00A66EA6">
      <w:pPr>
        <w:pStyle w:val="Nvel3"/>
        <w:tabs>
          <w:tab w:val="left" w:pos="1843"/>
        </w:tabs>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Adjudicar</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firmar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ofertadas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atendida</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classificatória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frustrada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melhor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condição</w:t>
      </w:r>
      <w:proofErr w:type="spellEnd"/>
      <w:r w:rsidRPr="009D2EF2">
        <w:rPr>
          <w:rFonts w:ascii="Book Antiqua" w:hAnsi="Book Antiqua" w:cs="Times New Roman"/>
          <w:color w:val="auto"/>
        </w:rPr>
        <w:t>.</w:t>
      </w:r>
    </w:p>
    <w:p w14:paraId="2B4C4361" w14:textId="77777777" w:rsidR="00A66EA6" w:rsidRPr="009D2EF2" w:rsidRDefault="00A66EA6" w:rsidP="00A66EA6">
      <w:pPr>
        <w:pStyle w:val="Nivel2"/>
        <w:tabs>
          <w:tab w:val="left" w:pos="1843"/>
        </w:tabs>
        <w:autoSpaceDE w:val="0"/>
        <w:autoSpaceDN w:val="0"/>
        <w:adjustRightInd w:val="0"/>
        <w:spacing w:before="0" w:after="0"/>
        <w:ind w:left="-142" w:firstLine="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existência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implicará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fornecimento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mas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obrigará</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realização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específica</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aquisição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pretendida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justificada</w:t>
      </w:r>
      <w:proofErr w:type="spellEnd"/>
      <w:r w:rsidRPr="009D2EF2">
        <w:rPr>
          <w:rFonts w:ascii="Book Antiqua" w:hAnsi="Book Antiqua" w:cs="Times New Roman"/>
          <w:color w:val="auto"/>
        </w:rPr>
        <w:t>.</w:t>
      </w:r>
    </w:p>
    <w:p w14:paraId="27C1BC07" w14:textId="77777777" w:rsidR="00A66EA6" w:rsidRPr="009D2EF2" w:rsidRDefault="00A66EA6" w:rsidP="00A66EA6">
      <w:pPr>
        <w:pStyle w:val="Nivel01"/>
        <w:tabs>
          <w:tab w:val="left" w:pos="1843"/>
        </w:tabs>
        <w:spacing w:before="0"/>
        <w:ind w:left="-142" w:firstLine="142"/>
        <w:rPr>
          <w:rFonts w:ascii="Book Antiqua" w:hAnsi="Book Antiqua" w:cs="Times New Roman"/>
        </w:rPr>
      </w:pPr>
      <w:r w:rsidRPr="009D2EF2">
        <w:rPr>
          <w:rFonts w:ascii="Book Antiqua" w:hAnsi="Book Antiqua" w:cs="Times New Roman"/>
        </w:rPr>
        <w:t>ALTERAÇÃO OU ATUALIZAÇÃO DOS PREÇOS REGISTRADOS</w:t>
      </w:r>
    </w:p>
    <w:p w14:paraId="4E571F93" w14:textId="77777777" w:rsidR="00A66EA6" w:rsidRPr="009D2EF2" w:rsidRDefault="00A66EA6" w:rsidP="00A66EA6">
      <w:pPr>
        <w:pStyle w:val="Nivel2"/>
        <w:tabs>
          <w:tab w:val="left" w:pos="1843"/>
        </w:tabs>
        <w:autoSpaceDE w:val="0"/>
        <w:autoSpaceDN w:val="0"/>
        <w:adjustRightInd w:val="0"/>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alterados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atualizados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decorrência</w:t>
      </w:r>
      <w:proofErr w:type="spellEnd"/>
      <w:r w:rsidRPr="009D2EF2">
        <w:rPr>
          <w:rFonts w:ascii="Book Antiqua" w:hAnsi="Book Antiqua" w:cs="Times New Roman"/>
          <w:color w:val="auto"/>
        </w:rPr>
        <w:t xml:space="preserve"> de eventual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cados</w:t>
      </w:r>
      <w:proofErr w:type="spellEnd"/>
      <w:r w:rsidRPr="009D2EF2">
        <w:rPr>
          <w:rFonts w:ascii="Book Antiqua" w:hAnsi="Book Antiqua" w:cs="Times New Roman"/>
          <w:color w:val="auto"/>
        </w:rPr>
        <w:t xml:space="preserve"> no mercado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eleve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custo</w:t>
      </w:r>
      <w:proofErr w:type="spellEnd"/>
      <w:r w:rsidRPr="009D2EF2">
        <w:rPr>
          <w:rFonts w:ascii="Book Antiqua" w:hAnsi="Book Antiqua" w:cs="Times New Roman"/>
          <w:color w:val="auto"/>
        </w:rPr>
        <w:t xml:space="preserve"> dos bens, das </w:t>
      </w:r>
      <w:proofErr w:type="spellStart"/>
      <w:r w:rsidRPr="009D2EF2">
        <w:rPr>
          <w:rFonts w:ascii="Book Antiqua" w:hAnsi="Book Antiqua" w:cs="Times New Roman"/>
          <w:color w:val="auto"/>
        </w:rPr>
        <w:t>obras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serviços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situações</w:t>
      </w:r>
      <w:proofErr w:type="spellEnd"/>
      <w:r w:rsidRPr="009D2EF2">
        <w:rPr>
          <w:rFonts w:ascii="Book Antiqua" w:hAnsi="Book Antiqua" w:cs="Times New Roman"/>
          <w:color w:val="auto"/>
        </w:rPr>
        <w:t>:</w:t>
      </w:r>
    </w:p>
    <w:p w14:paraId="7F632BBB" w14:textId="77777777" w:rsidR="00A66EA6" w:rsidRPr="009D2EF2" w:rsidRDefault="00A66EA6" w:rsidP="00A66EA6">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Em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força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fortuito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príncipe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imprevisíveis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previsíveis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consequências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incalculáveis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inviabilizem</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pactuada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alínea</w:t>
      </w:r>
      <w:proofErr w:type="spellEnd"/>
      <w:r w:rsidRPr="009D2EF2">
        <w:rPr>
          <w:rFonts w:ascii="Book Antiqua" w:hAnsi="Book Antiqua" w:cs="Times New Roman"/>
          <w:color w:val="auto"/>
        </w:rPr>
        <w:t xml:space="preserve"> “d” do </w:t>
      </w:r>
      <w:proofErr w:type="spellStart"/>
      <w:r w:rsidRPr="009D2EF2">
        <w:rPr>
          <w:rFonts w:ascii="Book Antiqua" w:hAnsi="Book Antiqua" w:cs="Times New Roman"/>
          <w:color w:val="auto"/>
        </w:rPr>
        <w:t>inciso</w:t>
      </w:r>
      <w:proofErr w:type="spellEnd"/>
      <w:r w:rsidRPr="009D2EF2">
        <w:rPr>
          <w:rFonts w:ascii="Book Antiqua" w:hAnsi="Book Antiqua" w:cs="Times New Roman"/>
          <w:color w:val="auto"/>
        </w:rPr>
        <w:t xml:space="preserve"> II do caput do art. 124 da Lei nº 14.133, de 2021;</w:t>
      </w:r>
    </w:p>
    <w:p w14:paraId="1A91A344" w14:textId="77777777" w:rsidR="00A66EA6" w:rsidRPr="009D2EF2" w:rsidRDefault="00A66EA6" w:rsidP="00A66EA6">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Em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criação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w:t>
      </w:r>
      <w:r w:rsidRPr="009D2EF2">
        <w:rPr>
          <w:rFonts w:ascii="Book Antiqua" w:eastAsia="Calibri" w:hAnsi="Book Antiqua" w:cs="Times New Roman"/>
          <w:color w:val="auto"/>
        </w:rPr>
        <w:t>ti</w:t>
      </w:r>
      <w:r w:rsidRPr="009D2EF2">
        <w:rPr>
          <w:rFonts w:ascii="Book Antiqua" w:hAnsi="Book Antiqua" w:cs="Times New Roman"/>
          <w:color w:val="auto"/>
        </w:rPr>
        <w:t>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quaisquer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tributos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encargos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superveniência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disposições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legais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comprovada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repercussão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w:t>
      </w:r>
    </w:p>
    <w:p w14:paraId="603124C5" w14:textId="77777777" w:rsidR="00A66EA6" w:rsidRPr="009D2EF2" w:rsidRDefault="00A66EA6" w:rsidP="00A66EA6">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previsão</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cláusula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reajustamento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repactuação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da Lei nº 14.133, de 2021.</w:t>
      </w:r>
    </w:p>
    <w:p w14:paraId="585C74D4" w14:textId="77777777" w:rsidR="00A66EA6" w:rsidRPr="009D2EF2" w:rsidRDefault="00A66EA6" w:rsidP="00A66EA6">
      <w:pPr>
        <w:pStyle w:val="Nvel4"/>
        <w:numPr>
          <w:ilvl w:val="3"/>
          <w:numId w:val="0"/>
        </w:numPr>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reajustamento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respeitada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contagem</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anualidade</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índice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w:t>
      </w:r>
    </w:p>
    <w:p w14:paraId="6DFACBFE" w14:textId="77777777" w:rsidR="00A66EA6" w:rsidRPr="009D2EF2" w:rsidRDefault="00A66EA6" w:rsidP="00A66EA6">
      <w:pPr>
        <w:pStyle w:val="Nvel4"/>
        <w:numPr>
          <w:ilvl w:val="3"/>
          <w:numId w:val="0"/>
        </w:numPr>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repactuação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a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interessado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critérios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definidos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w:t>
      </w:r>
    </w:p>
    <w:p w14:paraId="4970CD74" w14:textId="77777777" w:rsidR="00A66EA6" w:rsidRPr="009D2EF2" w:rsidRDefault="00A66EA6" w:rsidP="00A66EA6">
      <w:pPr>
        <w:pStyle w:val="Nivel01"/>
        <w:tabs>
          <w:tab w:val="left" w:pos="1843"/>
        </w:tabs>
        <w:spacing w:before="0"/>
        <w:ind w:left="-142" w:firstLine="142"/>
        <w:rPr>
          <w:rFonts w:ascii="Book Antiqua" w:hAnsi="Book Antiqua" w:cs="Times New Roman"/>
        </w:rPr>
      </w:pPr>
      <w:r w:rsidRPr="009D2EF2">
        <w:rPr>
          <w:rFonts w:ascii="Book Antiqua" w:hAnsi="Book Antiqua" w:cs="Times New Roman"/>
        </w:rPr>
        <w:t>NEGOCIAÇÃO DE PREÇOS REGISTRADOS</w:t>
      </w:r>
    </w:p>
    <w:p w14:paraId="0786B07D" w14:textId="77777777" w:rsidR="00A66EA6" w:rsidRPr="009D2EF2" w:rsidRDefault="00A66EA6" w:rsidP="00A66EA6">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w:t>
      </w:r>
      <w:proofErr w:type="spellEnd"/>
      <w:r w:rsidRPr="009D2EF2">
        <w:rPr>
          <w:rFonts w:ascii="Book Antiqua" w:hAnsi="Book Antiqua" w:cs="Times New Roman"/>
          <w:color w:val="auto"/>
        </w:rPr>
        <w:t xml:space="preserve"> no mercado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mo</w:t>
      </w:r>
      <w:r w:rsidRPr="009D2EF2">
        <w:rPr>
          <w:rFonts w:ascii="Book Antiqua" w:eastAsia="Calibri"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negociar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w:t>
      </w:r>
    </w:p>
    <w:p w14:paraId="552D5A9D" w14:textId="77777777" w:rsidR="00A66EA6" w:rsidRPr="009D2EF2" w:rsidRDefault="00A66EA6" w:rsidP="00A66EA6">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Caso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liberado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assumido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administrativas</w:t>
      </w:r>
      <w:proofErr w:type="spellEnd"/>
      <w:r w:rsidRPr="009D2EF2">
        <w:rPr>
          <w:rFonts w:ascii="Book Antiqua" w:hAnsi="Book Antiqua" w:cs="Times New Roman"/>
          <w:color w:val="auto"/>
        </w:rPr>
        <w:t>.</w:t>
      </w:r>
    </w:p>
    <w:p w14:paraId="47FA2382" w14:textId="77777777" w:rsidR="00A66EA6" w:rsidRPr="009D2EF2" w:rsidRDefault="00A66EA6" w:rsidP="00A66EA6">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no item anterior,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verificar</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aceitam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de mercado 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tiveram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cancelado</w:t>
      </w:r>
      <w:proofErr w:type="spellEnd"/>
      <w:r w:rsidRPr="009D2EF2">
        <w:rPr>
          <w:rFonts w:ascii="Book Antiqua" w:hAnsi="Book Antiqua" w:cs="Times New Roman"/>
          <w:color w:val="auto"/>
        </w:rPr>
        <w:t>.</w:t>
      </w:r>
    </w:p>
    <w:p w14:paraId="62311056" w14:textId="77777777" w:rsidR="00A66EA6" w:rsidRPr="009D2EF2" w:rsidRDefault="00A66EA6" w:rsidP="00A66EA6">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tid</w:t>
      </w:r>
      <w:r w:rsidRPr="009D2EF2">
        <w:rPr>
          <w:rFonts w:ascii="Book Antiqua" w:hAnsi="Book Antiqua" w:cs="Times New Roman"/>
          <w:color w:val="auto"/>
        </w:rPr>
        <w:t>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procederá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adotando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medidas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cabíveis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vantajosa</w:t>
      </w:r>
      <w:proofErr w:type="spellEnd"/>
      <w:r w:rsidRPr="009D2EF2">
        <w:rPr>
          <w:rFonts w:ascii="Book Antiqua" w:hAnsi="Book Antiqua" w:cs="Times New Roman"/>
          <w:color w:val="auto"/>
        </w:rPr>
        <w:t>.</w:t>
      </w:r>
      <w:bookmarkStart w:id="84" w:name="reducao_preco_mercado_negociacao_frustra"/>
      <w:bookmarkEnd w:id="84"/>
    </w:p>
    <w:p w14:paraId="0F4C927B" w14:textId="77777777" w:rsidR="00A66EA6" w:rsidRPr="009D2EF2" w:rsidRDefault="00A66EA6" w:rsidP="00A66EA6">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eastAsia="Calibri" w:hAnsi="Book Antiqua" w:cs="Times New Roman"/>
          <w:color w:val="auto"/>
        </w:rPr>
        <w:t>ti</w:t>
      </w:r>
      <w:r w:rsidRPr="009D2EF2">
        <w:rPr>
          <w:rFonts w:ascii="Book Antiqua" w:hAnsi="Book Antiqua" w:cs="Times New Roman"/>
          <w:color w:val="auto"/>
        </w:rPr>
        <w:t>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que </w:t>
      </w:r>
      <w:proofErr w:type="spellStart"/>
      <w:r w:rsidRPr="009D2EF2">
        <w:rPr>
          <w:rFonts w:ascii="Book Antiqua" w:hAnsi="Book Antiqua" w:cs="Times New Roman"/>
          <w:color w:val="auto"/>
        </w:rPr>
        <w:t>avaliem</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lastRenderedPageBreak/>
        <w:t>conveniência</w:t>
      </w:r>
      <w:proofErr w:type="spellEnd"/>
      <w:r w:rsidRPr="009D2EF2">
        <w:rPr>
          <w:rFonts w:ascii="Book Antiqua" w:hAnsi="Book Antiqua" w:cs="Times New Roman"/>
          <w:color w:val="auto"/>
        </w:rPr>
        <w:t xml:space="preserve"> 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oportunidade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diligenciarem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com vistas à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art. 124 da Lei nº 14.133, de 2021.</w:t>
      </w:r>
    </w:p>
    <w:p w14:paraId="079C26FE" w14:textId="77777777" w:rsidR="00A66EA6" w:rsidRPr="009D2EF2" w:rsidRDefault="00A66EA6" w:rsidP="00A66EA6">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requerer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supostamente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impossibilite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w:t>
      </w:r>
      <w:bookmarkStart w:id="85" w:name="hipotese_preco_mercado_maior"/>
      <w:bookmarkEnd w:id="85"/>
    </w:p>
    <w:p w14:paraId="0C909B7E" w14:textId="77777777" w:rsidR="00A66EA6" w:rsidRPr="009D2EF2" w:rsidRDefault="00A66EA6" w:rsidP="00A66EA6">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Neste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encaminhará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juntamente</w:t>
      </w:r>
      <w:proofErr w:type="spellEnd"/>
      <w:r w:rsidRPr="009D2EF2">
        <w:rPr>
          <w:rFonts w:ascii="Book Antiqua" w:hAnsi="Book Antiqua" w:cs="Times New Roman"/>
          <w:color w:val="auto"/>
        </w:rPr>
        <w:t xml:space="preserve"> com o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documentação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comprobatória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planilha</w:t>
      </w:r>
      <w:proofErr w:type="spellEnd"/>
      <w:r w:rsidRPr="009D2EF2">
        <w:rPr>
          <w:rFonts w:ascii="Book Antiqua" w:hAnsi="Book Antiqua" w:cs="Times New Roman"/>
          <w:color w:val="auto"/>
        </w:rPr>
        <w:t xml:space="preserve"> de custos que </w:t>
      </w:r>
      <w:proofErr w:type="spellStart"/>
      <w:r w:rsidRPr="009D2EF2">
        <w:rPr>
          <w:rFonts w:ascii="Book Antiqua" w:hAnsi="Book Antiqua" w:cs="Times New Roman"/>
          <w:color w:val="auto"/>
        </w:rPr>
        <w:t>demonstre</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inviabilidade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relação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inicialmente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pactuadas</w:t>
      </w:r>
      <w:proofErr w:type="spellEnd"/>
      <w:r w:rsidRPr="009D2EF2">
        <w:rPr>
          <w:rFonts w:ascii="Book Antiqua" w:hAnsi="Book Antiqua" w:cs="Times New Roman"/>
          <w:color w:val="auto"/>
        </w:rPr>
        <w:t>.</w:t>
      </w:r>
      <w:bookmarkStart w:id="86" w:name="prova_preco_mercado_maior"/>
      <w:bookmarkEnd w:id="86"/>
    </w:p>
    <w:p w14:paraId="22A9F39D" w14:textId="019CBAD6" w:rsidR="00A66EA6" w:rsidRPr="009D2EF2" w:rsidRDefault="00A66EA6" w:rsidP="00A66EA6">
      <w:pPr>
        <w:pStyle w:val="Nvel3"/>
        <w:tabs>
          <w:tab w:val="left" w:pos="1843"/>
        </w:tabs>
        <w:spacing w:before="0" w:after="0"/>
        <w:ind w:left="0"/>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existência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inviabilize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indeferido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sob </w:t>
      </w:r>
      <w:proofErr w:type="spellStart"/>
      <w:r w:rsidRPr="009D2EF2">
        <w:rPr>
          <w:rFonts w:ascii="Book Antiqua" w:hAnsi="Book Antiqua" w:cs="Times New Roman"/>
          <w:color w:val="auto"/>
        </w:rPr>
        <w:t>pena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7675D4">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Lei nº 14.133, de 2021, 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legislação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aplicável</w:t>
      </w:r>
      <w:proofErr w:type="spellEnd"/>
      <w:r w:rsidRPr="009D2EF2">
        <w:rPr>
          <w:rFonts w:ascii="Book Antiqua" w:hAnsi="Book Antiqua" w:cs="Times New Roman"/>
          <w:color w:val="auto"/>
        </w:rPr>
        <w:t>.</w:t>
      </w:r>
      <w:bookmarkStart w:id="87" w:name="nao_comprovacao_majoracao_mercado"/>
      <w:bookmarkEnd w:id="87"/>
    </w:p>
    <w:p w14:paraId="6CF38268" w14:textId="77777777" w:rsidR="00A66EA6" w:rsidRPr="009D2EF2" w:rsidRDefault="00A66EA6" w:rsidP="00A66EA6">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anterior,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verificar</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aceitam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manter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item 5.7.</w:t>
      </w:r>
    </w:p>
    <w:p w14:paraId="54DECEB5" w14:textId="60F679FF" w:rsidR="00A66EA6" w:rsidRPr="009D2EF2" w:rsidRDefault="00A66EA6" w:rsidP="00A66EA6">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procederá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cancelamento_da_ata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7675D4">
        <w:rPr>
          <w:rFonts w:ascii="Book Antiqua" w:hAnsi="Book Antiqua" w:cs="Times New Roman"/>
          <w:color w:val="auto"/>
        </w:rPr>
        <w:t>26.4</w:t>
      </w:r>
      <w:r w:rsidRPr="009D2EF2">
        <w:rPr>
          <w:rFonts w:ascii="Book Antiqua" w:hAnsi="Book Antiqua" w:cs="Times New Roman"/>
          <w:color w:val="auto"/>
        </w:rPr>
        <w:fldChar w:fldCharType="end"/>
      </w:r>
      <w:r w:rsidRPr="009D2EF2">
        <w:rPr>
          <w:rFonts w:ascii="Book Antiqua" w:hAnsi="Book Antiqua" w:cs="Times New Roman"/>
          <w:color w:val="auto"/>
        </w:rPr>
        <w:t xml:space="preserve">, e </w:t>
      </w:r>
      <w:proofErr w:type="spellStart"/>
      <w:r w:rsidRPr="009D2EF2">
        <w:rPr>
          <w:rFonts w:ascii="Book Antiqua" w:hAnsi="Book Antiqua" w:cs="Times New Roman"/>
          <w:color w:val="auto"/>
        </w:rPr>
        <w:t>adotará</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medidas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cabíveis</w:t>
      </w:r>
      <w:proofErr w:type="spellEnd"/>
      <w:r w:rsidRPr="009D2EF2">
        <w:rPr>
          <w:rFonts w:ascii="Book Antiqua" w:hAnsi="Book Antiqua" w:cs="Times New Roman"/>
          <w:color w:val="auto"/>
        </w:rPr>
        <w:t xml:space="preserve"> para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vantajosa</w:t>
      </w:r>
      <w:proofErr w:type="spellEnd"/>
      <w:r w:rsidRPr="009D2EF2">
        <w:rPr>
          <w:rFonts w:ascii="Book Antiqua" w:hAnsi="Book Antiqua" w:cs="Times New Roman"/>
          <w:color w:val="auto"/>
        </w:rPr>
        <w:t>.</w:t>
      </w:r>
      <w:bookmarkStart w:id="88" w:name="majora_preco_mercado_negociacao_frustra"/>
      <w:bookmarkEnd w:id="88"/>
    </w:p>
    <w:p w14:paraId="02ACEA92" w14:textId="1F249880" w:rsidR="00A66EA6" w:rsidRPr="009D2EF2" w:rsidRDefault="00A66EA6" w:rsidP="00A66EA6">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majoração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que </w:t>
      </w:r>
      <w:proofErr w:type="spellStart"/>
      <w:r w:rsidRPr="009D2EF2">
        <w:rPr>
          <w:rFonts w:ascii="Book Antiqua" w:hAnsi="Book Antiqua" w:cs="Times New Roman"/>
          <w:color w:val="auto"/>
        </w:rPr>
        <w:t>inviabilize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hipotese_preco_mercado_maior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7675D4">
        <w:rPr>
          <w:rFonts w:ascii="Book Antiqua" w:hAnsi="Book Antiqua" w:cs="Times New Roman"/>
          <w:color w:val="auto"/>
        </w:rPr>
        <w:t>24.2</w:t>
      </w:r>
      <w:r w:rsidRPr="009D2EF2">
        <w:rPr>
          <w:rFonts w:ascii="Book Antiqua" w:hAnsi="Book Antiqua" w:cs="Times New Roman"/>
          <w:color w:val="auto"/>
        </w:rPr>
        <w:fldChar w:fldCharType="end"/>
      </w:r>
      <w:r w:rsidRPr="009D2EF2">
        <w:rPr>
          <w:rFonts w:ascii="Book Antiqua" w:hAnsi="Book Antiqua" w:cs="Times New Roman"/>
          <w:color w:val="auto"/>
        </w:rPr>
        <w:t xml:space="preserve"> 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prova_preco_mercado_maior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7675D4">
        <w:rPr>
          <w:rFonts w:ascii="Book Antiqua" w:hAnsi="Book Antiqua" w:cs="Times New Roman"/>
          <w:color w:val="auto"/>
        </w:rPr>
        <w:t>24.2.1</w:t>
      </w:r>
      <w:r w:rsidRPr="009D2EF2">
        <w:rPr>
          <w:rFonts w:ascii="Book Antiqua" w:hAnsi="Book Antiqua" w:cs="Times New Roman"/>
          <w:color w:val="auto"/>
        </w:rPr>
        <w:fldChar w:fldCharType="end"/>
      </w: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atualizará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acordo</w:t>
      </w:r>
      <w:proofErr w:type="spellEnd"/>
      <w:r w:rsidRPr="009D2EF2">
        <w:rPr>
          <w:rFonts w:ascii="Book Antiqua" w:hAnsi="Book Antiqua" w:cs="Times New Roman"/>
          <w:color w:val="auto"/>
        </w:rPr>
        <w:t xml:space="preserve"> com a </w:t>
      </w:r>
      <w:proofErr w:type="spellStart"/>
      <w:r w:rsidRPr="009D2EF2">
        <w:rPr>
          <w:rFonts w:ascii="Book Antiqua" w:hAnsi="Book Antiqua" w:cs="Times New Roman"/>
          <w:color w:val="auto"/>
        </w:rPr>
        <w:t>realidade</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praticados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w:t>
      </w:r>
    </w:p>
    <w:p w14:paraId="3EAF9D55" w14:textId="77777777" w:rsidR="00A66EA6" w:rsidRPr="009D2EF2" w:rsidRDefault="00A66EA6" w:rsidP="00A66EA6">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eastAsia="Calibri" w:hAnsi="Book Antiqua" w:cs="Times New Roman"/>
          <w:color w:val="auto"/>
        </w:rPr>
        <w:t>ti</w:t>
      </w:r>
      <w:r w:rsidRPr="009D2EF2">
        <w:rPr>
          <w:rFonts w:ascii="Book Antiqua" w:hAnsi="Book Antiqua" w:cs="Times New Roman"/>
          <w:color w:val="auto"/>
        </w:rPr>
        <w:t>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w:t>
      </w:r>
      <w:r w:rsidRPr="009D2EF2">
        <w:rPr>
          <w:rFonts w:ascii="Book Antiqua" w:eastAsia="Calibri" w:hAnsi="Book Antiqua" w:cs="Times New Roman"/>
          <w:color w:val="auto"/>
        </w:rPr>
        <w:t>ti</w:t>
      </w:r>
      <w:r w:rsidRPr="009D2EF2">
        <w:rPr>
          <w:rFonts w:ascii="Book Antiqua" w:hAnsi="Book Antiqua" w:cs="Times New Roman"/>
          <w:color w:val="auto"/>
        </w:rPr>
        <w:t>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para que </w:t>
      </w:r>
      <w:proofErr w:type="spellStart"/>
      <w:r w:rsidRPr="009D2EF2">
        <w:rPr>
          <w:rFonts w:ascii="Book Antiqua" w:hAnsi="Book Antiqua" w:cs="Times New Roman"/>
          <w:color w:val="auto"/>
        </w:rPr>
        <w:t>avaliem</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art. 124 da Lei nº 14.133, de 2021.</w:t>
      </w:r>
    </w:p>
    <w:p w14:paraId="7233ABDB" w14:textId="77777777" w:rsidR="00A66EA6" w:rsidRPr="009D2EF2" w:rsidRDefault="00A66EA6" w:rsidP="00A66EA6">
      <w:pPr>
        <w:pStyle w:val="Nivel01"/>
        <w:tabs>
          <w:tab w:val="left" w:pos="1843"/>
        </w:tabs>
        <w:spacing w:before="0"/>
        <w:rPr>
          <w:rFonts w:ascii="Book Antiqua" w:hAnsi="Book Antiqua" w:cs="Times New Roman"/>
        </w:rPr>
      </w:pPr>
      <w:r w:rsidRPr="009D2EF2">
        <w:rPr>
          <w:rFonts w:ascii="Book Antiqua" w:hAnsi="Book Antiqua" w:cs="Times New Roman"/>
        </w:rPr>
        <w:t>REMANEJAMENTO DAS QUANTIDADES REGISTRADAS NA ATA DE REGISTRO DE PREÇOS</w:t>
      </w:r>
    </w:p>
    <w:p w14:paraId="4354E991" w14:textId="77777777" w:rsidR="00A66EA6" w:rsidRPr="009D2EF2" w:rsidRDefault="00A66EA6" w:rsidP="00A66EA6">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remanejadas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entre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2B914701" w14:textId="77777777" w:rsidR="00A66EA6" w:rsidRPr="009D2EF2" w:rsidRDefault="00A66EA6" w:rsidP="00A66EA6">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w:t>
      </w:r>
      <w:r w:rsidRPr="009D2EF2">
        <w:rPr>
          <w:rFonts w:ascii="Book Antiqua" w:eastAsia="Arial" w:hAnsi="Book Antiqua" w:cs="Times New Roman"/>
          <w:color w:val="auto"/>
        </w:rPr>
        <w:t>ti</w:t>
      </w:r>
      <w:r w:rsidRPr="009D2EF2">
        <w:rPr>
          <w:rFonts w:ascii="Book Antiqua" w:hAnsi="Book Antiqua" w:cs="Times New Roman"/>
          <w:color w:val="auto"/>
        </w:rPr>
        <w:t>mado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pretende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considerado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efeito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w:t>
      </w:r>
      <w:bookmarkStart w:id="89" w:name="gerenciador_estimador_é_partic_em_remane"/>
      <w:bookmarkEnd w:id="89"/>
    </w:p>
    <w:p w14:paraId="7F5DB758" w14:textId="77777777" w:rsidR="00A66EA6" w:rsidRPr="009D2EF2" w:rsidRDefault="00A66EA6" w:rsidP="00A66EA6">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limites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previstos</w:t>
      </w:r>
      <w:proofErr w:type="spellEnd"/>
      <w:r w:rsidRPr="009D2EF2">
        <w:rPr>
          <w:rFonts w:ascii="Book Antiqua" w:hAnsi="Book Antiqua" w:cs="Times New Roman"/>
          <w:color w:val="auto"/>
        </w:rPr>
        <w:t xml:space="preserve"> no art. 32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w:t>
      </w:r>
    </w:p>
    <w:p w14:paraId="494F9DD5" w14:textId="77777777" w:rsidR="00A66EA6" w:rsidRPr="009D2EF2" w:rsidRDefault="00A66EA6" w:rsidP="00A66EA6">
      <w:pPr>
        <w:pStyle w:val="Nivel2"/>
        <w:tabs>
          <w:tab w:val="left" w:pos="1843"/>
        </w:tabs>
        <w:autoSpaceDE w:val="0"/>
        <w:autoSpaceDN w:val="0"/>
        <w:adjustRightInd w:val="0"/>
        <w:spacing w:before="0" w:after="0"/>
        <w:rPr>
          <w:rFonts w:ascii="Book Antiqua" w:hAnsi="Book Antiqua" w:cs="Times New Roman"/>
          <w:color w:val="auto"/>
        </w:rPr>
      </w:pPr>
      <w:proofErr w:type="spellStart"/>
      <w:r w:rsidRPr="009D2EF2">
        <w:rPr>
          <w:rFonts w:ascii="Book Antiqua" w:hAnsi="Book Antiqua" w:cs="Times New Roman"/>
          <w:color w:val="auto"/>
        </w:rPr>
        <w:t>Competirá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solicitado</w:t>
      </w:r>
      <w:proofErr w:type="spellEnd"/>
      <w:r w:rsidRPr="009D2EF2">
        <w:rPr>
          <w:rFonts w:ascii="Book Antiqua" w:hAnsi="Book Antiqua" w:cs="Times New Roman"/>
          <w:color w:val="auto"/>
        </w:rPr>
        <w:t xml:space="preserve">, com a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inicialmente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informado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haja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anuência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sofrer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informados</w:t>
      </w:r>
      <w:proofErr w:type="spellEnd"/>
      <w:r w:rsidRPr="009D2EF2">
        <w:rPr>
          <w:rFonts w:ascii="Book Antiqua" w:hAnsi="Book Antiqua" w:cs="Times New Roman"/>
          <w:color w:val="auto"/>
        </w:rPr>
        <w:t>.</w:t>
      </w:r>
    </w:p>
    <w:p w14:paraId="0E66DFC1" w14:textId="77777777" w:rsidR="00A66EA6" w:rsidRPr="009D2EF2" w:rsidRDefault="00A66EA6" w:rsidP="00A66EA6">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feito</w:t>
      </w:r>
      <w:proofErr w:type="spellEnd"/>
      <w:r w:rsidRPr="009D2EF2">
        <w:rPr>
          <w:rFonts w:ascii="Book Antiqua" w:hAnsi="Book Antiqua" w:cs="Times New Roman"/>
          <w:color w:val="auto"/>
        </w:rPr>
        <w:t xml:space="preserve"> entre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Município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beneficiário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observadas</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nela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optar</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w:t>
      </w:r>
    </w:p>
    <w:p w14:paraId="1BA2ADC2" w14:textId="10AA82CC" w:rsidR="00A66EA6" w:rsidRPr="009D2EF2" w:rsidRDefault="00A66EA6" w:rsidP="00A66EA6">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lastRenderedPageBreak/>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havendo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gerenciador_estimador_é_partic_em_remane \r \h  \* MERGEFORMAT </w:instrText>
      </w:r>
      <w:r w:rsidR="007675D4" w:rsidRPr="009D2EF2">
        <w:rPr>
          <w:rFonts w:ascii="Book Antiqua" w:hAnsi="Book Antiqua" w:cs="Times New Roman"/>
          <w:color w:val="auto"/>
        </w:rPr>
      </w:r>
      <w:r w:rsidRPr="009D2EF2">
        <w:rPr>
          <w:rFonts w:ascii="Book Antiqua" w:hAnsi="Book Antiqua" w:cs="Times New Roman"/>
          <w:color w:val="auto"/>
        </w:rPr>
        <w:fldChar w:fldCharType="separate"/>
      </w:r>
      <w:r w:rsidR="007675D4">
        <w:rPr>
          <w:rFonts w:ascii="Book Antiqua" w:hAnsi="Book Antiqua" w:cs="Times New Roman"/>
          <w:color w:val="auto"/>
        </w:rPr>
        <w:t>25.2</w:t>
      </w:r>
      <w:r w:rsidRPr="009D2EF2">
        <w:rPr>
          <w:rFonts w:ascii="Book Antiqua" w:hAnsi="Book Antiqua" w:cs="Times New Roman"/>
          <w:color w:val="auto"/>
        </w:rPr>
        <w:fldChar w:fldCharType="end"/>
      </w:r>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distribuição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quantidades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meio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w:t>
      </w:r>
    </w:p>
    <w:p w14:paraId="4AF09942" w14:textId="77777777" w:rsidR="00A66EA6" w:rsidRPr="009D2EF2" w:rsidRDefault="00A66EA6" w:rsidP="00A66EA6">
      <w:pPr>
        <w:pStyle w:val="Nivel01"/>
        <w:tabs>
          <w:tab w:val="left" w:pos="1843"/>
        </w:tabs>
        <w:spacing w:before="0"/>
        <w:rPr>
          <w:rFonts w:ascii="Book Antiqua" w:hAnsi="Book Antiqua" w:cs="Times New Roman"/>
          <w:iCs/>
        </w:rPr>
      </w:pPr>
      <w:r w:rsidRPr="009D2EF2">
        <w:rPr>
          <w:rFonts w:ascii="Book Antiqua" w:hAnsi="Book Antiqua" w:cs="Times New Roman"/>
        </w:rPr>
        <w:t>CANCELAMENTO DO REGISTRO DO LICITANTE VENCEDOR E DOS PREÇOS REGISTRADOS</w:t>
      </w:r>
      <w:bookmarkStart w:id="90" w:name="cancelamento"/>
      <w:bookmarkEnd w:id="90"/>
    </w:p>
    <w:p w14:paraId="0B345225" w14:textId="77777777" w:rsidR="00A66EA6" w:rsidRPr="009D2EF2" w:rsidRDefault="00A66EA6" w:rsidP="00A66EA6">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bookmarkStart w:id="91" w:name="cancelamento_do_fornecedor"/>
      <w:bookmarkEnd w:id="91"/>
    </w:p>
    <w:p w14:paraId="71400EC2" w14:textId="77777777" w:rsidR="00A66EA6" w:rsidRPr="009D2EF2" w:rsidRDefault="00A66EA6" w:rsidP="00A66EA6">
      <w:pPr>
        <w:pStyle w:val="Nvel3"/>
        <w:tabs>
          <w:tab w:val="left" w:pos="1843"/>
        </w:tabs>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Descumprir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motivo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justificado</w:t>
      </w:r>
      <w:proofErr w:type="spellEnd"/>
      <w:r w:rsidRPr="009D2EF2">
        <w:rPr>
          <w:rFonts w:ascii="Book Antiqua" w:hAnsi="Book Antiqua" w:cs="Times New Roman"/>
          <w:color w:val="auto"/>
        </w:rPr>
        <w:t>;</w:t>
      </w:r>
    </w:p>
    <w:p w14:paraId="418326F5" w14:textId="77777777" w:rsidR="00A66EA6" w:rsidRPr="009D2EF2" w:rsidRDefault="00A66EA6" w:rsidP="00A66EA6">
      <w:pPr>
        <w:pStyle w:val="Nvel3"/>
        <w:tabs>
          <w:tab w:val="left" w:pos="1843"/>
        </w:tabs>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w:t>
      </w:r>
      <w:r w:rsidRPr="009D2EF2">
        <w:rPr>
          <w:rFonts w:ascii="Book Antiqua" w:eastAsia="Arial" w:hAnsi="Book Antiqua" w:cs="Times New Roman"/>
          <w:color w:val="auto"/>
        </w:rPr>
        <w:t>ti</w:t>
      </w:r>
      <w:r w:rsidRPr="009D2EF2">
        <w:rPr>
          <w:rFonts w:ascii="Book Antiqua" w:hAnsi="Book Antiqua" w:cs="Times New Roman"/>
          <w:color w:val="auto"/>
        </w:rPr>
        <w:t>rar</w:t>
      </w:r>
      <w:proofErr w:type="spellEnd"/>
      <w:r w:rsidRPr="009D2EF2">
        <w:rPr>
          <w:rFonts w:ascii="Book Antiqua" w:hAnsi="Book Antiqua" w:cs="Times New Roman"/>
          <w:color w:val="auto"/>
        </w:rPr>
        <w:t xml:space="preserve"> a nota de </w:t>
      </w:r>
      <w:proofErr w:type="spellStart"/>
      <w:r w:rsidRPr="009D2EF2">
        <w:rPr>
          <w:rFonts w:ascii="Book Antiqua" w:hAnsi="Book Antiqua" w:cs="Times New Roman"/>
          <w:color w:val="auto"/>
        </w:rPr>
        <w:t>empenho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equivalente</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razoável</w:t>
      </w:r>
      <w:proofErr w:type="spellEnd"/>
      <w:r w:rsidRPr="009D2EF2">
        <w:rPr>
          <w:rFonts w:ascii="Book Antiqua" w:hAnsi="Book Antiqua" w:cs="Times New Roman"/>
          <w:color w:val="auto"/>
        </w:rPr>
        <w:t>;</w:t>
      </w:r>
    </w:p>
    <w:p w14:paraId="5F7A4FDB" w14:textId="77777777" w:rsidR="00A66EA6" w:rsidRPr="009D2EF2" w:rsidRDefault="00A66EA6" w:rsidP="00A66EA6">
      <w:pPr>
        <w:pStyle w:val="Nvel3"/>
        <w:tabs>
          <w:tab w:val="left" w:pos="1843"/>
        </w:tabs>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manter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artigo</w:t>
      </w:r>
      <w:proofErr w:type="spellEnd"/>
      <w:r w:rsidRPr="009D2EF2">
        <w:rPr>
          <w:rFonts w:ascii="Book Antiqua" w:hAnsi="Book Antiqua" w:cs="Times New Roman"/>
          <w:color w:val="auto"/>
        </w:rPr>
        <w:t xml:space="preserve"> 27, § 2º,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roofErr w:type="spellStart"/>
      <w:r w:rsidRPr="009D2EF2">
        <w:rPr>
          <w:rFonts w:ascii="Book Antiqua" w:hAnsi="Book Antiqua" w:cs="Times New Roman"/>
          <w:color w:val="auto"/>
        </w:rPr>
        <w:t>ou</w:t>
      </w:r>
      <w:proofErr w:type="spellEnd"/>
    </w:p>
    <w:p w14:paraId="72567001" w14:textId="77777777" w:rsidR="00A66EA6" w:rsidRPr="009D2EF2" w:rsidRDefault="00A66EA6" w:rsidP="00A66EA6">
      <w:pPr>
        <w:pStyle w:val="Nvel3"/>
        <w:tabs>
          <w:tab w:val="left" w:pos="1843"/>
        </w:tabs>
        <w:spacing w:before="0" w:after="0"/>
        <w:ind w:left="-142" w:firstLine="142"/>
        <w:rPr>
          <w:rFonts w:ascii="Book Antiqua" w:hAnsi="Book Antiqua" w:cs="Times New Roman"/>
          <w:color w:val="auto"/>
        </w:rPr>
      </w:pPr>
      <w:proofErr w:type="spellStart"/>
      <w:r w:rsidRPr="009D2EF2">
        <w:rPr>
          <w:rFonts w:ascii="Book Antiqua" w:hAnsi="Book Antiqua" w:cs="Times New Roman"/>
          <w:color w:val="auto"/>
        </w:rPr>
        <w:t>Sofrer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incisos</w:t>
      </w:r>
      <w:proofErr w:type="spellEnd"/>
      <w:r w:rsidRPr="009D2EF2">
        <w:rPr>
          <w:rFonts w:ascii="Book Antiqua" w:hAnsi="Book Antiqua" w:cs="Times New Roman"/>
          <w:color w:val="auto"/>
        </w:rPr>
        <w:t xml:space="preserve"> III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IV do caput do art. 156 da Lei nº 14.133, de 2021.</w:t>
      </w:r>
    </w:p>
    <w:p w14:paraId="7913C255" w14:textId="77777777" w:rsidR="00A66EA6" w:rsidRPr="009D2EF2" w:rsidRDefault="00A66EA6" w:rsidP="00A66EA6">
      <w:pPr>
        <w:pStyle w:val="Nvel4"/>
        <w:numPr>
          <w:ilvl w:val="3"/>
          <w:numId w:val="0"/>
        </w:numPr>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incisos</w:t>
      </w:r>
      <w:proofErr w:type="spellEnd"/>
      <w:r w:rsidRPr="009D2EF2">
        <w:rPr>
          <w:rFonts w:ascii="Book Antiqua" w:hAnsi="Book Antiqua" w:cs="Times New Roman"/>
          <w:color w:val="auto"/>
        </w:rPr>
        <w:t xml:space="preserve"> III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IV do caput do art. 156 da Lei nº 14.133, de 2021,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penalidade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ultrapasse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decisão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fundamentada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decidir</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manutenção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vedadas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derivadas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enquanto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perdurarem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efeitos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w:t>
      </w:r>
    </w:p>
    <w:p w14:paraId="06132D58" w14:textId="5E35352B" w:rsidR="00A66EA6" w:rsidRPr="009D2EF2" w:rsidRDefault="00A66EA6" w:rsidP="00A66EA6">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7675D4">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formalizado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despacho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garantidos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princípios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contraditório</w:t>
      </w:r>
      <w:proofErr w:type="spellEnd"/>
      <w:r w:rsidRPr="009D2EF2">
        <w:rPr>
          <w:rFonts w:ascii="Book Antiqua" w:hAnsi="Book Antiqua" w:cs="Times New Roman"/>
          <w:color w:val="auto"/>
        </w:rPr>
        <w:t xml:space="preserve"> e da </w:t>
      </w:r>
      <w:proofErr w:type="spellStart"/>
      <w:r w:rsidRPr="009D2EF2">
        <w:rPr>
          <w:rFonts w:ascii="Book Antiqua" w:hAnsi="Book Antiqua" w:cs="Times New Roman"/>
          <w:color w:val="auto"/>
        </w:rPr>
        <w:t>ampla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defesa</w:t>
      </w:r>
      <w:proofErr w:type="spellEnd"/>
      <w:r w:rsidRPr="009D2EF2">
        <w:rPr>
          <w:rFonts w:ascii="Book Antiqua" w:hAnsi="Book Antiqua" w:cs="Times New Roman"/>
          <w:color w:val="auto"/>
        </w:rPr>
        <w:t>.</w:t>
      </w:r>
    </w:p>
    <w:p w14:paraId="28BF4331" w14:textId="77777777" w:rsidR="00A66EA6" w:rsidRPr="009D2EF2" w:rsidRDefault="00A66EA6" w:rsidP="00A66EA6">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compõem</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w:t>
      </w:r>
    </w:p>
    <w:p w14:paraId="4C816772" w14:textId="77777777" w:rsidR="00A66EA6" w:rsidRPr="009D2EF2" w:rsidRDefault="00A66EA6" w:rsidP="00A66EA6">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realizado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determinada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total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comprovadas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justificadas</w:t>
      </w:r>
      <w:proofErr w:type="spellEnd"/>
      <w:r w:rsidRPr="009D2EF2">
        <w:rPr>
          <w:rFonts w:ascii="Book Antiqua" w:hAnsi="Book Antiqua" w:cs="Times New Roman"/>
          <w:color w:val="auto"/>
        </w:rPr>
        <w:t>:</w:t>
      </w:r>
      <w:bookmarkStart w:id="92" w:name="cancelamento_da_ata"/>
      <w:bookmarkEnd w:id="92"/>
    </w:p>
    <w:p w14:paraId="1B6A668B" w14:textId="77777777" w:rsidR="00A66EA6" w:rsidRPr="009D2EF2" w:rsidRDefault="00A66EA6" w:rsidP="00A66EA6">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Por </w:t>
      </w:r>
      <w:proofErr w:type="spellStart"/>
      <w:r w:rsidRPr="009D2EF2">
        <w:rPr>
          <w:rFonts w:ascii="Book Antiqua" w:hAnsi="Book Antiqua" w:cs="Times New Roman"/>
          <w:color w:val="auto"/>
        </w:rPr>
        <w:t>razão</w:t>
      </w:r>
      <w:proofErr w:type="spellEnd"/>
      <w:r w:rsidRPr="009D2EF2">
        <w:rPr>
          <w:rFonts w:ascii="Book Antiqua" w:hAnsi="Book Antiqua" w:cs="Times New Roman"/>
          <w:color w:val="auto"/>
        </w:rPr>
        <w:t xml:space="preserve"> de interesse </w:t>
      </w:r>
      <w:proofErr w:type="spellStart"/>
      <w:r w:rsidRPr="009D2EF2">
        <w:rPr>
          <w:rFonts w:ascii="Book Antiqua" w:hAnsi="Book Antiqua" w:cs="Times New Roman"/>
          <w:color w:val="auto"/>
        </w:rPr>
        <w:t>público</w:t>
      </w:r>
      <w:proofErr w:type="spellEnd"/>
      <w:r w:rsidRPr="009D2EF2">
        <w:rPr>
          <w:rFonts w:ascii="Book Antiqua" w:hAnsi="Book Antiqua" w:cs="Times New Roman"/>
          <w:color w:val="auto"/>
        </w:rPr>
        <w:t>;</w:t>
      </w:r>
    </w:p>
    <w:p w14:paraId="5BECAC13" w14:textId="77777777" w:rsidR="00A66EA6" w:rsidRPr="009D2EF2" w:rsidRDefault="00A66EA6" w:rsidP="00A66EA6">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fortuito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força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p>
    <w:p w14:paraId="21923CFB" w14:textId="77777777" w:rsidR="00A66EA6" w:rsidRPr="009D2EF2" w:rsidRDefault="00A66EA6" w:rsidP="00A66EA6">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inferior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artigos</w:t>
      </w:r>
      <w:proofErr w:type="spellEnd"/>
      <w:r w:rsidRPr="009D2EF2">
        <w:rPr>
          <w:rFonts w:ascii="Book Antiqua" w:hAnsi="Book Antiqua" w:cs="Times New Roman"/>
          <w:color w:val="auto"/>
        </w:rPr>
        <w:t xml:space="preserve"> 26, § 3º </w:t>
      </w:r>
      <w:proofErr w:type="gramStart"/>
      <w:r w:rsidRPr="009D2EF2">
        <w:rPr>
          <w:rFonts w:ascii="Book Antiqua" w:hAnsi="Book Antiqua" w:cs="Times New Roman"/>
          <w:color w:val="auto"/>
        </w:rPr>
        <w:t>e  27</w:t>
      </w:r>
      <w:proofErr w:type="gramEnd"/>
      <w:r w:rsidRPr="009D2EF2">
        <w:rPr>
          <w:rFonts w:ascii="Book Antiqua" w:hAnsi="Book Antiqua" w:cs="Times New Roman"/>
          <w:color w:val="auto"/>
        </w:rPr>
        <w:t xml:space="preserve">, § 4º, ambos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w:t>
      </w:r>
    </w:p>
    <w:p w14:paraId="023A2821" w14:textId="77777777" w:rsidR="00A66EA6" w:rsidRPr="009D2EF2" w:rsidRDefault="00A66EA6" w:rsidP="00A66EA6">
      <w:pPr>
        <w:pStyle w:val="Nivel01"/>
        <w:tabs>
          <w:tab w:val="left" w:pos="1843"/>
        </w:tabs>
        <w:spacing w:before="0"/>
        <w:rPr>
          <w:rFonts w:ascii="Book Antiqua" w:hAnsi="Book Antiqua" w:cs="Times New Roman"/>
        </w:rPr>
      </w:pPr>
      <w:r w:rsidRPr="009D2EF2">
        <w:rPr>
          <w:rFonts w:ascii="Book Antiqua" w:hAnsi="Book Antiqua" w:cs="Times New Roman"/>
        </w:rPr>
        <w:t>DAS PENALIDADES</w:t>
      </w:r>
    </w:p>
    <w:p w14:paraId="0C221D48" w14:textId="77777777" w:rsidR="00A66EA6" w:rsidRPr="009D2EF2" w:rsidRDefault="00A66EA6" w:rsidP="00A66EA6">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da Ata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ensejará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w:t>
      </w:r>
    </w:p>
    <w:p w14:paraId="13CA1BD8" w14:textId="77777777" w:rsidR="00A66EA6" w:rsidRPr="009D2EF2" w:rsidRDefault="00A66EA6" w:rsidP="00A66EA6">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também</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aplicam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convocados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honrarem</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assumido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injustificadamente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assinado</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4B9AD8EB" w14:textId="77777777" w:rsidR="00A66EA6" w:rsidRPr="009D2EF2" w:rsidRDefault="00A66EA6" w:rsidP="00A66EA6">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É da </w:t>
      </w:r>
      <w:proofErr w:type="spellStart"/>
      <w:r w:rsidRPr="009D2EF2">
        <w:rPr>
          <w:rFonts w:ascii="Book Antiqua" w:hAnsi="Book Antiqua" w:cs="Times New Roman"/>
          <w:color w:val="auto"/>
        </w:rPr>
        <w:t>competência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pactuado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(art. 7º, inc. XIV,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roofErr w:type="spellStart"/>
      <w:r w:rsidRPr="009D2EF2">
        <w:rPr>
          <w:rFonts w:ascii="Book Antiqua" w:hAnsi="Book Antiqua" w:cs="Times New Roman"/>
          <w:color w:val="auto"/>
        </w:rPr>
        <w:t>exceto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disser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no qual </w:t>
      </w:r>
      <w:proofErr w:type="spellStart"/>
      <w:r w:rsidRPr="009D2EF2">
        <w:rPr>
          <w:rFonts w:ascii="Book Antiqua" w:hAnsi="Book Antiqua" w:cs="Times New Roman"/>
          <w:color w:val="auto"/>
        </w:rPr>
        <w:t>caberá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respectivo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penalidade</w:t>
      </w:r>
      <w:proofErr w:type="spellEnd"/>
      <w:r w:rsidRPr="009D2EF2">
        <w:rPr>
          <w:rFonts w:ascii="Book Antiqua" w:hAnsi="Book Antiqua" w:cs="Times New Roman"/>
          <w:color w:val="auto"/>
        </w:rPr>
        <w:t xml:space="preserve"> (art. 8º, inc. IX,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w:t>
      </w:r>
    </w:p>
    <w:p w14:paraId="0E808774" w14:textId="77777777" w:rsidR="00A66EA6" w:rsidRPr="009D2EF2" w:rsidRDefault="00A66EA6" w:rsidP="00A66EA6">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lastRenderedPageBreak/>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qualquer</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ocorrências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9.1, dada a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instauração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procedimento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73D9214A" w14:textId="77777777" w:rsidR="00A66EA6" w:rsidRPr="009D2EF2" w:rsidRDefault="00A66EA6" w:rsidP="00A66EA6">
      <w:pPr>
        <w:pStyle w:val="Nivel01"/>
        <w:tabs>
          <w:tab w:val="left" w:pos="1843"/>
        </w:tabs>
        <w:spacing w:before="0"/>
        <w:rPr>
          <w:rFonts w:ascii="Book Antiqua" w:hAnsi="Book Antiqua" w:cs="Times New Roman"/>
        </w:rPr>
      </w:pPr>
      <w:r w:rsidRPr="009D2EF2">
        <w:rPr>
          <w:rFonts w:ascii="Book Antiqua" w:hAnsi="Book Antiqua" w:cs="Times New Roman"/>
        </w:rPr>
        <w:t>CONDIÇÕES GERAIS</w:t>
      </w:r>
    </w:p>
    <w:p w14:paraId="6BDEFDE7" w14:textId="77777777" w:rsidR="00A66EA6" w:rsidRPr="009D2EF2" w:rsidRDefault="00A66EA6" w:rsidP="00A66EA6">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gerais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tais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prazos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entrega</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recebimento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ajuste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encontram</w:t>
      </w:r>
      <w:proofErr w:type="spellEnd"/>
      <w:r w:rsidRPr="009D2EF2">
        <w:rPr>
          <w:rFonts w:ascii="Book Antiqua" w:hAnsi="Book Antiqua" w:cs="Times New Roman"/>
          <w:color w:val="auto"/>
        </w:rPr>
        <w:t xml:space="preserve">-se </w:t>
      </w:r>
      <w:proofErr w:type="spellStart"/>
      <w:r w:rsidRPr="009D2EF2">
        <w:rPr>
          <w:rFonts w:ascii="Book Antiqua" w:hAnsi="Book Antiqua" w:cs="Times New Roman"/>
          <w:color w:val="auto"/>
        </w:rPr>
        <w:t>definidos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Termo</w:t>
      </w:r>
      <w:proofErr w:type="spellEnd"/>
      <w:r w:rsidRPr="009D2EF2">
        <w:rPr>
          <w:rFonts w:ascii="Book Antiqua" w:hAnsi="Book Antiqua" w:cs="Times New Roman"/>
          <w:color w:val="auto"/>
        </w:rPr>
        <w:t xml:space="preserve"> de Referência, ANEXO </w:t>
      </w:r>
      <w:r w:rsidRPr="009D2EF2">
        <w:rPr>
          <w:rFonts w:ascii="Book Antiqua" w:hAnsi="Book Antiqua" w:cs="Times New Roman"/>
          <w:i/>
          <w:color w:val="auto"/>
        </w:rPr>
        <w:t>AO EDITAL.</w:t>
      </w:r>
    </w:p>
    <w:p w14:paraId="64BF8804" w14:textId="77777777" w:rsidR="00A66EA6" w:rsidRPr="009D2EF2" w:rsidRDefault="00A66EA6" w:rsidP="00A66EA6">
      <w:pPr>
        <w:pStyle w:val="Nvel2-Red"/>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adjudicação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global de </w:t>
      </w:r>
      <w:proofErr w:type="spellStart"/>
      <w:r w:rsidRPr="009D2EF2">
        <w:rPr>
          <w:rFonts w:ascii="Book Antiqua" w:hAnsi="Book Antiqua" w:cs="Times New Roman"/>
          <w:color w:val="auto"/>
        </w:rPr>
        <w:t>grupo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só</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admitida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parte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grupo</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pesquisa</w:t>
      </w:r>
      <w:proofErr w:type="spellEnd"/>
      <w:r w:rsidRPr="009D2EF2">
        <w:rPr>
          <w:rFonts w:ascii="Book Antiqua" w:hAnsi="Book Antiqua" w:cs="Times New Roman"/>
          <w:color w:val="auto"/>
        </w:rPr>
        <w:t xml:space="preserve"> de mercado e </w:t>
      </w:r>
      <w:proofErr w:type="spellStart"/>
      <w:r w:rsidRPr="009D2EF2">
        <w:rPr>
          <w:rFonts w:ascii="Book Antiqua" w:hAnsi="Book Antiqua" w:cs="Times New Roman"/>
          <w:color w:val="auto"/>
        </w:rPr>
        <w:t>demonstração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vantagem</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w:t>
      </w:r>
    </w:p>
    <w:p w14:paraId="22D20075" w14:textId="77777777" w:rsidR="00A66EA6" w:rsidRPr="009D2EF2" w:rsidRDefault="00A66EA6" w:rsidP="00A66EA6">
      <w:pPr>
        <w:tabs>
          <w:tab w:val="left" w:pos="1843"/>
        </w:tabs>
        <w:adjustRightInd w:val="0"/>
        <w:spacing w:line="276" w:lineRule="auto"/>
        <w:jc w:val="both"/>
        <w:rPr>
          <w:rFonts w:ascii="Book Antiqua" w:hAnsi="Book Antiqua" w:cs="Times New Roman"/>
          <w:i/>
          <w:iCs/>
          <w:sz w:val="20"/>
          <w:szCs w:val="20"/>
        </w:rPr>
      </w:pPr>
      <w:r w:rsidRPr="009D2EF2">
        <w:rPr>
          <w:rFonts w:ascii="Book Antiqua" w:hAnsi="Book Antiqua" w:cs="Times New Roman"/>
          <w:sz w:val="20"/>
          <w:szCs w:val="20"/>
        </w:rPr>
        <w:t xml:space="preserve">Para firmeza e validade do pactuado, a presente Ata foi lavrada em .... (....) vias de igual teor, que, depois de lida e achada em ordem, vai assinada pelas partes </w:t>
      </w:r>
      <w:r w:rsidRPr="009D2EF2">
        <w:rPr>
          <w:rFonts w:ascii="Book Antiqua" w:hAnsi="Book Antiqua" w:cs="Times New Roman"/>
          <w:i/>
          <w:iCs/>
          <w:sz w:val="20"/>
          <w:szCs w:val="20"/>
        </w:rPr>
        <w:t>e encaminhada cópia aos demais órgãos participantes (se houver).</w:t>
      </w:r>
    </w:p>
    <w:p w14:paraId="6D685DC5" w14:textId="77777777" w:rsidR="00A66EA6" w:rsidRPr="009D2EF2" w:rsidRDefault="00A66EA6" w:rsidP="00A66EA6">
      <w:pPr>
        <w:tabs>
          <w:tab w:val="left" w:pos="1843"/>
        </w:tabs>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Local e data</w:t>
      </w:r>
    </w:p>
    <w:p w14:paraId="1E4580B7" w14:textId="28FCAB0F" w:rsidR="00A66EA6" w:rsidRPr="009D2EF2" w:rsidRDefault="00A66EA6" w:rsidP="00A66EA6">
      <w:pPr>
        <w:tabs>
          <w:tab w:val="left" w:pos="1843"/>
        </w:tabs>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Assinaturas</w:t>
      </w:r>
    </w:p>
    <w:p w14:paraId="26F74E77" w14:textId="0B6268A9" w:rsidR="00B57940" w:rsidRPr="00A66EA6" w:rsidRDefault="00A66EA6" w:rsidP="00A66EA6">
      <w:pPr>
        <w:tabs>
          <w:tab w:val="left" w:pos="1843"/>
        </w:tabs>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Representante legal do órgão gerenciador e representante(s) legal(is) do(s) fornecedor(s) registrado(s)</w:t>
      </w:r>
    </w:p>
    <w:p w14:paraId="2B61E821" w14:textId="77777777" w:rsidR="00366C07" w:rsidRDefault="00366C07" w:rsidP="004A59E9">
      <w:pPr>
        <w:tabs>
          <w:tab w:val="left" w:pos="1843"/>
        </w:tabs>
        <w:spacing w:line="312" w:lineRule="auto"/>
        <w:ind w:firstLine="567"/>
        <w:jc w:val="both"/>
        <w:rPr>
          <w:rFonts w:ascii="Times New Roman" w:hAnsi="Times New Roman" w:cs="Times New Roman"/>
          <w:i/>
          <w:iCs/>
          <w:sz w:val="20"/>
          <w:szCs w:val="20"/>
        </w:rPr>
      </w:pPr>
    </w:p>
    <w:p w14:paraId="7FBF594E" w14:textId="77777777" w:rsidR="00366C07" w:rsidRDefault="00366C07" w:rsidP="004A59E9">
      <w:pPr>
        <w:tabs>
          <w:tab w:val="left" w:pos="1843"/>
        </w:tabs>
        <w:spacing w:line="312" w:lineRule="auto"/>
        <w:ind w:firstLine="567"/>
        <w:jc w:val="both"/>
        <w:rPr>
          <w:rFonts w:ascii="Times New Roman" w:hAnsi="Times New Roman" w:cs="Times New Roman"/>
          <w:i/>
          <w:iCs/>
          <w:sz w:val="20"/>
          <w:szCs w:val="20"/>
        </w:rPr>
      </w:pPr>
    </w:p>
    <w:p w14:paraId="6B6033CD" w14:textId="77777777" w:rsidR="007675D4" w:rsidRDefault="007675D4" w:rsidP="004A59E9">
      <w:pPr>
        <w:tabs>
          <w:tab w:val="left" w:pos="1843"/>
        </w:tabs>
        <w:spacing w:line="312" w:lineRule="auto"/>
        <w:ind w:firstLine="567"/>
        <w:jc w:val="both"/>
        <w:rPr>
          <w:rFonts w:ascii="Times New Roman" w:hAnsi="Times New Roman" w:cs="Times New Roman"/>
          <w:i/>
          <w:iCs/>
          <w:sz w:val="20"/>
          <w:szCs w:val="20"/>
        </w:rPr>
      </w:pPr>
    </w:p>
    <w:p w14:paraId="55E1401D" w14:textId="77777777" w:rsidR="007675D4" w:rsidRDefault="007675D4" w:rsidP="004A59E9">
      <w:pPr>
        <w:tabs>
          <w:tab w:val="left" w:pos="1843"/>
        </w:tabs>
        <w:spacing w:line="312" w:lineRule="auto"/>
        <w:ind w:firstLine="567"/>
        <w:jc w:val="both"/>
        <w:rPr>
          <w:rFonts w:ascii="Times New Roman" w:hAnsi="Times New Roman" w:cs="Times New Roman"/>
          <w:i/>
          <w:iCs/>
          <w:sz w:val="20"/>
          <w:szCs w:val="20"/>
        </w:rPr>
      </w:pPr>
    </w:p>
    <w:p w14:paraId="7AE11C03" w14:textId="77777777" w:rsidR="007675D4" w:rsidRDefault="007675D4" w:rsidP="004A59E9">
      <w:pPr>
        <w:tabs>
          <w:tab w:val="left" w:pos="1843"/>
        </w:tabs>
        <w:spacing w:line="312" w:lineRule="auto"/>
        <w:ind w:firstLine="567"/>
        <w:jc w:val="both"/>
        <w:rPr>
          <w:rFonts w:ascii="Times New Roman" w:hAnsi="Times New Roman" w:cs="Times New Roman"/>
          <w:i/>
          <w:iCs/>
          <w:sz w:val="20"/>
          <w:szCs w:val="20"/>
        </w:rPr>
      </w:pPr>
    </w:p>
    <w:p w14:paraId="3280813A" w14:textId="77777777" w:rsidR="00762007" w:rsidRPr="00D65444" w:rsidRDefault="00762007" w:rsidP="00762007">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Pr>
          <w:rFonts w:ascii="Arial" w:hAnsi="Arial"/>
          <w:b/>
          <w:spacing w:val="-7"/>
          <w:sz w:val="24"/>
        </w:rPr>
        <w:t xml:space="preserve"> 024</w:t>
      </w:r>
      <w:r w:rsidRPr="009D2EF2">
        <w:rPr>
          <w:rFonts w:ascii="Arial" w:hAnsi="Arial"/>
          <w:b/>
          <w:spacing w:val="-7"/>
          <w:sz w:val="24"/>
        </w:rPr>
        <w:t>/SEM</w:t>
      </w:r>
      <w:r>
        <w:rPr>
          <w:rFonts w:ascii="Arial" w:hAnsi="Arial"/>
          <w:b/>
          <w:spacing w:val="-7"/>
          <w:sz w:val="24"/>
        </w:rPr>
        <w:t>USA</w:t>
      </w:r>
      <w:r w:rsidRPr="009D2EF2">
        <w:rPr>
          <w:rFonts w:ascii="Arial" w:hAnsi="Arial"/>
          <w:b/>
          <w:sz w:val="24"/>
        </w:rPr>
        <w:t>/202</w:t>
      </w:r>
      <w:r>
        <w:rPr>
          <w:rFonts w:ascii="Arial" w:hAnsi="Arial"/>
          <w:b/>
          <w:sz w:val="24"/>
        </w:rPr>
        <w:t>4</w:t>
      </w:r>
      <w:r w:rsidRPr="009D2EF2">
        <w:rPr>
          <w:rFonts w:ascii="Arial" w:hAnsi="Arial"/>
          <w:b/>
          <w:sz w:val="24"/>
        </w:rPr>
        <w:t>/PMVA</w:t>
      </w:r>
    </w:p>
    <w:p w14:paraId="1359D145" w14:textId="77777777" w:rsidR="00366C07" w:rsidRDefault="00366C07" w:rsidP="004A59E9">
      <w:pPr>
        <w:tabs>
          <w:tab w:val="left" w:pos="1843"/>
        </w:tabs>
        <w:spacing w:line="312" w:lineRule="auto"/>
        <w:ind w:firstLine="567"/>
        <w:jc w:val="both"/>
        <w:rPr>
          <w:rFonts w:ascii="Times New Roman" w:hAnsi="Times New Roman" w:cs="Times New Roman"/>
          <w:i/>
          <w:iCs/>
          <w:sz w:val="20"/>
          <w:szCs w:val="20"/>
        </w:rPr>
      </w:pPr>
    </w:p>
    <w:p w14:paraId="1F184E72" w14:textId="77777777" w:rsidR="00044451" w:rsidRDefault="00044451" w:rsidP="00044451">
      <w:pPr>
        <w:pStyle w:val="PargrafodaLista"/>
        <w:shd w:val="clear" w:color="auto" w:fill="808080" w:themeFill="background1" w:themeFillShade="80"/>
        <w:tabs>
          <w:tab w:val="left" w:pos="1843"/>
        </w:tabs>
        <w:spacing w:line="266" w:lineRule="auto"/>
        <w:ind w:left="2160" w:right="67"/>
        <w:jc w:val="center"/>
        <w:rPr>
          <w:rFonts w:ascii="Times New Roman" w:hAnsi="Times New Roman" w:cs="Times New Roman"/>
          <w:b/>
          <w:bCs/>
        </w:rPr>
      </w:pPr>
      <w:r w:rsidRPr="00D65444">
        <w:rPr>
          <w:rFonts w:ascii="Times New Roman" w:hAnsi="Times New Roman" w:cs="Times New Roman"/>
          <w:b/>
          <w:bCs/>
        </w:rPr>
        <w:t>Anexo</w:t>
      </w:r>
      <w:r w:rsidRPr="00D65444">
        <w:rPr>
          <w:rFonts w:ascii="Times New Roman" w:hAnsi="Times New Roman" w:cs="Times New Roman"/>
          <w:b/>
          <w:bCs/>
          <w:spacing w:val="-3"/>
        </w:rPr>
        <w:t xml:space="preserve"> </w:t>
      </w:r>
      <w:r w:rsidRPr="00D65444">
        <w:rPr>
          <w:rFonts w:ascii="Times New Roman" w:hAnsi="Times New Roman" w:cs="Times New Roman"/>
          <w:b/>
          <w:bCs/>
        </w:rPr>
        <w:t>TR</w:t>
      </w:r>
      <w:r w:rsidRPr="00D65444">
        <w:rPr>
          <w:rFonts w:ascii="Times New Roman" w:hAnsi="Times New Roman" w:cs="Times New Roman"/>
          <w:b/>
          <w:bCs/>
          <w:spacing w:val="-9"/>
        </w:rPr>
        <w:t xml:space="preserve"> </w:t>
      </w:r>
      <w:r w:rsidRPr="00D65444">
        <w:rPr>
          <w:rFonts w:ascii="Times New Roman" w:hAnsi="Times New Roman" w:cs="Times New Roman"/>
          <w:b/>
          <w:bCs/>
        </w:rPr>
        <w:t>V</w:t>
      </w:r>
      <w:r w:rsidRPr="00D65444">
        <w:rPr>
          <w:rFonts w:ascii="Times New Roman" w:hAnsi="Times New Roman" w:cs="Times New Roman"/>
          <w:b/>
          <w:bCs/>
          <w:spacing w:val="-4"/>
        </w:rPr>
        <w:t xml:space="preserve"> </w:t>
      </w:r>
      <w:r w:rsidRPr="00D65444">
        <w:rPr>
          <w:rFonts w:ascii="Times New Roman" w:hAnsi="Times New Roman" w:cs="Times New Roman"/>
          <w:b/>
          <w:bCs/>
        </w:rPr>
        <w:t>-</w:t>
      </w:r>
      <w:r w:rsidRPr="00D65444">
        <w:rPr>
          <w:rFonts w:ascii="Times New Roman" w:hAnsi="Times New Roman" w:cs="Times New Roman"/>
          <w:b/>
          <w:bCs/>
          <w:spacing w:val="-6"/>
        </w:rPr>
        <w:t xml:space="preserve"> </w:t>
      </w:r>
      <w:r w:rsidRPr="00D65444">
        <w:rPr>
          <w:rFonts w:ascii="Times New Roman" w:hAnsi="Times New Roman" w:cs="Times New Roman"/>
          <w:b/>
          <w:bCs/>
        </w:rPr>
        <w:t>ESTUDO</w:t>
      </w:r>
      <w:r w:rsidRPr="00D65444">
        <w:rPr>
          <w:rFonts w:ascii="Times New Roman" w:hAnsi="Times New Roman" w:cs="Times New Roman"/>
          <w:b/>
          <w:bCs/>
          <w:spacing w:val="-4"/>
        </w:rPr>
        <w:t xml:space="preserve"> </w:t>
      </w:r>
      <w:r w:rsidRPr="00D65444">
        <w:rPr>
          <w:rFonts w:ascii="Times New Roman" w:hAnsi="Times New Roman" w:cs="Times New Roman"/>
          <w:b/>
          <w:bCs/>
        </w:rPr>
        <w:t>TÉCNICO</w:t>
      </w:r>
      <w:r w:rsidRPr="00D65444">
        <w:rPr>
          <w:rFonts w:ascii="Times New Roman" w:hAnsi="Times New Roman" w:cs="Times New Roman"/>
          <w:b/>
          <w:bCs/>
          <w:spacing w:val="-5"/>
        </w:rPr>
        <w:t xml:space="preserve"> P</w:t>
      </w:r>
      <w:r w:rsidRPr="00D65444">
        <w:rPr>
          <w:rFonts w:ascii="Times New Roman" w:hAnsi="Times New Roman" w:cs="Times New Roman"/>
          <w:b/>
          <w:bCs/>
        </w:rPr>
        <w:t>RELIMINAR</w:t>
      </w:r>
    </w:p>
    <w:p w14:paraId="56604C29" w14:textId="77777777" w:rsidR="006F3136" w:rsidRDefault="006F3136" w:rsidP="006F3136">
      <w:pPr>
        <w:spacing w:line="276" w:lineRule="auto"/>
        <w:ind w:right="-568"/>
        <w:outlineLvl w:val="5"/>
        <w:rPr>
          <w:rFonts w:ascii="Arial Narrow" w:eastAsia="Times New Roman" w:hAnsi="Arial Narrow" w:cs="Times New Roman"/>
          <w:b/>
          <w:bCs/>
          <w:sz w:val="24"/>
          <w:szCs w:val="24"/>
        </w:rPr>
      </w:pPr>
    </w:p>
    <w:p w14:paraId="0772B64A" w14:textId="77777777" w:rsidR="00A66EA6" w:rsidRPr="00A66EA6" w:rsidRDefault="00A66EA6" w:rsidP="00A66EA6">
      <w:pPr>
        <w:spacing w:line="276" w:lineRule="auto"/>
        <w:jc w:val="center"/>
        <w:rPr>
          <w:rStyle w:val="fontstyle01"/>
          <w:rFonts w:asciiTheme="majorHAnsi" w:hAnsiTheme="majorHAnsi"/>
          <w:color w:val="auto"/>
        </w:rPr>
      </w:pPr>
      <w:r w:rsidRPr="00A66EA6">
        <w:rPr>
          <w:rStyle w:val="fontstyle01"/>
          <w:rFonts w:asciiTheme="majorHAnsi" w:hAnsiTheme="majorHAnsi"/>
          <w:color w:val="auto"/>
          <w:shd w:val="clear" w:color="auto" w:fill="D9D9D9" w:themeFill="background1" w:themeFillShade="D9"/>
        </w:rPr>
        <w:t>ESTUDO TÉCNICO PRELIMINAR – ETP</w:t>
      </w:r>
    </w:p>
    <w:p w14:paraId="56C7EDC1" w14:textId="77777777" w:rsidR="00A66EA6" w:rsidRPr="00A66EA6" w:rsidRDefault="00A66EA6" w:rsidP="00A66EA6">
      <w:pPr>
        <w:spacing w:line="276" w:lineRule="auto"/>
        <w:jc w:val="center"/>
        <w:rPr>
          <w:rStyle w:val="fontstyle01"/>
          <w:rFonts w:asciiTheme="majorHAnsi" w:hAnsiTheme="majorHAnsi"/>
          <w:color w:val="auto"/>
        </w:rPr>
      </w:pPr>
      <w:r w:rsidRPr="00A66EA6">
        <w:rPr>
          <w:rStyle w:val="fontstyle01"/>
          <w:rFonts w:asciiTheme="majorHAnsi" w:hAnsiTheme="majorHAnsi"/>
          <w:color w:val="auto"/>
          <w:shd w:val="clear" w:color="auto" w:fill="D9D9D9" w:themeFill="background1" w:themeFillShade="D9"/>
        </w:rPr>
        <w:t>Nº 020/SEMUSA/2024</w:t>
      </w:r>
    </w:p>
    <w:p w14:paraId="4EF8D9C8" w14:textId="77777777" w:rsidR="00A66EA6" w:rsidRPr="00A66EA6" w:rsidRDefault="00A66EA6" w:rsidP="00A66EA6">
      <w:pPr>
        <w:spacing w:line="276" w:lineRule="auto"/>
        <w:rPr>
          <w:rStyle w:val="fontstyle01"/>
          <w:rFonts w:asciiTheme="majorHAnsi" w:hAnsiTheme="majorHAnsi"/>
          <w:color w:val="auto"/>
        </w:rPr>
      </w:pPr>
    </w:p>
    <w:p w14:paraId="3BC7B13D" w14:textId="77777777" w:rsidR="00A66EA6" w:rsidRPr="00A66EA6" w:rsidRDefault="00A66EA6" w:rsidP="00A66EA6">
      <w:pPr>
        <w:spacing w:line="276" w:lineRule="auto"/>
        <w:rPr>
          <w:rFonts w:asciiTheme="majorHAnsi" w:hAnsiTheme="majorHAnsi"/>
          <w:b/>
          <w:bCs/>
        </w:rPr>
      </w:pPr>
    </w:p>
    <w:p w14:paraId="76E733FE" w14:textId="77777777" w:rsidR="00A66EA6" w:rsidRPr="00A66EA6" w:rsidRDefault="00A66EA6" w:rsidP="00A66EA6">
      <w:pPr>
        <w:spacing w:line="276" w:lineRule="auto"/>
        <w:jc w:val="both"/>
        <w:rPr>
          <w:rStyle w:val="fontstyle01"/>
          <w:rFonts w:asciiTheme="majorHAnsi" w:hAnsiTheme="majorHAnsi"/>
          <w:color w:val="auto"/>
        </w:rPr>
      </w:pPr>
      <w:r w:rsidRPr="00A66EA6">
        <w:rPr>
          <w:rFonts w:asciiTheme="majorHAnsi" w:hAnsiTheme="majorHAnsi"/>
          <w:b/>
          <w:bCs/>
        </w:rPr>
        <w:t xml:space="preserve">1 – </w:t>
      </w:r>
      <w:r w:rsidRPr="00A66EA6">
        <w:rPr>
          <w:rStyle w:val="fontstyle01"/>
          <w:rFonts w:asciiTheme="majorHAnsi" w:hAnsiTheme="majorHAnsi"/>
          <w:color w:val="auto"/>
        </w:rPr>
        <w:t>ITEM IDENTIFICADOR DA DEMANDA</w:t>
      </w:r>
    </w:p>
    <w:p w14:paraId="1EC29861" w14:textId="77777777" w:rsidR="00A66EA6" w:rsidRPr="00A66EA6" w:rsidRDefault="00A66EA6" w:rsidP="00A66EA6">
      <w:pPr>
        <w:spacing w:line="276" w:lineRule="auto"/>
        <w:jc w:val="both"/>
        <w:rPr>
          <w:rFonts w:asciiTheme="majorHAnsi" w:hAnsiTheme="majorHAnsi"/>
        </w:rPr>
      </w:pPr>
      <w:r w:rsidRPr="00A66EA6">
        <w:rPr>
          <w:rStyle w:val="fontstyle01"/>
          <w:rFonts w:asciiTheme="majorHAnsi" w:hAnsiTheme="majorHAnsi"/>
          <w:color w:val="auto"/>
        </w:rPr>
        <w:t>1.1</w:t>
      </w:r>
      <w:r w:rsidRPr="00A66EA6">
        <w:rPr>
          <w:rStyle w:val="fontstyle01"/>
          <w:rFonts w:asciiTheme="majorHAnsi" w:hAnsiTheme="majorHAnsi"/>
          <w:b w:val="0"/>
          <w:color w:val="auto"/>
        </w:rPr>
        <w:t xml:space="preserve"> – OBJETO:</w:t>
      </w:r>
      <w:r w:rsidRPr="00A66EA6">
        <w:rPr>
          <w:rStyle w:val="fontstyle01"/>
          <w:rFonts w:asciiTheme="majorHAnsi" w:hAnsiTheme="majorHAnsi"/>
          <w:color w:val="auto"/>
        </w:rPr>
        <w:t xml:space="preserve"> </w:t>
      </w:r>
      <w:r w:rsidRPr="00A66EA6">
        <w:rPr>
          <w:rFonts w:asciiTheme="majorHAnsi" w:hAnsiTheme="majorHAnsi"/>
        </w:rPr>
        <w:t xml:space="preserve">AQUISIÇÃO DE MATERIAL DE CONTROLE CONTRACEPTIVO (IMPLANON), MEDIANTE REPASSE FUNDO-A-FUNDO CONFORME PROPOSTA Nº </w:t>
      </w:r>
      <w:r w:rsidRPr="00A66EA6">
        <w:rPr>
          <w:rFonts w:asciiTheme="majorHAnsi" w:hAnsiTheme="majorHAnsi" w:cs="Arial"/>
        </w:rPr>
        <w:t>07008/2024-13 (CONTA 61763-6).</w:t>
      </w:r>
    </w:p>
    <w:p w14:paraId="2A5C7384" w14:textId="77777777" w:rsidR="00A66EA6" w:rsidRPr="00A66EA6" w:rsidRDefault="00A66EA6" w:rsidP="00A66EA6">
      <w:pPr>
        <w:spacing w:line="276" w:lineRule="auto"/>
        <w:rPr>
          <w:rStyle w:val="fontstyle01"/>
          <w:rFonts w:asciiTheme="majorHAnsi" w:hAnsiTheme="majorHAnsi"/>
          <w:color w:val="auto"/>
        </w:rPr>
      </w:pPr>
    </w:p>
    <w:p w14:paraId="37C86439" w14:textId="77777777" w:rsidR="00A66EA6" w:rsidRPr="00A66EA6" w:rsidRDefault="00A66EA6" w:rsidP="00A66EA6">
      <w:pPr>
        <w:spacing w:line="276" w:lineRule="auto"/>
        <w:rPr>
          <w:rStyle w:val="fontstyle01"/>
          <w:rFonts w:asciiTheme="majorHAnsi" w:hAnsiTheme="majorHAnsi"/>
          <w:color w:val="auto"/>
        </w:rPr>
      </w:pPr>
      <w:r w:rsidRPr="00A66EA6">
        <w:rPr>
          <w:rStyle w:val="fontstyle01"/>
          <w:rFonts w:asciiTheme="majorHAnsi" w:hAnsiTheme="majorHAnsi"/>
          <w:color w:val="auto"/>
        </w:rPr>
        <w:t>2 – UNIDADE DEMANDANTE</w:t>
      </w:r>
      <w:r w:rsidRPr="00A66EA6">
        <w:rPr>
          <w:rFonts w:asciiTheme="majorHAnsi" w:hAnsiTheme="majorHAnsi"/>
          <w:b/>
          <w:bCs/>
        </w:rPr>
        <w:br/>
      </w:r>
      <w:r w:rsidRPr="00A66EA6">
        <w:rPr>
          <w:rStyle w:val="fontstyle01"/>
          <w:rFonts w:asciiTheme="majorHAnsi" w:hAnsiTheme="majorHAnsi"/>
          <w:color w:val="auto"/>
        </w:rPr>
        <w:t xml:space="preserve">2.1 </w:t>
      </w:r>
      <w:r w:rsidRPr="00A66EA6">
        <w:rPr>
          <w:rStyle w:val="fontstyle01"/>
          <w:rFonts w:asciiTheme="majorHAnsi" w:hAnsiTheme="majorHAnsi"/>
          <w:b w:val="0"/>
          <w:color w:val="auto"/>
        </w:rPr>
        <w:t>– Unidade Demandante:</w:t>
      </w:r>
      <w:r w:rsidRPr="00A66EA6">
        <w:rPr>
          <w:rStyle w:val="fontstyle01"/>
          <w:rFonts w:asciiTheme="majorHAnsi" w:hAnsiTheme="majorHAnsi"/>
          <w:color w:val="auto"/>
        </w:rPr>
        <w:t xml:space="preserve"> </w:t>
      </w:r>
      <w:r w:rsidRPr="00A66EA6">
        <w:rPr>
          <w:rStyle w:val="fontstyle21"/>
          <w:rFonts w:asciiTheme="majorHAnsi" w:hAnsiTheme="majorHAnsi"/>
          <w:color w:val="auto"/>
        </w:rPr>
        <w:t>Secretaria Municipal de Saúde e Vigilância Sanitária</w:t>
      </w:r>
      <w:r w:rsidRPr="00A66EA6">
        <w:rPr>
          <w:rFonts w:asciiTheme="majorHAnsi" w:hAnsiTheme="majorHAnsi"/>
        </w:rPr>
        <w:br/>
      </w:r>
    </w:p>
    <w:p w14:paraId="1DB9AD4F" w14:textId="77777777" w:rsidR="00A66EA6" w:rsidRPr="00A66EA6" w:rsidRDefault="00A66EA6" w:rsidP="00A66EA6">
      <w:pPr>
        <w:spacing w:line="276" w:lineRule="auto"/>
        <w:jc w:val="both"/>
        <w:rPr>
          <w:rStyle w:val="fontstyle01"/>
          <w:rFonts w:asciiTheme="majorHAnsi" w:hAnsiTheme="majorHAnsi"/>
          <w:color w:val="auto"/>
        </w:rPr>
      </w:pPr>
      <w:r w:rsidRPr="00A66EA6">
        <w:rPr>
          <w:rStyle w:val="fontstyle01"/>
          <w:rFonts w:asciiTheme="majorHAnsi" w:hAnsiTheme="majorHAnsi"/>
          <w:color w:val="auto"/>
        </w:rPr>
        <w:t>3 – DESCRIÇÃO DA NECESSIDADE DA CONTRATAÇÃO</w:t>
      </w:r>
    </w:p>
    <w:p w14:paraId="773A77ED" w14:textId="77777777" w:rsidR="00A66EA6" w:rsidRPr="00A66EA6" w:rsidRDefault="00A66EA6" w:rsidP="00A66EA6">
      <w:pPr>
        <w:spacing w:line="276" w:lineRule="auto"/>
        <w:jc w:val="both"/>
        <w:rPr>
          <w:rFonts w:asciiTheme="majorHAnsi" w:hAnsiTheme="majorHAnsi"/>
        </w:rPr>
      </w:pPr>
      <w:r w:rsidRPr="00A66EA6">
        <w:rPr>
          <w:rStyle w:val="fontstyle21"/>
          <w:rFonts w:asciiTheme="majorHAnsi" w:hAnsiTheme="majorHAnsi"/>
          <w:b/>
          <w:color w:val="auto"/>
        </w:rPr>
        <w:t>3.1</w:t>
      </w:r>
      <w:r w:rsidRPr="00A66EA6">
        <w:rPr>
          <w:rStyle w:val="fontstyle21"/>
          <w:rFonts w:asciiTheme="majorHAnsi" w:hAnsiTheme="majorHAnsi"/>
          <w:color w:val="auto"/>
        </w:rPr>
        <w:t xml:space="preserve"> – A presente fundamentação visa justificar a necessidade oferecer métodos</w:t>
      </w:r>
      <w:r w:rsidRPr="00A66EA6">
        <w:rPr>
          <w:rFonts w:asciiTheme="majorHAnsi" w:hAnsiTheme="majorHAnsi"/>
        </w:rPr>
        <w:t xml:space="preserve"> de contracepção uma vez que esta figura como a prevenção intencional da gravidez e é considerada uma das intervenções em saúde que apresenta maior custo efetividade, pois além de evitar uma gravidez não planejada, reduz à mortalidade materna e neonatal, e ainda, melhora a saúde do recém nascido e da criança. Para aumentar a possibilidade de os contraceptivos serem bem sucedidos, é recomendável que mulheres, homens, ou casais, estejam informados sobre a eficácia, a efetividade, a segurança, a disponibilidade e a aceitabilidade de cada um deles. O fornecimento de educação sexual abrangente, o aconselhamento, o apoio efetivo em planejamento familiar e a escolha de </w:t>
      </w:r>
      <w:r w:rsidRPr="00A66EA6">
        <w:rPr>
          <w:rFonts w:asciiTheme="majorHAnsi" w:hAnsiTheme="majorHAnsi"/>
        </w:rPr>
        <w:lastRenderedPageBreak/>
        <w:t>métodos contraceptivos modernos e acessíveis são fundamentais para a prevenção da gravidez. O SUS disponibiliza diversos métodos contraceptivos. A incorporação do implante contraceptivo subdérmico de etonogestrel para a prevenção da gravidez não planejada por mulheres adultas em idade reprodutiva, entre 18 e 49 anos, no âmbito do SUS é importante, pois à falta de cuidados contraceptivos é um dos fatores responsáveis pelo aumento do número de adolescentes grávidas, o mesmo acontece com mulheres que se encontra em alta vulnerabilidade social entre elas estão às usuárias de drogas, moradoras de rua e as que têm distúrbios mentais, muitas vezes expostas a risco de abuso sexual por parte de pessoas que se aproveitam, da redução no nível de entendimento das vítimas. Trata-se de um pequeno bastão de plástico, com 4 cm de comprimento e 2 mm de diâmetro que contém 68 mg da substância etonogestrel. O etonogestrel é um hormônio feminino, produzido em laboratório, que se assemelha à progesterona (hormônio feminino que atua no sistema reprodutor). O implante libera uma pequena quantidade de etonogestrel continuamente na corrente sanguínea e sua ação impede que o óvulo seja liberado do ovário e também altera a secreção do colo do útero, dificultando a entrada de espermatozoides no útero. Este medicamento também é considerado um método contraceptivo de longa duração e pode permanecer no corpo da mulher (inserido abaixo da pele do braço) por um período de até três anos. Portanto buscando equacionar as deficiências ora mencionadas, estamos apresentando o projeto para Aquisição de Material de Consumo de Uso Médico (implanon) para uso como método contraceptivo, contribuindo para o Planejamento Familiar. Desta forma acreditamos ser possível oferecer serviço público de qualidade para a população garantindo a integralidade da assistência em tempo oportuno aos munícipes bem como aos pacientes referenciados com mais conforto e segurança, de maneira igualitária, respeitando as diferenças social, econômica e cultural de seus Munícipes. Os materiais ficam disponíveis no HPP e nas UBS, sob a gestão da Secretaria Municipal de Saúde e Vigilância Sanitária de Vale do Anari, CNES-7617909.</w:t>
      </w:r>
    </w:p>
    <w:p w14:paraId="1917C333" w14:textId="77777777" w:rsidR="00A66EA6" w:rsidRPr="00A66EA6" w:rsidRDefault="00A66EA6" w:rsidP="00A66EA6">
      <w:pPr>
        <w:rPr>
          <w:rFonts w:asciiTheme="majorHAnsi" w:hAnsiTheme="majorHAnsi"/>
          <w:lang w:eastAsia="x-none"/>
        </w:rPr>
      </w:pPr>
    </w:p>
    <w:p w14:paraId="3FA837FF" w14:textId="77777777" w:rsidR="00A66EA6" w:rsidRPr="00A66EA6" w:rsidRDefault="00A66EA6" w:rsidP="00A66EA6">
      <w:pPr>
        <w:spacing w:line="276" w:lineRule="auto"/>
        <w:jc w:val="both"/>
        <w:rPr>
          <w:rStyle w:val="fontstyle01"/>
          <w:rFonts w:asciiTheme="majorHAnsi" w:hAnsiTheme="majorHAnsi"/>
          <w:color w:val="auto"/>
        </w:rPr>
      </w:pPr>
      <w:r w:rsidRPr="00A66EA6">
        <w:rPr>
          <w:rStyle w:val="fontstyle01"/>
          <w:rFonts w:asciiTheme="majorHAnsi" w:hAnsiTheme="majorHAnsi"/>
          <w:color w:val="auto"/>
        </w:rPr>
        <w:t>4 – ALINHAMENTO ENTRE A CONTRATAÇÃO E OS PLANOS ESTRATÉGICOS DO FUNDO MUNICIPAL DE SAÚDE</w:t>
      </w:r>
    </w:p>
    <w:p w14:paraId="3378FB84" w14:textId="77777777" w:rsidR="00A66EA6" w:rsidRPr="00A66EA6" w:rsidRDefault="00A66EA6" w:rsidP="00A66EA6">
      <w:pPr>
        <w:spacing w:line="276" w:lineRule="auto"/>
        <w:jc w:val="both"/>
        <w:rPr>
          <w:rFonts w:asciiTheme="majorHAnsi" w:hAnsiTheme="majorHAnsi"/>
        </w:rPr>
      </w:pPr>
      <w:r w:rsidRPr="00A66EA6">
        <w:rPr>
          <w:rStyle w:val="fontstyle21"/>
          <w:rFonts w:asciiTheme="majorHAnsi" w:hAnsiTheme="majorHAnsi"/>
          <w:b/>
          <w:color w:val="auto"/>
        </w:rPr>
        <w:t>4.1</w:t>
      </w:r>
      <w:r w:rsidRPr="00A66EA6">
        <w:rPr>
          <w:rStyle w:val="fontstyle21"/>
          <w:rFonts w:asciiTheme="majorHAnsi" w:hAnsiTheme="majorHAnsi"/>
          <w:color w:val="auto"/>
        </w:rPr>
        <w:t xml:space="preserve"> – </w:t>
      </w:r>
      <w:r w:rsidRPr="00A66EA6">
        <w:rPr>
          <w:rFonts w:asciiTheme="majorHAnsi" w:hAnsiTheme="majorHAnsi"/>
        </w:rPr>
        <w:t>A presente Aquisição não está prevista no Plano Anual de Contratação do Município, uma vez que se trata de recurso oriundo de Convenio do Governo Estadual.</w:t>
      </w:r>
    </w:p>
    <w:p w14:paraId="4355D48A" w14:textId="77777777" w:rsidR="00A66EA6" w:rsidRPr="00A66EA6" w:rsidRDefault="00A66EA6" w:rsidP="00A66EA6">
      <w:pPr>
        <w:spacing w:line="276" w:lineRule="auto"/>
        <w:jc w:val="both"/>
        <w:rPr>
          <w:rStyle w:val="fontstyle01"/>
          <w:rFonts w:asciiTheme="majorHAnsi" w:hAnsiTheme="majorHAnsi"/>
          <w:color w:val="auto"/>
        </w:rPr>
      </w:pPr>
      <w:r w:rsidRPr="00A66EA6">
        <w:rPr>
          <w:rFonts w:asciiTheme="majorHAnsi" w:hAnsiTheme="majorHAnsi"/>
        </w:rPr>
        <w:br/>
      </w:r>
      <w:r w:rsidRPr="00A66EA6">
        <w:rPr>
          <w:rStyle w:val="fontstyle01"/>
          <w:rFonts w:asciiTheme="majorHAnsi" w:hAnsiTheme="majorHAnsi"/>
          <w:color w:val="auto"/>
        </w:rPr>
        <w:t>5 – REQUISITOS DA CONTRATAÇÃO</w:t>
      </w:r>
    </w:p>
    <w:p w14:paraId="4EC786F3" w14:textId="77777777" w:rsidR="00A66EA6" w:rsidRPr="00A66EA6" w:rsidRDefault="00A66EA6" w:rsidP="00A66EA6">
      <w:pPr>
        <w:spacing w:line="276" w:lineRule="auto"/>
        <w:jc w:val="both"/>
        <w:rPr>
          <w:rStyle w:val="fontstyle21"/>
          <w:rFonts w:asciiTheme="majorHAnsi" w:hAnsiTheme="majorHAnsi"/>
          <w:color w:val="auto"/>
        </w:rPr>
      </w:pPr>
      <w:r w:rsidRPr="00A66EA6">
        <w:rPr>
          <w:rStyle w:val="fontstyle21"/>
          <w:rFonts w:asciiTheme="majorHAnsi" w:hAnsiTheme="majorHAnsi"/>
          <w:b/>
          <w:color w:val="auto"/>
        </w:rPr>
        <w:t>5.1</w:t>
      </w:r>
      <w:r w:rsidRPr="00A66EA6">
        <w:rPr>
          <w:rStyle w:val="fontstyle21"/>
          <w:rFonts w:asciiTheme="majorHAnsi" w:hAnsiTheme="majorHAnsi"/>
          <w:color w:val="auto"/>
        </w:rPr>
        <w:t xml:space="preserve"> – Os implanons deverão ser entregues de acordo com a descrição da pesquisa de preços, ata registro de preços, edital e termo de referencia. </w:t>
      </w:r>
    </w:p>
    <w:p w14:paraId="579109CB" w14:textId="77777777" w:rsidR="00A66EA6" w:rsidRPr="00A66EA6" w:rsidRDefault="00A66EA6" w:rsidP="00A66EA6">
      <w:pPr>
        <w:spacing w:line="276" w:lineRule="auto"/>
        <w:jc w:val="both"/>
        <w:rPr>
          <w:rFonts w:asciiTheme="majorHAnsi" w:hAnsiTheme="majorHAnsi"/>
        </w:rPr>
      </w:pPr>
      <w:r w:rsidRPr="00A66EA6">
        <w:rPr>
          <w:rStyle w:val="fontstyle21"/>
          <w:rFonts w:asciiTheme="majorHAnsi" w:hAnsiTheme="majorHAnsi"/>
          <w:b/>
          <w:color w:val="auto"/>
        </w:rPr>
        <w:t>5.2</w:t>
      </w:r>
      <w:r w:rsidRPr="00A66EA6">
        <w:rPr>
          <w:rStyle w:val="fontstyle21"/>
          <w:rFonts w:asciiTheme="majorHAnsi" w:hAnsiTheme="majorHAnsi"/>
          <w:color w:val="auto"/>
        </w:rPr>
        <w:t xml:space="preserve"> – Todos os produtos devem ser novos, de primeira linha e não remanufaturados, exceto quando</w:t>
      </w:r>
      <w:r w:rsidRPr="00A66EA6">
        <w:rPr>
          <w:rFonts w:asciiTheme="majorHAnsi" w:hAnsiTheme="majorHAnsi"/>
        </w:rPr>
        <w:br/>
      </w:r>
      <w:r w:rsidRPr="00A66EA6">
        <w:rPr>
          <w:rStyle w:val="fontstyle21"/>
          <w:rFonts w:asciiTheme="majorHAnsi" w:hAnsiTheme="majorHAnsi"/>
          <w:color w:val="auto"/>
        </w:rPr>
        <w:t>especificado que compatíveis são aceitos.</w:t>
      </w:r>
    </w:p>
    <w:p w14:paraId="723191B3" w14:textId="77777777" w:rsidR="00A66EA6" w:rsidRPr="00A66EA6" w:rsidRDefault="00A66EA6" w:rsidP="00A66EA6">
      <w:pPr>
        <w:spacing w:line="276" w:lineRule="auto"/>
        <w:jc w:val="both"/>
        <w:rPr>
          <w:rFonts w:asciiTheme="majorHAnsi" w:hAnsiTheme="majorHAnsi"/>
        </w:rPr>
      </w:pPr>
      <w:r w:rsidRPr="00A66EA6">
        <w:rPr>
          <w:rStyle w:val="fontstyle21"/>
          <w:rFonts w:asciiTheme="majorHAnsi" w:hAnsiTheme="majorHAnsi"/>
          <w:b/>
          <w:color w:val="auto"/>
        </w:rPr>
        <w:t>5.3</w:t>
      </w:r>
      <w:r w:rsidRPr="00A66EA6">
        <w:rPr>
          <w:rStyle w:val="fontstyle21"/>
          <w:rFonts w:asciiTheme="majorHAnsi" w:hAnsiTheme="majorHAnsi"/>
          <w:color w:val="auto"/>
        </w:rPr>
        <w:t xml:space="preserve"> – Devem atender às especificações dos fabricantes, garantindo </w:t>
      </w:r>
      <w:r w:rsidRPr="00A66EA6">
        <w:rPr>
          <w:rFonts w:asciiTheme="majorHAnsi" w:hAnsiTheme="majorHAnsi"/>
        </w:rPr>
        <w:t>plena compatibilidade e desempenho.</w:t>
      </w:r>
    </w:p>
    <w:p w14:paraId="72AF81E0" w14:textId="77777777" w:rsidR="00A66EA6" w:rsidRPr="00A66EA6" w:rsidRDefault="00A66EA6" w:rsidP="00A66EA6">
      <w:pPr>
        <w:spacing w:line="276" w:lineRule="auto"/>
        <w:jc w:val="both"/>
        <w:rPr>
          <w:rFonts w:asciiTheme="majorHAnsi" w:hAnsiTheme="majorHAnsi"/>
        </w:rPr>
      </w:pPr>
      <w:r w:rsidRPr="00A66EA6">
        <w:rPr>
          <w:rFonts w:asciiTheme="majorHAnsi" w:hAnsiTheme="majorHAnsi"/>
          <w:b/>
        </w:rPr>
        <w:t>5.4</w:t>
      </w:r>
      <w:r w:rsidRPr="00A66EA6">
        <w:rPr>
          <w:rFonts w:asciiTheme="majorHAnsi" w:hAnsiTheme="majorHAnsi"/>
        </w:rPr>
        <w:t xml:space="preserve"> – Prazo de validade mínima de 36 (trinta e seis) meses contra defeitos de fabricação.</w:t>
      </w:r>
    </w:p>
    <w:p w14:paraId="52166656" w14:textId="77777777" w:rsidR="00A66EA6" w:rsidRPr="00A66EA6" w:rsidRDefault="00A66EA6" w:rsidP="00A66EA6">
      <w:pPr>
        <w:spacing w:line="276" w:lineRule="auto"/>
        <w:jc w:val="both"/>
        <w:rPr>
          <w:rFonts w:asciiTheme="majorHAnsi" w:hAnsiTheme="majorHAnsi"/>
        </w:rPr>
      </w:pPr>
      <w:r w:rsidRPr="00A66EA6">
        <w:rPr>
          <w:rFonts w:asciiTheme="majorHAnsi" w:hAnsiTheme="majorHAnsi"/>
          <w:b/>
        </w:rPr>
        <w:t>5.5</w:t>
      </w:r>
      <w:r w:rsidRPr="00A66EA6">
        <w:rPr>
          <w:rFonts w:asciiTheme="majorHAnsi" w:hAnsiTheme="majorHAnsi"/>
        </w:rPr>
        <w:t xml:space="preserve"> – Substituição dos produtos defeituosos sem custo adicional para a instituição.</w:t>
      </w:r>
    </w:p>
    <w:p w14:paraId="4060C3BD" w14:textId="77777777" w:rsidR="00A66EA6" w:rsidRPr="00A66EA6" w:rsidRDefault="00A66EA6" w:rsidP="00A66EA6">
      <w:pPr>
        <w:spacing w:line="276" w:lineRule="auto"/>
        <w:jc w:val="both"/>
        <w:rPr>
          <w:rFonts w:asciiTheme="majorHAnsi" w:hAnsiTheme="majorHAnsi"/>
          <w:b/>
          <w:bCs/>
        </w:rPr>
      </w:pPr>
      <w:r w:rsidRPr="00A66EA6">
        <w:rPr>
          <w:rFonts w:asciiTheme="majorHAnsi" w:hAnsiTheme="majorHAnsi"/>
          <w:b/>
        </w:rPr>
        <w:t>5.6</w:t>
      </w:r>
      <w:r w:rsidRPr="00A66EA6">
        <w:rPr>
          <w:rFonts w:asciiTheme="majorHAnsi" w:hAnsiTheme="majorHAnsi"/>
        </w:rPr>
        <w:t xml:space="preserve"> – </w:t>
      </w:r>
      <w:r w:rsidRPr="00A66EA6">
        <w:rPr>
          <w:rFonts w:asciiTheme="majorHAnsi" w:hAnsiTheme="majorHAnsi"/>
          <w:bCs/>
        </w:rPr>
        <w:t>Entregar os produtos no prazo máximo de até 30 (trinta) dias, contados do efetivo</w:t>
      </w:r>
      <w:r w:rsidRPr="00A66EA6">
        <w:rPr>
          <w:rFonts w:asciiTheme="majorHAnsi" w:hAnsiTheme="majorHAnsi"/>
          <w:bCs/>
        </w:rPr>
        <w:br/>
        <w:t>recebimento da Ordem de Fornecimento.</w:t>
      </w:r>
    </w:p>
    <w:p w14:paraId="5B4202F9" w14:textId="77777777" w:rsidR="00A66EA6" w:rsidRPr="00A66EA6" w:rsidRDefault="00A66EA6" w:rsidP="00A66EA6">
      <w:pPr>
        <w:spacing w:line="276" w:lineRule="auto"/>
        <w:jc w:val="both"/>
        <w:rPr>
          <w:rFonts w:asciiTheme="majorHAnsi" w:hAnsiTheme="majorHAnsi"/>
          <w:bCs/>
        </w:rPr>
      </w:pPr>
      <w:r w:rsidRPr="00A66EA6">
        <w:rPr>
          <w:rFonts w:asciiTheme="majorHAnsi" w:hAnsiTheme="majorHAnsi"/>
          <w:b/>
        </w:rPr>
        <w:t>5.7</w:t>
      </w:r>
      <w:r w:rsidRPr="00A66EA6">
        <w:rPr>
          <w:rFonts w:asciiTheme="majorHAnsi" w:hAnsiTheme="majorHAnsi"/>
        </w:rPr>
        <w:t xml:space="preserve"> – Os itens adquiridos deverão ser entregues pela contratada no seguinte local: </w:t>
      </w:r>
      <w:r w:rsidRPr="00A66EA6">
        <w:rPr>
          <w:rFonts w:asciiTheme="majorHAnsi" w:hAnsiTheme="majorHAnsi"/>
          <w:bCs/>
        </w:rPr>
        <w:t>Secretaria de</w:t>
      </w:r>
      <w:r w:rsidRPr="00A66EA6">
        <w:rPr>
          <w:rFonts w:asciiTheme="majorHAnsi" w:hAnsiTheme="majorHAnsi"/>
          <w:bCs/>
        </w:rPr>
        <w:br/>
        <w:t>Municipal de Saúde e Vigilância Sanitária, localizada na Avenida 23 de Agosto, nº 140, de Segunda à Sexta dás 07:30h ás 13:30h.</w:t>
      </w:r>
    </w:p>
    <w:p w14:paraId="0E78F815" w14:textId="77777777" w:rsidR="00A66EA6" w:rsidRPr="00A66EA6" w:rsidRDefault="00A66EA6" w:rsidP="00A66EA6">
      <w:pPr>
        <w:spacing w:line="276" w:lineRule="auto"/>
        <w:jc w:val="both"/>
        <w:rPr>
          <w:rFonts w:asciiTheme="majorHAnsi" w:hAnsiTheme="majorHAnsi"/>
        </w:rPr>
      </w:pPr>
      <w:r w:rsidRPr="00A66EA6">
        <w:rPr>
          <w:rFonts w:asciiTheme="majorHAnsi" w:hAnsiTheme="majorHAnsi"/>
          <w:b/>
        </w:rPr>
        <w:t>5.8</w:t>
      </w:r>
      <w:r w:rsidRPr="00A66EA6">
        <w:rPr>
          <w:rFonts w:asciiTheme="majorHAnsi" w:hAnsiTheme="majorHAnsi"/>
        </w:rPr>
        <w:t xml:space="preserve"> – Para a aquisição dos materiais pretendidos os eventuais interessados deverão comprovar que</w:t>
      </w:r>
      <w:r w:rsidRPr="00A66EA6">
        <w:rPr>
          <w:rFonts w:asciiTheme="majorHAnsi" w:hAnsiTheme="majorHAnsi"/>
        </w:rPr>
        <w:br/>
        <w:t>atuam em ramo de atividade compatível com o objeto da licitação, bem como apresentar os documentos a título habilitação, conforme edital.</w:t>
      </w:r>
    </w:p>
    <w:p w14:paraId="51D1E723" w14:textId="77777777" w:rsidR="00A66EA6" w:rsidRPr="00A66EA6" w:rsidRDefault="00A66EA6" w:rsidP="00A66EA6">
      <w:pPr>
        <w:spacing w:line="276" w:lineRule="auto"/>
        <w:rPr>
          <w:rFonts w:asciiTheme="majorHAnsi" w:hAnsiTheme="majorHAnsi"/>
          <w:b/>
          <w:bCs/>
        </w:rPr>
      </w:pPr>
      <w:r w:rsidRPr="00A66EA6">
        <w:rPr>
          <w:rFonts w:asciiTheme="majorHAnsi" w:hAnsiTheme="majorHAnsi"/>
        </w:rPr>
        <w:lastRenderedPageBreak/>
        <w:br/>
      </w:r>
      <w:r w:rsidRPr="00A66EA6">
        <w:rPr>
          <w:rFonts w:asciiTheme="majorHAnsi" w:hAnsiTheme="majorHAnsi"/>
          <w:b/>
          <w:bCs/>
        </w:rPr>
        <w:t xml:space="preserve">6 – </w:t>
      </w:r>
      <w:r w:rsidRPr="00A66EA6">
        <w:rPr>
          <w:rStyle w:val="fontstyle01"/>
          <w:rFonts w:asciiTheme="majorHAnsi" w:hAnsiTheme="majorHAnsi"/>
          <w:color w:val="auto"/>
        </w:rPr>
        <w:t>POSSÍVEIS IMPACTOS AMBIENTAIS</w:t>
      </w:r>
    </w:p>
    <w:p w14:paraId="7C9D1BAD" w14:textId="77777777" w:rsidR="00A66EA6" w:rsidRPr="00A66EA6" w:rsidRDefault="00A66EA6" w:rsidP="00A66EA6">
      <w:pPr>
        <w:spacing w:line="276" w:lineRule="auto"/>
        <w:jc w:val="both"/>
        <w:rPr>
          <w:rStyle w:val="fontstyle21"/>
          <w:rFonts w:asciiTheme="majorHAnsi" w:hAnsiTheme="majorHAnsi"/>
          <w:color w:val="auto"/>
        </w:rPr>
      </w:pPr>
      <w:r w:rsidRPr="00A66EA6">
        <w:rPr>
          <w:rFonts w:asciiTheme="majorHAnsi" w:hAnsiTheme="majorHAnsi"/>
          <w:b/>
        </w:rPr>
        <w:t>6.1</w:t>
      </w:r>
      <w:r w:rsidRPr="00A66EA6">
        <w:rPr>
          <w:rFonts w:asciiTheme="majorHAnsi" w:hAnsiTheme="majorHAnsi"/>
        </w:rPr>
        <w:t xml:space="preserve"> – </w:t>
      </w:r>
      <w:r w:rsidRPr="00A66EA6">
        <w:rPr>
          <w:rStyle w:val="fontstyle21"/>
          <w:rFonts w:asciiTheme="majorHAnsi" w:hAnsiTheme="majorHAnsi"/>
          <w:color w:val="auto"/>
        </w:rPr>
        <w:t>Conforme orienta o Guia Nacional de Contratações Sustentáveis, é importante observar todas as recomendações técnicas contidas nesse documento, de modo a eliminar ou reduzir a possibilidade de ocorrência de possíveis impactos ambientais. Para a presente aquisição, alguns impactos a serem observados ou ações pró-ambiente considerados foram:</w:t>
      </w:r>
    </w:p>
    <w:p w14:paraId="323BC69E" w14:textId="77777777" w:rsidR="00A66EA6" w:rsidRPr="00A66EA6" w:rsidRDefault="00A66EA6" w:rsidP="00A66EA6">
      <w:pPr>
        <w:spacing w:line="276" w:lineRule="auto"/>
        <w:ind w:left="1416"/>
        <w:jc w:val="both"/>
        <w:rPr>
          <w:rStyle w:val="fontstyle21"/>
          <w:rFonts w:asciiTheme="majorHAnsi" w:hAnsiTheme="majorHAnsi"/>
          <w:color w:val="auto"/>
        </w:rPr>
      </w:pPr>
      <w:r w:rsidRPr="00A66EA6">
        <w:rPr>
          <w:rFonts w:asciiTheme="majorHAnsi" w:hAnsiTheme="majorHAnsi"/>
        </w:rPr>
        <w:br/>
      </w:r>
      <w:r w:rsidRPr="00A66EA6">
        <w:rPr>
          <w:rStyle w:val="fontstyle21"/>
          <w:rFonts w:asciiTheme="majorHAnsi" w:hAnsiTheme="majorHAnsi"/>
          <w:b/>
          <w:color w:val="auto"/>
        </w:rPr>
        <w:t>a)</w:t>
      </w:r>
      <w:r w:rsidRPr="00A66EA6">
        <w:rPr>
          <w:rStyle w:val="fontstyle21"/>
          <w:rFonts w:asciiTheme="majorHAnsi" w:hAnsiTheme="majorHAnsi"/>
          <w:color w:val="auto"/>
        </w:rPr>
        <w:t xml:space="preserve"> Adoção de logística reversa para contornar a possível geração de resíduos: a aquisição de materiais pode gerar resíduos, como embalagens, que devem ser adequadamente gerenciados para</w:t>
      </w:r>
      <w:r w:rsidRPr="00A66EA6">
        <w:rPr>
          <w:rFonts w:asciiTheme="majorHAnsi" w:hAnsiTheme="majorHAnsi"/>
        </w:rPr>
        <w:t xml:space="preserve"> </w:t>
      </w:r>
      <w:r w:rsidRPr="00A66EA6">
        <w:rPr>
          <w:rStyle w:val="fontstyle21"/>
          <w:rFonts w:asciiTheme="majorHAnsi" w:hAnsiTheme="majorHAnsi"/>
          <w:color w:val="auto"/>
        </w:rPr>
        <w:t>evitar impactos ambientais negativos.</w:t>
      </w:r>
    </w:p>
    <w:p w14:paraId="3A3F5E29" w14:textId="77777777" w:rsidR="00A66EA6" w:rsidRPr="00A66EA6" w:rsidRDefault="00A66EA6" w:rsidP="00A66EA6">
      <w:pPr>
        <w:spacing w:line="276" w:lineRule="auto"/>
        <w:ind w:left="1416"/>
        <w:jc w:val="both"/>
        <w:rPr>
          <w:rFonts w:asciiTheme="majorHAnsi" w:hAnsiTheme="majorHAnsi"/>
        </w:rPr>
      </w:pPr>
      <w:r w:rsidRPr="00A66EA6">
        <w:rPr>
          <w:rStyle w:val="fontstyle21"/>
          <w:rFonts w:asciiTheme="majorHAnsi" w:hAnsiTheme="majorHAnsi"/>
          <w:b/>
          <w:color w:val="auto"/>
        </w:rPr>
        <w:t>b)</w:t>
      </w:r>
      <w:r w:rsidRPr="00A66EA6">
        <w:rPr>
          <w:rStyle w:val="fontstyle21"/>
          <w:rFonts w:asciiTheme="majorHAnsi" w:hAnsiTheme="majorHAnsi"/>
          <w:color w:val="auto"/>
        </w:rPr>
        <w:t xml:space="preserve"> </w:t>
      </w:r>
      <w:r w:rsidRPr="00A66EA6">
        <w:rPr>
          <w:rFonts w:asciiTheme="majorHAnsi" w:hAnsiTheme="majorHAnsi"/>
        </w:rPr>
        <w:t>Uso de materiais certificados: a instituição pode priorizar a aquisição de materiais certificados, por exemplo, que atestam a qualidade e a sustentabilidade dos produtos.</w:t>
      </w:r>
    </w:p>
    <w:p w14:paraId="2C0C1EAA" w14:textId="77777777" w:rsidR="00A66EA6" w:rsidRPr="00A66EA6" w:rsidRDefault="00A66EA6" w:rsidP="00A66EA6">
      <w:pPr>
        <w:spacing w:line="276" w:lineRule="auto"/>
        <w:ind w:left="1416"/>
        <w:jc w:val="both"/>
        <w:rPr>
          <w:rFonts w:asciiTheme="majorHAnsi" w:hAnsiTheme="majorHAnsi"/>
        </w:rPr>
      </w:pPr>
      <w:r w:rsidRPr="00A66EA6">
        <w:rPr>
          <w:rFonts w:asciiTheme="majorHAnsi" w:hAnsiTheme="majorHAnsi"/>
          <w:b/>
        </w:rPr>
        <w:t>c)</w:t>
      </w:r>
      <w:r w:rsidRPr="00A66EA6">
        <w:rPr>
          <w:rFonts w:asciiTheme="majorHAnsi" w:hAnsiTheme="majorHAnsi"/>
        </w:rPr>
        <w:t xml:space="preserve"> Conscientização dos servidores: a instituição deve promover o armazenamento e coleta das embalagens e implanons que forem descartados após o seu uso, em recipientes adequados, bem como contratar empresa especializada em coleta de lixo hospitalar para descarte dos materiais em local adequado como aterro sanitário adequado para tal finalidade.  </w:t>
      </w:r>
    </w:p>
    <w:p w14:paraId="68013C71" w14:textId="77777777" w:rsidR="00A66EA6" w:rsidRPr="00A66EA6" w:rsidRDefault="00A66EA6" w:rsidP="00A66EA6">
      <w:pPr>
        <w:spacing w:line="276" w:lineRule="auto"/>
        <w:jc w:val="both"/>
        <w:rPr>
          <w:rFonts w:asciiTheme="majorHAnsi" w:hAnsiTheme="majorHAnsi"/>
          <w:b/>
          <w:bCs/>
        </w:rPr>
      </w:pPr>
      <w:r w:rsidRPr="00A66EA6">
        <w:rPr>
          <w:rFonts w:asciiTheme="majorHAnsi" w:hAnsiTheme="majorHAnsi"/>
          <w:b/>
          <w:bCs/>
        </w:rPr>
        <w:t>7 – ESTIMATIVAS DAS QUANTIDADES</w:t>
      </w:r>
    </w:p>
    <w:p w14:paraId="1278AF58" w14:textId="77777777" w:rsidR="00A66EA6" w:rsidRPr="00A66EA6" w:rsidRDefault="00A66EA6" w:rsidP="00A66EA6">
      <w:pPr>
        <w:spacing w:line="276" w:lineRule="auto"/>
        <w:jc w:val="both"/>
        <w:rPr>
          <w:rFonts w:asciiTheme="majorHAnsi" w:hAnsiTheme="majorHAnsi"/>
        </w:rPr>
      </w:pPr>
      <w:r w:rsidRPr="00A66EA6">
        <w:rPr>
          <w:rFonts w:asciiTheme="majorHAnsi" w:hAnsiTheme="majorHAnsi"/>
          <w:b/>
        </w:rPr>
        <w:t>7.1</w:t>
      </w:r>
      <w:r w:rsidRPr="00A66EA6">
        <w:rPr>
          <w:rFonts w:asciiTheme="majorHAnsi" w:hAnsiTheme="majorHAnsi"/>
        </w:rPr>
        <w:t xml:space="preserve"> – A estimativa da quantidade dos itens a serem adquiridos:</w:t>
      </w:r>
    </w:p>
    <w:p w14:paraId="3AEB72D9" w14:textId="77777777" w:rsidR="00A66EA6" w:rsidRPr="00A66EA6" w:rsidRDefault="00A66EA6" w:rsidP="00A66EA6">
      <w:pPr>
        <w:spacing w:line="276" w:lineRule="auto"/>
        <w:jc w:val="both"/>
        <w:rPr>
          <w:rFonts w:asciiTheme="majorHAnsi" w:hAnsiTheme="majorHAnsi"/>
        </w:rPr>
      </w:pPr>
      <w:bookmarkStart w:id="93" w:name="_Hlk184032396"/>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3543"/>
        <w:gridCol w:w="709"/>
        <w:gridCol w:w="708"/>
        <w:gridCol w:w="1276"/>
        <w:gridCol w:w="1701"/>
      </w:tblGrid>
      <w:tr w:rsidR="00A66EA6" w:rsidRPr="00A66EA6" w14:paraId="48F4089F" w14:textId="77777777" w:rsidTr="00836A64">
        <w:tc>
          <w:tcPr>
            <w:tcW w:w="709" w:type="dxa"/>
            <w:tcBorders>
              <w:top w:val="single" w:sz="4" w:space="0" w:color="auto"/>
              <w:left w:val="single" w:sz="4" w:space="0" w:color="auto"/>
              <w:bottom w:val="single" w:sz="4" w:space="0" w:color="auto"/>
              <w:right w:val="single" w:sz="4" w:space="0" w:color="auto"/>
            </w:tcBorders>
            <w:vAlign w:val="center"/>
          </w:tcPr>
          <w:p w14:paraId="75A1CB4A" w14:textId="77777777" w:rsidR="00A66EA6" w:rsidRPr="00A66EA6" w:rsidRDefault="00A66EA6" w:rsidP="00836A64">
            <w:pPr>
              <w:jc w:val="center"/>
              <w:rPr>
                <w:rFonts w:asciiTheme="majorHAnsi" w:eastAsia="Arial Unicode MS" w:hAnsiTheme="majorHAnsi" w:cs="Arial"/>
                <w:b/>
                <w:sz w:val="20"/>
              </w:rPr>
            </w:pPr>
            <w:r w:rsidRPr="00A66EA6">
              <w:rPr>
                <w:rFonts w:asciiTheme="majorHAnsi" w:eastAsia="Arial Unicode MS" w:hAnsiTheme="majorHAnsi" w:cs="Arial"/>
                <w:b/>
                <w:sz w:val="20"/>
              </w:rPr>
              <w:t>ORD</w:t>
            </w:r>
          </w:p>
        </w:tc>
        <w:tc>
          <w:tcPr>
            <w:tcW w:w="851" w:type="dxa"/>
            <w:tcBorders>
              <w:top w:val="single" w:sz="4" w:space="0" w:color="auto"/>
              <w:left w:val="single" w:sz="4" w:space="0" w:color="auto"/>
              <w:bottom w:val="single" w:sz="4" w:space="0" w:color="auto"/>
              <w:right w:val="single" w:sz="4" w:space="0" w:color="auto"/>
            </w:tcBorders>
            <w:vAlign w:val="center"/>
          </w:tcPr>
          <w:p w14:paraId="5B00DBA1" w14:textId="77777777" w:rsidR="00A66EA6" w:rsidRPr="00A66EA6" w:rsidRDefault="00A66EA6" w:rsidP="00836A64">
            <w:pPr>
              <w:jc w:val="center"/>
              <w:rPr>
                <w:rFonts w:asciiTheme="majorHAnsi" w:eastAsia="Arial Unicode MS" w:hAnsiTheme="majorHAnsi" w:cs="Arial"/>
                <w:b/>
                <w:sz w:val="20"/>
              </w:rPr>
            </w:pPr>
            <w:r w:rsidRPr="00A66EA6">
              <w:rPr>
                <w:rFonts w:asciiTheme="majorHAnsi" w:eastAsia="Arial Unicode MS" w:hAnsiTheme="majorHAnsi" w:cs="Arial"/>
                <w:b/>
                <w:sz w:val="20"/>
              </w:rPr>
              <w:t>COD</w:t>
            </w:r>
          </w:p>
        </w:tc>
        <w:tc>
          <w:tcPr>
            <w:tcW w:w="3543" w:type="dxa"/>
            <w:tcBorders>
              <w:top w:val="single" w:sz="4" w:space="0" w:color="auto"/>
              <w:left w:val="single" w:sz="4" w:space="0" w:color="auto"/>
              <w:bottom w:val="single" w:sz="4" w:space="0" w:color="auto"/>
              <w:right w:val="single" w:sz="4" w:space="0" w:color="auto"/>
            </w:tcBorders>
            <w:vAlign w:val="center"/>
          </w:tcPr>
          <w:p w14:paraId="4AF6922B" w14:textId="77777777" w:rsidR="00A66EA6" w:rsidRPr="00A66EA6" w:rsidRDefault="00A66EA6" w:rsidP="00836A64">
            <w:pPr>
              <w:spacing w:line="276" w:lineRule="auto"/>
              <w:jc w:val="center"/>
              <w:rPr>
                <w:rFonts w:asciiTheme="majorHAnsi" w:hAnsiTheme="majorHAnsi"/>
                <w:b/>
                <w:sz w:val="20"/>
              </w:rPr>
            </w:pPr>
            <w:r w:rsidRPr="00A66EA6">
              <w:rPr>
                <w:rFonts w:asciiTheme="majorHAnsi" w:hAnsiTheme="majorHAnsi"/>
                <w:b/>
                <w:sz w:val="20"/>
              </w:rPr>
              <w:t>DESCRIÇÃO</w:t>
            </w:r>
          </w:p>
        </w:tc>
        <w:tc>
          <w:tcPr>
            <w:tcW w:w="709" w:type="dxa"/>
            <w:tcBorders>
              <w:top w:val="single" w:sz="4" w:space="0" w:color="auto"/>
              <w:left w:val="single" w:sz="4" w:space="0" w:color="auto"/>
              <w:bottom w:val="single" w:sz="4" w:space="0" w:color="auto"/>
              <w:right w:val="single" w:sz="4" w:space="0" w:color="auto"/>
            </w:tcBorders>
            <w:vAlign w:val="center"/>
          </w:tcPr>
          <w:p w14:paraId="70525DED" w14:textId="77777777" w:rsidR="00A66EA6" w:rsidRPr="00A66EA6" w:rsidRDefault="00A66EA6" w:rsidP="00836A64">
            <w:pPr>
              <w:jc w:val="center"/>
              <w:rPr>
                <w:rFonts w:asciiTheme="majorHAnsi" w:eastAsia="Arial Unicode MS" w:hAnsiTheme="majorHAnsi" w:cs="Arial"/>
                <w:b/>
                <w:sz w:val="20"/>
              </w:rPr>
            </w:pPr>
            <w:r w:rsidRPr="00A66EA6">
              <w:rPr>
                <w:rFonts w:asciiTheme="majorHAnsi" w:eastAsia="Arial Unicode MS" w:hAnsiTheme="majorHAnsi" w:cs="Arial"/>
                <w:b/>
                <w:sz w:val="20"/>
              </w:rPr>
              <w:t>UND</w:t>
            </w:r>
          </w:p>
        </w:tc>
        <w:tc>
          <w:tcPr>
            <w:tcW w:w="708" w:type="dxa"/>
            <w:tcBorders>
              <w:top w:val="single" w:sz="4" w:space="0" w:color="auto"/>
              <w:left w:val="single" w:sz="4" w:space="0" w:color="auto"/>
              <w:bottom w:val="single" w:sz="4" w:space="0" w:color="auto"/>
              <w:right w:val="single" w:sz="4" w:space="0" w:color="auto"/>
            </w:tcBorders>
            <w:vAlign w:val="center"/>
          </w:tcPr>
          <w:p w14:paraId="22EA32ED" w14:textId="77777777" w:rsidR="00A66EA6" w:rsidRPr="00A66EA6" w:rsidRDefault="00A66EA6" w:rsidP="00836A64">
            <w:pPr>
              <w:jc w:val="center"/>
              <w:rPr>
                <w:rFonts w:asciiTheme="majorHAnsi" w:eastAsia="Arial Unicode MS" w:hAnsiTheme="majorHAnsi" w:cs="Arial"/>
                <w:b/>
                <w:sz w:val="20"/>
              </w:rPr>
            </w:pPr>
            <w:r w:rsidRPr="00A66EA6">
              <w:rPr>
                <w:rFonts w:asciiTheme="majorHAnsi" w:eastAsia="Arial Unicode MS" w:hAnsiTheme="majorHAnsi" w:cs="Arial"/>
                <w:b/>
                <w:sz w:val="20"/>
              </w:rPr>
              <w:t>QNT</w:t>
            </w:r>
          </w:p>
        </w:tc>
        <w:tc>
          <w:tcPr>
            <w:tcW w:w="1276" w:type="dxa"/>
            <w:tcBorders>
              <w:top w:val="single" w:sz="4" w:space="0" w:color="auto"/>
              <w:left w:val="single" w:sz="4" w:space="0" w:color="auto"/>
              <w:bottom w:val="single" w:sz="4" w:space="0" w:color="auto"/>
              <w:right w:val="single" w:sz="4" w:space="0" w:color="auto"/>
            </w:tcBorders>
            <w:vAlign w:val="center"/>
          </w:tcPr>
          <w:p w14:paraId="0DB0823F" w14:textId="77777777" w:rsidR="00A66EA6" w:rsidRPr="00A66EA6" w:rsidRDefault="00A66EA6" w:rsidP="00836A64">
            <w:pPr>
              <w:jc w:val="center"/>
              <w:rPr>
                <w:rFonts w:asciiTheme="majorHAnsi" w:eastAsia="Arial Unicode MS" w:hAnsiTheme="majorHAnsi" w:cs="Arial"/>
                <w:b/>
                <w:sz w:val="20"/>
              </w:rPr>
            </w:pPr>
            <w:r w:rsidRPr="00A66EA6">
              <w:rPr>
                <w:rFonts w:asciiTheme="majorHAnsi" w:eastAsia="Arial Unicode MS" w:hAnsiTheme="majorHAnsi" w:cs="Arial"/>
                <w:b/>
                <w:sz w:val="20"/>
              </w:rPr>
              <w:t>V. UNIT</w:t>
            </w:r>
          </w:p>
        </w:tc>
        <w:tc>
          <w:tcPr>
            <w:tcW w:w="1701" w:type="dxa"/>
            <w:tcBorders>
              <w:top w:val="single" w:sz="4" w:space="0" w:color="auto"/>
              <w:left w:val="single" w:sz="4" w:space="0" w:color="auto"/>
              <w:bottom w:val="single" w:sz="4" w:space="0" w:color="auto"/>
              <w:right w:val="single" w:sz="4" w:space="0" w:color="auto"/>
            </w:tcBorders>
            <w:vAlign w:val="center"/>
          </w:tcPr>
          <w:p w14:paraId="47815DB0" w14:textId="77777777" w:rsidR="00A66EA6" w:rsidRPr="00A66EA6" w:rsidRDefault="00A66EA6" w:rsidP="00836A64">
            <w:pPr>
              <w:jc w:val="center"/>
              <w:rPr>
                <w:rFonts w:asciiTheme="majorHAnsi" w:eastAsia="Arial Unicode MS" w:hAnsiTheme="majorHAnsi" w:cs="Arial"/>
                <w:b/>
                <w:sz w:val="20"/>
              </w:rPr>
            </w:pPr>
            <w:r w:rsidRPr="00A66EA6">
              <w:rPr>
                <w:rFonts w:asciiTheme="majorHAnsi" w:eastAsia="Arial Unicode MS" w:hAnsiTheme="majorHAnsi" w:cs="Arial"/>
                <w:b/>
                <w:sz w:val="20"/>
              </w:rPr>
              <w:t>V. TOTAL</w:t>
            </w:r>
          </w:p>
        </w:tc>
      </w:tr>
      <w:tr w:rsidR="00A66EA6" w:rsidRPr="00A66EA6" w14:paraId="2E556FCF" w14:textId="77777777" w:rsidTr="00836A64">
        <w:tc>
          <w:tcPr>
            <w:tcW w:w="709" w:type="dxa"/>
            <w:tcBorders>
              <w:top w:val="single" w:sz="4" w:space="0" w:color="auto"/>
              <w:left w:val="single" w:sz="4" w:space="0" w:color="auto"/>
              <w:bottom w:val="single" w:sz="4" w:space="0" w:color="auto"/>
              <w:right w:val="single" w:sz="4" w:space="0" w:color="auto"/>
            </w:tcBorders>
            <w:vAlign w:val="center"/>
            <w:hideMark/>
          </w:tcPr>
          <w:p w14:paraId="54FB93E0" w14:textId="77777777" w:rsidR="00A66EA6" w:rsidRPr="00A66EA6" w:rsidRDefault="00A66EA6" w:rsidP="00836A64">
            <w:pPr>
              <w:jc w:val="center"/>
              <w:rPr>
                <w:rFonts w:asciiTheme="majorHAnsi" w:eastAsia="Arial Unicode MS" w:hAnsiTheme="majorHAnsi" w:cs="Arial"/>
                <w:sz w:val="20"/>
              </w:rPr>
            </w:pPr>
            <w:r w:rsidRPr="00A66EA6">
              <w:rPr>
                <w:rFonts w:asciiTheme="majorHAnsi" w:eastAsia="Arial Unicode MS" w:hAnsiTheme="majorHAnsi" w:cs="Arial"/>
                <w:sz w:val="20"/>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64E997" w14:textId="77777777" w:rsidR="00A66EA6" w:rsidRPr="00A66EA6" w:rsidRDefault="00A66EA6" w:rsidP="00836A64">
            <w:pPr>
              <w:jc w:val="center"/>
              <w:rPr>
                <w:rFonts w:asciiTheme="majorHAnsi" w:eastAsia="Arial Unicode MS" w:hAnsiTheme="majorHAnsi" w:cs="Arial"/>
                <w:sz w:val="20"/>
              </w:rPr>
            </w:pPr>
            <w:r w:rsidRPr="00A66EA6">
              <w:rPr>
                <w:rFonts w:asciiTheme="majorHAnsi" w:eastAsia="Arial Unicode MS" w:hAnsiTheme="majorHAnsi" w:cs="Arial"/>
                <w:sz w:val="18"/>
              </w:rPr>
              <w:t>10709</w:t>
            </w:r>
          </w:p>
        </w:tc>
        <w:tc>
          <w:tcPr>
            <w:tcW w:w="3543" w:type="dxa"/>
            <w:tcBorders>
              <w:top w:val="single" w:sz="4" w:space="0" w:color="auto"/>
              <w:left w:val="single" w:sz="4" w:space="0" w:color="auto"/>
              <w:bottom w:val="single" w:sz="4" w:space="0" w:color="auto"/>
              <w:right w:val="single" w:sz="4" w:space="0" w:color="auto"/>
            </w:tcBorders>
            <w:vAlign w:val="center"/>
            <w:hideMark/>
          </w:tcPr>
          <w:p w14:paraId="0462314E" w14:textId="77777777" w:rsidR="00A66EA6" w:rsidRPr="00A66EA6" w:rsidRDefault="00A66EA6" w:rsidP="00836A64">
            <w:pPr>
              <w:jc w:val="both"/>
              <w:rPr>
                <w:rFonts w:asciiTheme="majorHAnsi" w:hAnsiTheme="majorHAnsi"/>
                <w:sz w:val="20"/>
              </w:rPr>
            </w:pPr>
            <w:r w:rsidRPr="00A66EA6">
              <w:rPr>
                <w:rFonts w:asciiTheme="majorHAnsi" w:hAnsiTheme="majorHAnsi"/>
                <w:b/>
                <w:bCs/>
                <w:sz w:val="20"/>
              </w:rPr>
              <w:t>Implanon NXT 68mg Implante Contraceptivo</w:t>
            </w:r>
            <w:r w:rsidRPr="00A66EA6">
              <w:rPr>
                <w:rFonts w:asciiTheme="majorHAnsi" w:hAnsiTheme="majorHAnsi"/>
                <w:bCs/>
                <w:sz w:val="20"/>
              </w:rPr>
              <w:t>, contendo: 1 Aplicador, 1 Implante de uso subdérmico.</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0A42F2" w14:textId="77777777" w:rsidR="00A66EA6" w:rsidRPr="00A66EA6" w:rsidRDefault="00A66EA6" w:rsidP="00836A64">
            <w:pPr>
              <w:jc w:val="center"/>
              <w:rPr>
                <w:rFonts w:asciiTheme="majorHAnsi" w:eastAsia="Arial Unicode MS" w:hAnsiTheme="majorHAnsi" w:cs="Arial"/>
                <w:sz w:val="20"/>
              </w:rPr>
            </w:pPr>
            <w:r w:rsidRPr="00A66EA6">
              <w:rPr>
                <w:rFonts w:asciiTheme="majorHAnsi" w:eastAsia="Arial Unicode MS" w:hAnsiTheme="majorHAnsi" w:cs="Arial"/>
                <w:sz w:val="20"/>
              </w:rPr>
              <w:t xml:space="preserve">Kit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2B70DF1" w14:textId="77777777" w:rsidR="00A66EA6" w:rsidRPr="00A66EA6" w:rsidRDefault="00A66EA6" w:rsidP="00836A64">
            <w:pPr>
              <w:jc w:val="center"/>
              <w:rPr>
                <w:rFonts w:asciiTheme="majorHAnsi" w:eastAsia="Arial Unicode MS" w:hAnsiTheme="majorHAnsi" w:cs="Arial"/>
                <w:sz w:val="20"/>
              </w:rPr>
            </w:pPr>
            <w:r w:rsidRPr="00A66EA6">
              <w:rPr>
                <w:rFonts w:asciiTheme="majorHAnsi" w:eastAsia="Arial Unicode MS" w:hAnsiTheme="majorHAnsi" w:cs="Arial"/>
                <w:sz w:val="20"/>
              </w:rPr>
              <w:t>124</w:t>
            </w:r>
          </w:p>
        </w:tc>
        <w:tc>
          <w:tcPr>
            <w:tcW w:w="1276" w:type="dxa"/>
            <w:tcBorders>
              <w:top w:val="single" w:sz="4" w:space="0" w:color="auto"/>
              <w:left w:val="single" w:sz="4" w:space="0" w:color="auto"/>
              <w:bottom w:val="single" w:sz="4" w:space="0" w:color="auto"/>
              <w:right w:val="single" w:sz="4" w:space="0" w:color="auto"/>
            </w:tcBorders>
            <w:vAlign w:val="center"/>
          </w:tcPr>
          <w:p w14:paraId="139E89BB" w14:textId="77777777" w:rsidR="00A66EA6" w:rsidRPr="00A66EA6" w:rsidRDefault="00A66EA6" w:rsidP="00836A64">
            <w:pPr>
              <w:jc w:val="center"/>
              <w:rPr>
                <w:rFonts w:asciiTheme="majorHAnsi" w:eastAsia="Arial Unicode MS" w:hAnsiTheme="majorHAnsi" w:cs="Arial"/>
                <w:sz w:val="20"/>
              </w:rPr>
            </w:pPr>
            <w:r w:rsidRPr="00A66EA6">
              <w:rPr>
                <w:rFonts w:asciiTheme="majorHAnsi" w:eastAsia="Arial Unicode MS" w:hAnsiTheme="majorHAnsi" w:cs="Arial"/>
                <w:sz w:val="20"/>
              </w:rPr>
              <w:t>837,41</w:t>
            </w:r>
          </w:p>
        </w:tc>
        <w:tc>
          <w:tcPr>
            <w:tcW w:w="1701" w:type="dxa"/>
            <w:tcBorders>
              <w:top w:val="single" w:sz="4" w:space="0" w:color="auto"/>
              <w:left w:val="single" w:sz="4" w:space="0" w:color="auto"/>
              <w:bottom w:val="single" w:sz="4" w:space="0" w:color="auto"/>
              <w:right w:val="single" w:sz="4" w:space="0" w:color="auto"/>
            </w:tcBorders>
            <w:vAlign w:val="center"/>
          </w:tcPr>
          <w:p w14:paraId="441680BB" w14:textId="77777777" w:rsidR="00A66EA6" w:rsidRPr="00A66EA6" w:rsidRDefault="00A66EA6" w:rsidP="00836A64">
            <w:pPr>
              <w:jc w:val="center"/>
              <w:rPr>
                <w:rFonts w:asciiTheme="majorHAnsi" w:eastAsia="Arial Unicode MS" w:hAnsiTheme="majorHAnsi" w:cs="Arial"/>
                <w:sz w:val="20"/>
              </w:rPr>
            </w:pPr>
            <w:r w:rsidRPr="00A66EA6">
              <w:rPr>
                <w:rFonts w:asciiTheme="majorHAnsi" w:eastAsia="Arial Unicode MS" w:hAnsiTheme="majorHAnsi" w:cs="Arial"/>
                <w:sz w:val="20"/>
              </w:rPr>
              <w:t>103.838,84</w:t>
            </w:r>
          </w:p>
        </w:tc>
      </w:tr>
      <w:tr w:rsidR="00A66EA6" w:rsidRPr="00A66EA6" w14:paraId="58CAF549" w14:textId="77777777" w:rsidTr="00836A64">
        <w:tc>
          <w:tcPr>
            <w:tcW w:w="7796" w:type="dxa"/>
            <w:gridSpan w:val="6"/>
            <w:tcBorders>
              <w:top w:val="single" w:sz="4" w:space="0" w:color="auto"/>
              <w:left w:val="single" w:sz="4" w:space="0" w:color="auto"/>
              <w:bottom w:val="single" w:sz="4" w:space="0" w:color="auto"/>
              <w:right w:val="single" w:sz="4" w:space="0" w:color="auto"/>
            </w:tcBorders>
            <w:vAlign w:val="center"/>
            <w:hideMark/>
          </w:tcPr>
          <w:p w14:paraId="1EAF24EE" w14:textId="77777777" w:rsidR="00A66EA6" w:rsidRPr="00A66EA6" w:rsidRDefault="00A66EA6" w:rsidP="00836A64">
            <w:pPr>
              <w:jc w:val="right"/>
              <w:rPr>
                <w:rFonts w:asciiTheme="majorHAnsi" w:eastAsia="Arial Unicode MS" w:hAnsiTheme="majorHAnsi" w:cs="Arial"/>
                <w:b/>
                <w:sz w:val="20"/>
              </w:rPr>
            </w:pPr>
          </w:p>
          <w:p w14:paraId="402871F0" w14:textId="77777777" w:rsidR="00A66EA6" w:rsidRPr="00A66EA6" w:rsidRDefault="00A66EA6" w:rsidP="00836A64">
            <w:pPr>
              <w:jc w:val="right"/>
              <w:rPr>
                <w:rFonts w:asciiTheme="majorHAnsi" w:eastAsia="Arial Unicode MS" w:hAnsiTheme="majorHAnsi" w:cs="Arial"/>
                <w:b/>
                <w:sz w:val="20"/>
              </w:rPr>
            </w:pPr>
            <w:r w:rsidRPr="00A66EA6">
              <w:rPr>
                <w:rFonts w:asciiTheme="majorHAnsi" w:eastAsia="Arial Unicode MS" w:hAnsiTheme="majorHAnsi" w:cs="Arial"/>
                <w:b/>
                <w:sz w:val="20"/>
              </w:rPr>
              <w:t>VALOR TOTAL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A7D5DB" w14:textId="77777777" w:rsidR="00A66EA6" w:rsidRPr="00A66EA6" w:rsidRDefault="00A66EA6" w:rsidP="00836A64">
            <w:pPr>
              <w:jc w:val="right"/>
              <w:rPr>
                <w:rFonts w:asciiTheme="majorHAnsi" w:eastAsia="Arial Unicode MS" w:hAnsiTheme="majorHAnsi" w:cs="Arial"/>
                <w:b/>
                <w:sz w:val="20"/>
              </w:rPr>
            </w:pPr>
          </w:p>
          <w:p w14:paraId="43C43250" w14:textId="77777777" w:rsidR="00A66EA6" w:rsidRPr="00A66EA6" w:rsidRDefault="00A66EA6" w:rsidP="00836A64">
            <w:pPr>
              <w:jc w:val="center"/>
              <w:rPr>
                <w:rFonts w:asciiTheme="majorHAnsi" w:eastAsia="Arial Unicode MS" w:hAnsiTheme="majorHAnsi" w:cs="Arial"/>
                <w:b/>
                <w:sz w:val="20"/>
              </w:rPr>
            </w:pPr>
            <w:r w:rsidRPr="00A66EA6">
              <w:rPr>
                <w:rFonts w:asciiTheme="majorHAnsi" w:eastAsia="Arial Unicode MS" w:hAnsiTheme="majorHAnsi" w:cs="Arial"/>
                <w:b/>
                <w:sz w:val="20"/>
              </w:rPr>
              <w:t>R$ 103.838,84</w:t>
            </w:r>
          </w:p>
        </w:tc>
      </w:tr>
      <w:bookmarkEnd w:id="93"/>
    </w:tbl>
    <w:p w14:paraId="7D30E3A2" w14:textId="77777777" w:rsidR="00A66EA6" w:rsidRPr="00A66EA6" w:rsidRDefault="00A66EA6" w:rsidP="00A66EA6">
      <w:pPr>
        <w:spacing w:line="276" w:lineRule="auto"/>
        <w:ind w:firstLine="708"/>
        <w:rPr>
          <w:rFonts w:asciiTheme="majorHAnsi" w:hAnsiTheme="majorHAnsi"/>
          <w:sz w:val="20"/>
        </w:rPr>
      </w:pPr>
    </w:p>
    <w:p w14:paraId="5799B031" w14:textId="77777777" w:rsidR="00A66EA6" w:rsidRPr="00A66EA6" w:rsidRDefault="00A66EA6" w:rsidP="00A66EA6">
      <w:pPr>
        <w:spacing w:line="276" w:lineRule="auto"/>
        <w:jc w:val="both"/>
        <w:rPr>
          <w:rStyle w:val="fontstyle01"/>
          <w:rFonts w:asciiTheme="majorHAnsi" w:hAnsiTheme="majorHAnsi"/>
          <w:color w:val="auto"/>
        </w:rPr>
      </w:pPr>
    </w:p>
    <w:p w14:paraId="3E0928D5" w14:textId="77777777" w:rsidR="00A66EA6" w:rsidRPr="00A66EA6" w:rsidRDefault="00A66EA6" w:rsidP="00A66EA6">
      <w:pPr>
        <w:spacing w:line="276" w:lineRule="auto"/>
        <w:jc w:val="both"/>
        <w:rPr>
          <w:rStyle w:val="fontstyle01"/>
          <w:rFonts w:asciiTheme="majorHAnsi" w:hAnsiTheme="majorHAnsi"/>
          <w:color w:val="auto"/>
        </w:rPr>
      </w:pPr>
      <w:r w:rsidRPr="00A66EA6">
        <w:rPr>
          <w:rStyle w:val="fontstyle01"/>
          <w:rFonts w:asciiTheme="majorHAnsi" w:hAnsiTheme="majorHAnsi"/>
          <w:color w:val="auto"/>
        </w:rPr>
        <w:t xml:space="preserve">8 – DESCRIÇÃO DA SOLUÇÃO COMO UM TODO/CONTRATAÇÕES CORRELATAS E/OU INTERDEPENDENTES. </w:t>
      </w:r>
    </w:p>
    <w:p w14:paraId="007055D7" w14:textId="77777777" w:rsidR="00A66EA6" w:rsidRPr="00A66EA6" w:rsidRDefault="00A66EA6" w:rsidP="00A66EA6">
      <w:pPr>
        <w:spacing w:line="276" w:lineRule="auto"/>
        <w:jc w:val="both"/>
        <w:rPr>
          <w:rFonts w:asciiTheme="majorHAnsi" w:hAnsiTheme="majorHAnsi"/>
        </w:rPr>
      </w:pPr>
      <w:r w:rsidRPr="00A66EA6">
        <w:rPr>
          <w:rStyle w:val="fontstyle21"/>
          <w:rFonts w:asciiTheme="majorHAnsi" w:hAnsiTheme="majorHAnsi"/>
          <w:b/>
          <w:color w:val="auto"/>
        </w:rPr>
        <w:t>8.1</w:t>
      </w:r>
      <w:r w:rsidRPr="00A66EA6">
        <w:rPr>
          <w:rStyle w:val="fontstyle21"/>
          <w:rFonts w:asciiTheme="majorHAnsi" w:hAnsiTheme="majorHAnsi"/>
          <w:color w:val="auto"/>
        </w:rPr>
        <w:t xml:space="preserve"> – Na busca por soluções eficientes e práticas, a referida aquisição tem por objetivo final g</w:t>
      </w:r>
      <w:r w:rsidRPr="00A66EA6">
        <w:rPr>
          <w:rFonts w:asciiTheme="majorHAnsi" w:hAnsiTheme="majorHAnsi"/>
        </w:rPr>
        <w:t>arantir material suficiente para o programa de Planejamento Familiar do Município de Vale do Anari.</w:t>
      </w:r>
    </w:p>
    <w:p w14:paraId="7099C024" w14:textId="77777777" w:rsidR="00A66EA6" w:rsidRPr="00A66EA6" w:rsidRDefault="00A66EA6" w:rsidP="00A66EA6">
      <w:pPr>
        <w:spacing w:line="276" w:lineRule="auto"/>
        <w:jc w:val="both"/>
        <w:rPr>
          <w:rFonts w:asciiTheme="majorHAnsi" w:hAnsiTheme="majorHAnsi"/>
        </w:rPr>
      </w:pPr>
      <w:r w:rsidRPr="00A66EA6">
        <w:rPr>
          <w:rFonts w:asciiTheme="majorHAnsi" w:hAnsiTheme="majorHAnsi"/>
          <w:b/>
        </w:rPr>
        <w:t>8.2</w:t>
      </w:r>
      <w:r w:rsidRPr="00A66EA6">
        <w:rPr>
          <w:rFonts w:asciiTheme="majorHAnsi" w:hAnsiTheme="majorHAnsi"/>
        </w:rPr>
        <w:t xml:space="preserve"> No momento não há contratações correlatas ou interdependentes a esta contratação.</w:t>
      </w:r>
    </w:p>
    <w:p w14:paraId="556D1745" w14:textId="77777777" w:rsidR="00A66EA6" w:rsidRPr="00A66EA6" w:rsidRDefault="00A66EA6" w:rsidP="00A66EA6">
      <w:pPr>
        <w:spacing w:line="276" w:lineRule="auto"/>
        <w:jc w:val="both"/>
        <w:rPr>
          <w:rFonts w:asciiTheme="majorHAnsi" w:hAnsiTheme="majorHAnsi"/>
        </w:rPr>
      </w:pPr>
    </w:p>
    <w:p w14:paraId="5522908D" w14:textId="77777777" w:rsidR="00A66EA6" w:rsidRPr="00A66EA6" w:rsidRDefault="00A66EA6" w:rsidP="00A66EA6">
      <w:pPr>
        <w:spacing w:line="276" w:lineRule="auto"/>
        <w:jc w:val="both"/>
        <w:rPr>
          <w:rFonts w:asciiTheme="majorHAnsi" w:hAnsiTheme="majorHAnsi"/>
          <w:b/>
          <w:bCs/>
        </w:rPr>
      </w:pPr>
      <w:r w:rsidRPr="00A66EA6">
        <w:rPr>
          <w:rFonts w:asciiTheme="majorHAnsi" w:hAnsiTheme="majorHAnsi"/>
          <w:b/>
          <w:bCs/>
        </w:rPr>
        <w:t>9 – JUSTIFICATIVAS PARA O PARCELAMENTO OU NÃO DA SOLUÇÃO</w:t>
      </w:r>
    </w:p>
    <w:p w14:paraId="2A104CF0" w14:textId="77777777" w:rsidR="00A66EA6" w:rsidRPr="00A66EA6" w:rsidRDefault="00A66EA6" w:rsidP="00A66EA6">
      <w:pPr>
        <w:spacing w:line="276" w:lineRule="auto"/>
        <w:jc w:val="both"/>
        <w:rPr>
          <w:rFonts w:asciiTheme="majorHAnsi" w:hAnsiTheme="majorHAnsi"/>
          <w:i/>
          <w:iCs/>
        </w:rPr>
      </w:pPr>
      <w:r w:rsidRPr="00A66EA6">
        <w:rPr>
          <w:rFonts w:asciiTheme="majorHAnsi" w:hAnsiTheme="majorHAnsi"/>
          <w:b/>
        </w:rPr>
        <w:t>9.1</w:t>
      </w:r>
      <w:r w:rsidRPr="00A66EA6">
        <w:rPr>
          <w:rFonts w:asciiTheme="majorHAnsi" w:hAnsiTheme="majorHAnsi"/>
        </w:rPr>
        <w:t xml:space="preserve"> – O critério adotado para a presente aquisição é a </w:t>
      </w:r>
      <w:r w:rsidRPr="00A66EA6">
        <w:rPr>
          <w:rFonts w:asciiTheme="majorHAnsi" w:hAnsiTheme="majorHAnsi"/>
          <w:iCs/>
        </w:rPr>
        <w:t>licitação por itens.</w:t>
      </w:r>
    </w:p>
    <w:p w14:paraId="4E645340" w14:textId="77777777" w:rsidR="00A66EA6" w:rsidRPr="00A66EA6" w:rsidRDefault="00A66EA6" w:rsidP="00A66EA6">
      <w:pPr>
        <w:spacing w:line="276" w:lineRule="auto"/>
        <w:jc w:val="both"/>
        <w:rPr>
          <w:rFonts w:asciiTheme="majorHAnsi" w:hAnsiTheme="majorHAnsi"/>
        </w:rPr>
      </w:pPr>
      <w:r w:rsidRPr="00A66EA6">
        <w:rPr>
          <w:rFonts w:asciiTheme="majorHAnsi" w:hAnsiTheme="majorHAnsi"/>
          <w:b/>
        </w:rPr>
        <w:t>9.2</w:t>
      </w:r>
      <w:r w:rsidRPr="00A66EA6">
        <w:rPr>
          <w:rFonts w:asciiTheme="majorHAnsi" w:hAnsiTheme="majorHAnsi"/>
        </w:rPr>
        <w:t xml:space="preserve"> – Por se tratar de apenas um único item do mesmo seguimento, não vislumbra-se a necessidade de parcelamento na referida aquisição.</w:t>
      </w:r>
    </w:p>
    <w:p w14:paraId="79DAA3B3" w14:textId="77777777" w:rsidR="00A66EA6" w:rsidRPr="00A66EA6" w:rsidRDefault="00A66EA6" w:rsidP="00A66EA6">
      <w:pPr>
        <w:spacing w:line="276" w:lineRule="auto"/>
        <w:jc w:val="both"/>
        <w:rPr>
          <w:rFonts w:asciiTheme="majorHAnsi" w:hAnsiTheme="majorHAnsi"/>
          <w:b/>
          <w:bCs/>
        </w:rPr>
      </w:pPr>
      <w:r w:rsidRPr="00A66EA6">
        <w:rPr>
          <w:rFonts w:asciiTheme="majorHAnsi" w:hAnsiTheme="majorHAnsi"/>
        </w:rPr>
        <w:br/>
      </w:r>
      <w:r w:rsidRPr="00A66EA6">
        <w:rPr>
          <w:rFonts w:asciiTheme="majorHAnsi" w:hAnsiTheme="majorHAnsi"/>
          <w:b/>
          <w:bCs/>
        </w:rPr>
        <w:t>10 – PROVIDÊNCIAS PARA ADEQUAÇÃO DO ÓRGÃO</w:t>
      </w:r>
    </w:p>
    <w:p w14:paraId="53C707FB" w14:textId="77777777" w:rsidR="00A66EA6" w:rsidRPr="00A66EA6" w:rsidRDefault="00A66EA6" w:rsidP="00A66EA6">
      <w:pPr>
        <w:spacing w:line="276" w:lineRule="auto"/>
        <w:jc w:val="both"/>
        <w:rPr>
          <w:rFonts w:asciiTheme="majorHAnsi" w:hAnsiTheme="majorHAnsi"/>
        </w:rPr>
      </w:pPr>
      <w:r w:rsidRPr="00A66EA6">
        <w:rPr>
          <w:rFonts w:asciiTheme="majorHAnsi" w:hAnsiTheme="majorHAnsi"/>
          <w:b/>
        </w:rPr>
        <w:t>10.1</w:t>
      </w:r>
      <w:r w:rsidRPr="00A66EA6">
        <w:rPr>
          <w:rFonts w:asciiTheme="majorHAnsi" w:hAnsiTheme="majorHAnsi"/>
        </w:rPr>
        <w:t xml:space="preserve"> – Não se verifica a necessidade de providências específicas a serem adotadas pela administração</w:t>
      </w:r>
      <w:r w:rsidRPr="00A66EA6">
        <w:rPr>
          <w:rFonts w:asciiTheme="majorHAnsi" w:hAnsiTheme="majorHAnsi"/>
        </w:rPr>
        <w:br/>
        <w:t xml:space="preserve">previamente à celebração do contrato no que se refere á estruturação física dos ambientes onde serão realizados os procedimentos e implante dos implanons.  </w:t>
      </w:r>
    </w:p>
    <w:p w14:paraId="158A0F10" w14:textId="77777777" w:rsidR="00A66EA6" w:rsidRPr="00A66EA6" w:rsidRDefault="00A66EA6" w:rsidP="00A66EA6">
      <w:pPr>
        <w:spacing w:line="276" w:lineRule="auto"/>
        <w:jc w:val="both"/>
        <w:rPr>
          <w:rFonts w:asciiTheme="majorHAnsi" w:hAnsiTheme="majorHAnsi"/>
        </w:rPr>
      </w:pPr>
      <w:r w:rsidRPr="00A66EA6">
        <w:rPr>
          <w:rFonts w:asciiTheme="majorHAnsi" w:hAnsiTheme="majorHAnsi"/>
          <w:b/>
        </w:rPr>
        <w:t>10.2</w:t>
      </w:r>
      <w:r w:rsidRPr="00A66EA6">
        <w:rPr>
          <w:rFonts w:asciiTheme="majorHAnsi" w:hAnsiTheme="majorHAnsi"/>
        </w:rPr>
        <w:t xml:space="preserve"> – Já no tocante aos profissionais responsáveis pelos implantes sim, a administração tem por responsabilidade promover a capacitação técnica adequada destes servidores para que se tenha eficácia nos implantes, atingindo resultados eficientes para tal finalidade. </w:t>
      </w:r>
    </w:p>
    <w:p w14:paraId="6C709B59" w14:textId="77777777" w:rsidR="00A66EA6" w:rsidRPr="00A66EA6" w:rsidRDefault="00A66EA6" w:rsidP="00A66EA6">
      <w:pPr>
        <w:spacing w:line="276" w:lineRule="auto"/>
        <w:jc w:val="both"/>
        <w:rPr>
          <w:rFonts w:asciiTheme="majorHAnsi" w:hAnsiTheme="majorHAnsi"/>
        </w:rPr>
      </w:pPr>
    </w:p>
    <w:p w14:paraId="37048A90" w14:textId="77777777" w:rsidR="00A66EA6" w:rsidRPr="00A66EA6" w:rsidRDefault="00A66EA6" w:rsidP="00A66EA6">
      <w:pPr>
        <w:spacing w:line="276" w:lineRule="auto"/>
        <w:jc w:val="both"/>
        <w:rPr>
          <w:rFonts w:asciiTheme="majorHAnsi" w:hAnsiTheme="majorHAnsi"/>
          <w:b/>
          <w:bCs/>
        </w:rPr>
      </w:pPr>
      <w:r w:rsidRPr="00A66EA6">
        <w:rPr>
          <w:rFonts w:asciiTheme="majorHAnsi" w:hAnsiTheme="majorHAnsi"/>
          <w:b/>
          <w:bCs/>
        </w:rPr>
        <w:t>11 – RESULTADOS PRETENDIDOS</w:t>
      </w:r>
    </w:p>
    <w:p w14:paraId="44447913" w14:textId="77777777" w:rsidR="00A66EA6" w:rsidRPr="00A66EA6" w:rsidRDefault="00A66EA6" w:rsidP="00A66EA6">
      <w:pPr>
        <w:spacing w:line="276" w:lineRule="auto"/>
        <w:jc w:val="both"/>
        <w:rPr>
          <w:rFonts w:asciiTheme="majorHAnsi" w:hAnsiTheme="majorHAnsi"/>
        </w:rPr>
      </w:pPr>
      <w:r w:rsidRPr="00A66EA6">
        <w:rPr>
          <w:rFonts w:asciiTheme="majorHAnsi" w:hAnsiTheme="majorHAnsi"/>
          <w:b/>
        </w:rPr>
        <w:t>11.1</w:t>
      </w:r>
      <w:r w:rsidRPr="00A66EA6">
        <w:rPr>
          <w:rFonts w:asciiTheme="majorHAnsi" w:hAnsiTheme="majorHAnsi"/>
        </w:rPr>
        <w:t xml:space="preserve"> – Espera-se com essa aquisição, assegurar a disponibilidade constante de kits de implanons, para funcionamento do programa de Planejamento Familiar, atingindo uma taxa de 60% ou mais em relação à disponibilidade de kits para o programa de Planejamento Familiar em um ano.</w:t>
      </w:r>
    </w:p>
    <w:p w14:paraId="11E5A1AD" w14:textId="77777777" w:rsidR="00A66EA6" w:rsidRPr="00A66EA6" w:rsidRDefault="00A66EA6" w:rsidP="00A66EA6">
      <w:pPr>
        <w:spacing w:line="276" w:lineRule="auto"/>
        <w:jc w:val="both"/>
        <w:rPr>
          <w:rFonts w:asciiTheme="majorHAnsi" w:hAnsiTheme="majorHAnsi"/>
          <w:b/>
          <w:bCs/>
        </w:rPr>
      </w:pPr>
    </w:p>
    <w:p w14:paraId="3178202C" w14:textId="77777777" w:rsidR="00A66EA6" w:rsidRPr="00A66EA6" w:rsidRDefault="00A66EA6" w:rsidP="00A66EA6">
      <w:pPr>
        <w:spacing w:line="276" w:lineRule="auto"/>
        <w:jc w:val="both"/>
        <w:rPr>
          <w:rFonts w:asciiTheme="majorHAnsi" w:hAnsiTheme="majorHAnsi"/>
          <w:b/>
          <w:bCs/>
        </w:rPr>
      </w:pPr>
      <w:r w:rsidRPr="00A66EA6">
        <w:rPr>
          <w:rFonts w:asciiTheme="majorHAnsi" w:hAnsiTheme="majorHAnsi"/>
          <w:b/>
          <w:bCs/>
        </w:rPr>
        <w:t>12 – ESTIMATIVA DO VALOR DA CONTRATAÇÃO</w:t>
      </w:r>
    </w:p>
    <w:p w14:paraId="687705E8" w14:textId="77777777" w:rsidR="00A66EA6" w:rsidRPr="00A66EA6" w:rsidRDefault="00A66EA6" w:rsidP="00A66EA6">
      <w:pPr>
        <w:spacing w:line="276" w:lineRule="auto"/>
        <w:jc w:val="both"/>
        <w:rPr>
          <w:rFonts w:asciiTheme="majorHAnsi" w:hAnsiTheme="majorHAnsi" w:cstheme="minorHAnsi"/>
        </w:rPr>
      </w:pPr>
      <w:r w:rsidRPr="00A66EA6">
        <w:rPr>
          <w:rFonts w:asciiTheme="majorHAnsi" w:hAnsiTheme="majorHAnsi"/>
          <w:b/>
        </w:rPr>
        <w:t>12.1</w:t>
      </w:r>
      <w:r w:rsidRPr="00A66EA6">
        <w:rPr>
          <w:rFonts w:asciiTheme="majorHAnsi" w:hAnsiTheme="majorHAnsi"/>
        </w:rPr>
        <w:t xml:space="preserve"> – O va</w:t>
      </w:r>
      <w:r w:rsidRPr="00A66EA6">
        <w:rPr>
          <w:rFonts w:asciiTheme="majorHAnsi" w:hAnsiTheme="majorHAnsi" w:cstheme="minorHAnsi"/>
        </w:rPr>
        <w:t xml:space="preserve">lor estimado da contratação é de </w:t>
      </w:r>
      <w:r w:rsidRPr="00A66EA6">
        <w:rPr>
          <w:rFonts w:asciiTheme="majorHAnsi" w:eastAsia="Arial Unicode MS" w:hAnsiTheme="majorHAnsi" w:cs="Arial"/>
          <w:b/>
        </w:rPr>
        <w:t>R$ 103.838,84</w:t>
      </w:r>
      <w:r w:rsidRPr="00A66EA6">
        <w:rPr>
          <w:rFonts w:asciiTheme="majorHAnsi" w:hAnsiTheme="majorHAnsi" w:cstheme="minorHAnsi"/>
          <w:bCs/>
        </w:rPr>
        <w:t xml:space="preserve"> (Cento e três mil, oitocentos e trinta e quatro rais e trinta e quatro centavos), estimativa</w:t>
      </w:r>
      <w:r w:rsidRPr="00A66EA6">
        <w:rPr>
          <w:rFonts w:asciiTheme="majorHAnsi" w:hAnsiTheme="majorHAnsi"/>
        </w:rPr>
        <w:t xml:space="preserve"> baseada nas pesquisas de preços realizadas em 03 (três) fornecedores distintas, pesquisas estas que devem ser anexadas ao processo administrativo.</w:t>
      </w:r>
    </w:p>
    <w:p w14:paraId="392A91E3" w14:textId="77777777" w:rsidR="00A66EA6" w:rsidRPr="00A66EA6" w:rsidRDefault="00A66EA6" w:rsidP="00A66EA6">
      <w:pPr>
        <w:spacing w:line="276" w:lineRule="auto"/>
        <w:rPr>
          <w:rStyle w:val="fontstyle01"/>
          <w:rFonts w:asciiTheme="majorHAnsi" w:hAnsiTheme="majorHAnsi"/>
          <w:color w:val="auto"/>
        </w:rPr>
      </w:pPr>
    </w:p>
    <w:p w14:paraId="312B8DED" w14:textId="77777777" w:rsidR="00A66EA6" w:rsidRPr="00A66EA6" w:rsidRDefault="00A66EA6" w:rsidP="00A66EA6">
      <w:pPr>
        <w:spacing w:line="276" w:lineRule="auto"/>
        <w:jc w:val="both"/>
        <w:rPr>
          <w:rFonts w:asciiTheme="majorHAnsi" w:hAnsiTheme="majorHAnsi"/>
          <w:b/>
          <w:bCs/>
        </w:rPr>
      </w:pPr>
      <w:r w:rsidRPr="00A66EA6">
        <w:rPr>
          <w:rFonts w:asciiTheme="majorHAnsi" w:hAnsiTheme="majorHAnsi"/>
          <w:b/>
          <w:bCs/>
        </w:rPr>
        <w:t>13 – CONCLUSÃO SOBRE A VIABILIDADE DA CONTRATAÇÃO</w:t>
      </w:r>
    </w:p>
    <w:p w14:paraId="6EF09C7B" w14:textId="77777777" w:rsidR="00A66EA6" w:rsidRPr="00A66EA6" w:rsidRDefault="00A66EA6" w:rsidP="00A66EA6">
      <w:pPr>
        <w:spacing w:line="276" w:lineRule="auto"/>
        <w:jc w:val="both"/>
        <w:rPr>
          <w:rFonts w:asciiTheme="majorHAnsi" w:hAnsiTheme="majorHAnsi"/>
        </w:rPr>
      </w:pPr>
      <w:r w:rsidRPr="00A66EA6">
        <w:rPr>
          <w:rFonts w:asciiTheme="majorHAnsi" w:hAnsiTheme="majorHAnsi"/>
          <w:b/>
        </w:rPr>
        <w:t>13.1</w:t>
      </w:r>
      <w:r w:rsidRPr="00A66EA6">
        <w:rPr>
          <w:rFonts w:asciiTheme="majorHAnsi" w:hAnsiTheme="majorHAnsi"/>
        </w:rPr>
        <w:t xml:space="preserve"> – Após conclusão do Estudo Técnico Preliminar aqui registrado, declaramos ser viável a aquisição dos implanons, por meio de fornecedor devidamente qualificados, de acordo com todas as normas técnicas e legislações vigentes.</w:t>
      </w:r>
    </w:p>
    <w:p w14:paraId="1FAFFD4B" w14:textId="77777777" w:rsidR="00A66EA6" w:rsidRPr="00A66EA6" w:rsidRDefault="00A66EA6" w:rsidP="00A66EA6">
      <w:pPr>
        <w:spacing w:line="276" w:lineRule="auto"/>
        <w:jc w:val="both"/>
        <w:rPr>
          <w:rStyle w:val="fontstyle21"/>
          <w:rFonts w:asciiTheme="majorHAnsi" w:hAnsiTheme="majorHAnsi"/>
          <w:b/>
          <w:color w:val="auto"/>
        </w:rPr>
      </w:pPr>
    </w:p>
    <w:p w14:paraId="3D94DB39" w14:textId="77777777" w:rsidR="00A66EA6" w:rsidRPr="00A66EA6" w:rsidRDefault="00A66EA6" w:rsidP="00A66EA6">
      <w:pPr>
        <w:spacing w:line="276" w:lineRule="auto"/>
        <w:jc w:val="both"/>
        <w:rPr>
          <w:rStyle w:val="fontstyle21"/>
          <w:rFonts w:asciiTheme="majorHAnsi" w:hAnsiTheme="majorHAnsi"/>
          <w:b/>
          <w:color w:val="auto"/>
        </w:rPr>
      </w:pPr>
      <w:r w:rsidRPr="00A66EA6">
        <w:rPr>
          <w:rStyle w:val="fontstyle21"/>
          <w:rFonts w:asciiTheme="majorHAnsi" w:hAnsiTheme="majorHAnsi"/>
          <w:b/>
          <w:color w:val="auto"/>
        </w:rPr>
        <w:t>14 – PUBLICAÇÃO DOS ATOS</w:t>
      </w:r>
    </w:p>
    <w:p w14:paraId="12AADD4C" w14:textId="77777777" w:rsidR="00A66EA6" w:rsidRPr="00A66EA6" w:rsidRDefault="00A66EA6" w:rsidP="00A66EA6">
      <w:pPr>
        <w:jc w:val="both"/>
        <w:rPr>
          <w:rFonts w:asciiTheme="majorHAnsi" w:hAnsiTheme="majorHAnsi"/>
        </w:rPr>
      </w:pPr>
      <w:r w:rsidRPr="00A66EA6">
        <w:rPr>
          <w:rStyle w:val="fontstyle21"/>
          <w:rFonts w:asciiTheme="majorHAnsi" w:hAnsiTheme="majorHAnsi"/>
          <w:b/>
          <w:color w:val="auto"/>
        </w:rPr>
        <w:t>14.1</w:t>
      </w:r>
      <w:r w:rsidRPr="00A66EA6">
        <w:rPr>
          <w:rStyle w:val="fontstyle21"/>
          <w:rFonts w:asciiTheme="majorHAnsi" w:hAnsiTheme="majorHAnsi"/>
          <w:color w:val="auto"/>
        </w:rPr>
        <w:t xml:space="preserve"> – </w:t>
      </w:r>
      <w:r w:rsidRPr="00A66EA6">
        <w:rPr>
          <w:rFonts w:asciiTheme="majorHAnsi" w:hAnsiTheme="majorHAnsi" w:cs="Arial"/>
        </w:rPr>
        <w:t>Art. 94. A divulgação no Portal Nacional de Contratações Públicas (PNCP) é condição indispensável para a eficácia do contrato e de seus aditamentos e deverá ocorrer nos seguintes prazos, contados da data de sua assinatura:</w:t>
      </w:r>
    </w:p>
    <w:p w14:paraId="3FF859F1" w14:textId="77777777" w:rsidR="00A66EA6" w:rsidRPr="00A66EA6" w:rsidRDefault="00A66EA6" w:rsidP="00A66EA6">
      <w:pPr>
        <w:ind w:firstLine="570"/>
        <w:jc w:val="both"/>
        <w:rPr>
          <w:rFonts w:asciiTheme="majorHAnsi" w:hAnsiTheme="majorHAnsi"/>
        </w:rPr>
      </w:pPr>
      <w:bookmarkStart w:id="94" w:name="art94i"/>
      <w:bookmarkEnd w:id="94"/>
      <w:r w:rsidRPr="00A66EA6">
        <w:rPr>
          <w:rFonts w:asciiTheme="majorHAnsi" w:hAnsiTheme="majorHAnsi" w:cs="Arial"/>
        </w:rPr>
        <w:t>I - 20 (vinte) dias úteis, no caso de licitação;</w:t>
      </w:r>
    </w:p>
    <w:p w14:paraId="359F4845" w14:textId="77777777" w:rsidR="00A66EA6" w:rsidRPr="00A66EA6" w:rsidRDefault="00A66EA6" w:rsidP="00A66EA6">
      <w:pPr>
        <w:ind w:firstLine="570"/>
        <w:jc w:val="both"/>
        <w:rPr>
          <w:rFonts w:asciiTheme="majorHAnsi" w:hAnsiTheme="majorHAnsi"/>
        </w:rPr>
      </w:pPr>
      <w:bookmarkStart w:id="95" w:name="art94ii"/>
      <w:bookmarkEnd w:id="95"/>
      <w:r w:rsidRPr="00A66EA6">
        <w:rPr>
          <w:rFonts w:asciiTheme="majorHAnsi" w:hAnsiTheme="majorHAnsi" w:cs="Arial"/>
        </w:rPr>
        <w:t>II - 10 (dez) dias úteis, no caso de contratação direta.</w:t>
      </w:r>
      <w:bookmarkStart w:id="96" w:name="art94§1"/>
      <w:bookmarkEnd w:id="96"/>
    </w:p>
    <w:p w14:paraId="46FE9E67" w14:textId="003B1D9E" w:rsidR="00A66EA6" w:rsidRPr="00A66EA6" w:rsidRDefault="00A66EA6" w:rsidP="007675D4">
      <w:pPr>
        <w:ind w:firstLine="570"/>
        <w:jc w:val="both"/>
        <w:rPr>
          <w:rFonts w:asciiTheme="majorHAnsi" w:hAnsiTheme="majorHAnsi"/>
        </w:rPr>
      </w:pPr>
      <w:r w:rsidRPr="00A66EA6">
        <w:rPr>
          <w:rFonts w:asciiTheme="majorHAnsi" w:hAnsiTheme="majorHAnsi" w:cs="Arial"/>
        </w:rPr>
        <w:t>§ 1º Os contratos celebrados em caso de urgência terão eficácia a partir de sua assinatura e deverão ser publicados nos prazos previstos nos incisos I e II do </w:t>
      </w:r>
      <w:r w:rsidRPr="00A66EA6">
        <w:rPr>
          <w:rFonts w:asciiTheme="majorHAnsi" w:hAnsiTheme="majorHAnsi" w:cs="Arial"/>
          <w:b/>
          <w:bCs/>
        </w:rPr>
        <w:t>caput</w:t>
      </w:r>
      <w:r w:rsidRPr="00A66EA6">
        <w:rPr>
          <w:rFonts w:asciiTheme="majorHAnsi" w:hAnsiTheme="majorHAnsi" w:cs="Arial"/>
        </w:rPr>
        <w:t> deste artigo, sob pena de nulidade.</w:t>
      </w:r>
    </w:p>
    <w:p w14:paraId="310FA30B" w14:textId="77777777" w:rsidR="00A66EA6" w:rsidRPr="00A66EA6" w:rsidRDefault="00A66EA6" w:rsidP="00A66EA6">
      <w:pPr>
        <w:spacing w:line="276" w:lineRule="auto"/>
        <w:rPr>
          <w:rFonts w:asciiTheme="majorHAnsi" w:hAnsiTheme="majorHAnsi"/>
        </w:rPr>
      </w:pPr>
    </w:p>
    <w:p w14:paraId="3FEEBDBB" w14:textId="77777777" w:rsidR="00A66EA6" w:rsidRPr="00A66EA6" w:rsidRDefault="00A66EA6" w:rsidP="007675D4">
      <w:pPr>
        <w:spacing w:line="276" w:lineRule="auto"/>
        <w:jc w:val="right"/>
        <w:rPr>
          <w:rFonts w:asciiTheme="majorHAnsi" w:hAnsiTheme="majorHAnsi"/>
        </w:rPr>
      </w:pPr>
      <w:r w:rsidRPr="00A66EA6">
        <w:rPr>
          <w:rFonts w:asciiTheme="majorHAnsi" w:hAnsiTheme="majorHAnsi"/>
        </w:rPr>
        <w:t>Vale do Anari-RO, 11 de Outubro de 2024</w:t>
      </w:r>
    </w:p>
    <w:p w14:paraId="7E7CD06E" w14:textId="77777777" w:rsidR="00A66EA6" w:rsidRPr="00A66EA6" w:rsidRDefault="00A66EA6" w:rsidP="007675D4">
      <w:pPr>
        <w:spacing w:line="276" w:lineRule="auto"/>
        <w:rPr>
          <w:rFonts w:asciiTheme="majorHAnsi" w:hAnsiTheme="majorHAnsi"/>
        </w:rPr>
      </w:pPr>
    </w:p>
    <w:p w14:paraId="1555135C" w14:textId="77777777" w:rsidR="00A66EA6" w:rsidRPr="00A66EA6" w:rsidRDefault="00A66EA6" w:rsidP="00A66EA6">
      <w:pPr>
        <w:pStyle w:val="Corpodetexto"/>
        <w:ind w:right="-568"/>
        <w:jc w:val="center"/>
        <w:rPr>
          <w:rFonts w:asciiTheme="majorHAnsi" w:hAnsiTheme="majorHAnsi"/>
          <w:b/>
        </w:rPr>
      </w:pPr>
    </w:p>
    <w:p w14:paraId="7BD46C96" w14:textId="77777777" w:rsidR="00A66EA6" w:rsidRPr="00A66EA6" w:rsidRDefault="00A66EA6" w:rsidP="00A66EA6">
      <w:pPr>
        <w:pStyle w:val="Corpodetexto"/>
        <w:ind w:right="-568"/>
        <w:jc w:val="center"/>
        <w:rPr>
          <w:rFonts w:asciiTheme="majorHAnsi" w:hAnsiTheme="majorHAnsi"/>
          <w:b/>
        </w:rPr>
      </w:pPr>
    </w:p>
    <w:p w14:paraId="1F56B13A" w14:textId="77777777" w:rsidR="00A66EA6" w:rsidRPr="00A66EA6" w:rsidRDefault="00A66EA6" w:rsidP="00A66EA6">
      <w:pPr>
        <w:ind w:left="1416" w:right="-568" w:firstLine="708"/>
        <w:rPr>
          <w:rFonts w:asciiTheme="majorHAnsi" w:hAnsiTheme="majorHAnsi" w:cs="Arial"/>
        </w:rPr>
      </w:pPr>
      <w:r w:rsidRPr="00A66EA6">
        <w:rPr>
          <w:rFonts w:asciiTheme="majorHAnsi" w:hAnsiTheme="majorHAnsi" w:cs="Arial"/>
        </w:rPr>
        <w:t xml:space="preserve">               _________________________________________________</w:t>
      </w:r>
    </w:p>
    <w:p w14:paraId="5BD9C5ED" w14:textId="77777777" w:rsidR="00A66EA6" w:rsidRPr="00A66EA6" w:rsidRDefault="00A66EA6" w:rsidP="00A66EA6">
      <w:pPr>
        <w:jc w:val="center"/>
        <w:rPr>
          <w:rFonts w:asciiTheme="majorHAnsi" w:hAnsiTheme="majorHAnsi"/>
          <w:b/>
        </w:rPr>
      </w:pPr>
      <w:r w:rsidRPr="00A66EA6">
        <w:rPr>
          <w:rFonts w:asciiTheme="majorHAnsi" w:hAnsiTheme="majorHAnsi"/>
          <w:b/>
        </w:rPr>
        <w:t>Léo Menezes Reyes</w:t>
      </w:r>
    </w:p>
    <w:p w14:paraId="4C8AF65B" w14:textId="77777777" w:rsidR="00A66EA6" w:rsidRPr="00A66EA6" w:rsidRDefault="00A66EA6" w:rsidP="00A66EA6">
      <w:pPr>
        <w:jc w:val="center"/>
        <w:rPr>
          <w:rFonts w:asciiTheme="majorHAnsi" w:hAnsiTheme="majorHAnsi"/>
        </w:rPr>
      </w:pPr>
      <w:r w:rsidRPr="00A66EA6">
        <w:rPr>
          <w:rFonts w:asciiTheme="majorHAnsi" w:hAnsiTheme="majorHAnsi"/>
        </w:rPr>
        <w:t xml:space="preserve">Secretário Municipal de Saúde e </w:t>
      </w:r>
    </w:p>
    <w:p w14:paraId="0A19D20F" w14:textId="77777777" w:rsidR="00A66EA6" w:rsidRPr="00A66EA6" w:rsidRDefault="00A66EA6" w:rsidP="00A66EA6">
      <w:pPr>
        <w:jc w:val="center"/>
        <w:rPr>
          <w:rFonts w:asciiTheme="majorHAnsi" w:hAnsiTheme="majorHAnsi"/>
        </w:rPr>
      </w:pPr>
      <w:r w:rsidRPr="00A66EA6">
        <w:rPr>
          <w:rFonts w:asciiTheme="majorHAnsi" w:hAnsiTheme="majorHAnsi"/>
        </w:rPr>
        <w:t>Vigilância Sanitária</w:t>
      </w:r>
    </w:p>
    <w:p w14:paraId="1B9C4A7D" w14:textId="77777777" w:rsidR="00A66EA6" w:rsidRPr="00A66EA6" w:rsidRDefault="00A66EA6" w:rsidP="00A66EA6">
      <w:pPr>
        <w:pStyle w:val="Corpodetexto"/>
        <w:ind w:left="2124" w:right="-568" w:firstLine="708"/>
        <w:rPr>
          <w:rFonts w:asciiTheme="majorHAnsi" w:eastAsiaTheme="majorEastAsia" w:hAnsiTheme="majorHAnsi" w:cstheme="majorBidi"/>
          <w:iCs/>
        </w:rPr>
      </w:pPr>
      <w:r w:rsidRPr="00A66EA6">
        <w:rPr>
          <w:rFonts w:asciiTheme="majorHAnsi" w:eastAsiaTheme="majorEastAsia" w:hAnsiTheme="majorHAnsi" w:cstheme="majorBidi"/>
          <w:iCs/>
        </w:rPr>
        <w:t xml:space="preserve">                  Portaria nº 2888/GP/24</w:t>
      </w:r>
    </w:p>
    <w:p w14:paraId="55E26A5C" w14:textId="77777777" w:rsidR="00A66EA6" w:rsidRPr="00A66EA6" w:rsidRDefault="00A66EA6" w:rsidP="00A66EA6">
      <w:pPr>
        <w:pStyle w:val="Corpodetexto"/>
        <w:ind w:right="-568"/>
        <w:jc w:val="center"/>
        <w:rPr>
          <w:rFonts w:asciiTheme="majorHAnsi" w:eastAsiaTheme="majorEastAsia" w:hAnsiTheme="majorHAnsi" w:cstheme="majorBidi"/>
          <w:iCs/>
          <w:u w:val="thick"/>
        </w:rPr>
      </w:pPr>
    </w:p>
    <w:p w14:paraId="033DACFA" w14:textId="77777777" w:rsidR="00A66EA6" w:rsidRPr="00A66EA6" w:rsidRDefault="00A66EA6" w:rsidP="007675D4">
      <w:pPr>
        <w:pStyle w:val="Corpodetexto"/>
        <w:ind w:right="-568"/>
        <w:rPr>
          <w:rFonts w:asciiTheme="majorHAnsi" w:eastAsiaTheme="majorEastAsia" w:hAnsiTheme="majorHAnsi" w:cstheme="majorBidi"/>
          <w:iCs/>
          <w:u w:val="thick"/>
        </w:rPr>
      </w:pPr>
    </w:p>
    <w:p w14:paraId="7021B67A" w14:textId="77777777" w:rsidR="00A66EA6" w:rsidRPr="00A66EA6" w:rsidRDefault="00A66EA6" w:rsidP="00A66EA6">
      <w:pPr>
        <w:pStyle w:val="Corpodetexto"/>
        <w:ind w:right="-568"/>
        <w:jc w:val="center"/>
        <w:rPr>
          <w:rFonts w:asciiTheme="majorHAnsi" w:eastAsiaTheme="majorEastAsia" w:hAnsiTheme="majorHAnsi" w:cstheme="majorBidi"/>
          <w:iCs/>
          <w:u w:val="thick"/>
        </w:rPr>
      </w:pPr>
    </w:p>
    <w:p w14:paraId="58626759" w14:textId="77777777" w:rsidR="00A66EA6" w:rsidRPr="00A66EA6" w:rsidRDefault="00A66EA6" w:rsidP="00A66EA6">
      <w:pPr>
        <w:pStyle w:val="Corpodetexto"/>
        <w:ind w:left="708" w:right="-568" w:firstLine="708"/>
        <w:jc w:val="center"/>
        <w:rPr>
          <w:rFonts w:asciiTheme="majorHAnsi" w:hAnsiTheme="majorHAnsi"/>
        </w:rPr>
      </w:pPr>
    </w:p>
    <w:p w14:paraId="5223AA02" w14:textId="77777777" w:rsidR="00A66EA6" w:rsidRPr="00A66EA6" w:rsidRDefault="00A66EA6" w:rsidP="00A66EA6">
      <w:pPr>
        <w:pStyle w:val="Corpodetexto"/>
        <w:ind w:left="2124" w:right="-568" w:firstLine="708"/>
        <w:rPr>
          <w:rFonts w:asciiTheme="majorHAnsi" w:hAnsiTheme="majorHAnsi"/>
        </w:rPr>
      </w:pPr>
      <w:r w:rsidRPr="00A66EA6">
        <w:rPr>
          <w:rFonts w:asciiTheme="majorHAnsi" w:hAnsiTheme="majorHAnsi"/>
        </w:rPr>
        <w:t>____________</w:t>
      </w:r>
      <w:r w:rsidRPr="00A66EA6">
        <w:rPr>
          <w:rFonts w:asciiTheme="majorHAnsi" w:hAnsiTheme="majorHAnsi" w:cs="Arial"/>
        </w:rPr>
        <w:t>________________________________________</w:t>
      </w:r>
    </w:p>
    <w:p w14:paraId="3D3DDF0D" w14:textId="77777777" w:rsidR="00A66EA6" w:rsidRPr="00A66EA6" w:rsidRDefault="00A66EA6" w:rsidP="007675D4">
      <w:pPr>
        <w:pStyle w:val="Corpodetexto"/>
        <w:ind w:right="-568"/>
        <w:jc w:val="center"/>
        <w:rPr>
          <w:rFonts w:asciiTheme="majorHAnsi" w:hAnsiTheme="majorHAnsi"/>
          <w:b/>
        </w:rPr>
      </w:pPr>
      <w:r w:rsidRPr="00A66EA6">
        <w:rPr>
          <w:rFonts w:asciiTheme="majorHAnsi" w:hAnsiTheme="majorHAnsi"/>
          <w:b/>
        </w:rPr>
        <w:t>Paulo Ferreira dos Santos Júnior</w:t>
      </w:r>
    </w:p>
    <w:p w14:paraId="09A2C4C7" w14:textId="76EBEE97" w:rsidR="00A66EA6" w:rsidRPr="00A66EA6" w:rsidRDefault="00A66EA6" w:rsidP="007675D4">
      <w:pPr>
        <w:pStyle w:val="Corpodetexto"/>
        <w:ind w:right="-568"/>
        <w:jc w:val="center"/>
        <w:rPr>
          <w:rFonts w:asciiTheme="majorHAnsi" w:hAnsiTheme="majorHAnsi"/>
        </w:rPr>
      </w:pPr>
      <w:r w:rsidRPr="00A66EA6">
        <w:rPr>
          <w:rFonts w:asciiTheme="majorHAnsi" w:hAnsiTheme="majorHAnsi"/>
        </w:rPr>
        <w:t>Secretário Adjunto de Saúde</w:t>
      </w:r>
    </w:p>
    <w:p w14:paraId="4463AB9B" w14:textId="77777777" w:rsidR="00A66EA6" w:rsidRPr="00A66EA6" w:rsidRDefault="00A66EA6" w:rsidP="007675D4">
      <w:pPr>
        <w:pStyle w:val="Corpodetexto"/>
        <w:ind w:right="-568"/>
        <w:jc w:val="center"/>
        <w:rPr>
          <w:rFonts w:asciiTheme="majorHAnsi" w:hAnsiTheme="majorHAnsi"/>
        </w:rPr>
      </w:pPr>
      <w:r w:rsidRPr="00A66EA6">
        <w:rPr>
          <w:rFonts w:asciiTheme="majorHAnsi" w:hAnsiTheme="majorHAnsi"/>
        </w:rPr>
        <w:t>Portaria nº 2901/GP/24</w:t>
      </w:r>
    </w:p>
    <w:p w14:paraId="3EBB44AE" w14:textId="77777777" w:rsidR="00A66EA6" w:rsidRPr="00A66EA6" w:rsidRDefault="00A66EA6" w:rsidP="007675D4">
      <w:pPr>
        <w:pStyle w:val="Corpodetexto"/>
        <w:ind w:right="-568"/>
        <w:jc w:val="center"/>
        <w:rPr>
          <w:rFonts w:asciiTheme="majorHAnsi" w:hAnsiTheme="majorHAnsi"/>
          <w:b/>
        </w:rPr>
      </w:pPr>
      <w:r w:rsidRPr="00A66EA6">
        <w:rPr>
          <w:rFonts w:asciiTheme="majorHAnsi" w:hAnsiTheme="majorHAnsi"/>
        </w:rPr>
        <w:t>Responsável pela elaboração do ETP</w:t>
      </w:r>
    </w:p>
    <w:p w14:paraId="5D30B2DE" w14:textId="77777777" w:rsidR="00A66EA6" w:rsidRDefault="00A66EA6" w:rsidP="007675D4">
      <w:pPr>
        <w:spacing w:line="276" w:lineRule="auto"/>
        <w:ind w:right="-568"/>
        <w:jc w:val="center"/>
        <w:outlineLvl w:val="5"/>
        <w:rPr>
          <w:rFonts w:ascii="Arial Narrow" w:eastAsia="Times New Roman" w:hAnsi="Arial Narrow" w:cs="Times New Roman"/>
          <w:b/>
          <w:bCs/>
          <w:sz w:val="24"/>
          <w:szCs w:val="24"/>
        </w:rPr>
      </w:pPr>
    </w:p>
    <w:p w14:paraId="3AD782B5" w14:textId="77777777" w:rsidR="00062DE7" w:rsidRDefault="00062DE7" w:rsidP="006F3136">
      <w:pPr>
        <w:spacing w:line="276" w:lineRule="auto"/>
        <w:ind w:right="-568"/>
        <w:outlineLvl w:val="5"/>
        <w:rPr>
          <w:rFonts w:ascii="Arial Narrow" w:eastAsia="Times New Roman" w:hAnsi="Arial Narrow" w:cs="Times New Roman"/>
          <w:b/>
          <w:bCs/>
          <w:sz w:val="24"/>
          <w:szCs w:val="24"/>
        </w:rPr>
      </w:pPr>
    </w:p>
    <w:p w14:paraId="3FABF7E8" w14:textId="77777777" w:rsidR="00044451" w:rsidRDefault="00044451" w:rsidP="006F3136">
      <w:pPr>
        <w:spacing w:line="276" w:lineRule="auto"/>
        <w:ind w:right="-568"/>
        <w:outlineLvl w:val="5"/>
        <w:rPr>
          <w:rFonts w:ascii="Arial Narrow" w:eastAsia="Times New Roman" w:hAnsi="Arial Narrow" w:cs="Times New Roman"/>
          <w:b/>
          <w:bCs/>
          <w:sz w:val="24"/>
          <w:szCs w:val="24"/>
        </w:rPr>
      </w:pPr>
    </w:p>
    <w:p w14:paraId="4976C8D4" w14:textId="68070CA0" w:rsidR="00044451" w:rsidRPr="00044451" w:rsidRDefault="00044451" w:rsidP="00044451">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Pr>
          <w:rFonts w:ascii="Arial" w:hAnsi="Arial"/>
          <w:b/>
          <w:spacing w:val="-7"/>
          <w:sz w:val="24"/>
        </w:rPr>
        <w:t xml:space="preserve"> 024</w:t>
      </w:r>
      <w:r w:rsidRPr="009D2EF2">
        <w:rPr>
          <w:rFonts w:ascii="Arial" w:hAnsi="Arial"/>
          <w:b/>
          <w:spacing w:val="-7"/>
          <w:sz w:val="24"/>
        </w:rPr>
        <w:t>/SEM</w:t>
      </w:r>
      <w:r>
        <w:rPr>
          <w:rFonts w:ascii="Arial" w:hAnsi="Arial"/>
          <w:b/>
          <w:spacing w:val="-7"/>
          <w:sz w:val="24"/>
        </w:rPr>
        <w:t>USA</w:t>
      </w:r>
      <w:r w:rsidRPr="009D2EF2">
        <w:rPr>
          <w:rFonts w:ascii="Arial" w:hAnsi="Arial"/>
          <w:b/>
          <w:sz w:val="24"/>
        </w:rPr>
        <w:t>/202</w:t>
      </w:r>
      <w:r>
        <w:rPr>
          <w:rFonts w:ascii="Arial" w:hAnsi="Arial"/>
          <w:b/>
          <w:sz w:val="24"/>
        </w:rPr>
        <w:t>4</w:t>
      </w:r>
      <w:r w:rsidRPr="009D2EF2">
        <w:rPr>
          <w:rFonts w:ascii="Arial" w:hAnsi="Arial"/>
          <w:b/>
          <w:sz w:val="24"/>
        </w:rPr>
        <w:t>/PMVA</w:t>
      </w:r>
    </w:p>
    <w:p w14:paraId="18C68414" w14:textId="77777777" w:rsidR="00F76CDE" w:rsidRPr="00F76CDE" w:rsidRDefault="00F76CDE" w:rsidP="004A59E9">
      <w:pPr>
        <w:pStyle w:val="Corpodetexto"/>
        <w:tabs>
          <w:tab w:val="left" w:pos="1843"/>
        </w:tabs>
        <w:jc w:val="both"/>
        <w:rPr>
          <w:rFonts w:ascii="Arial" w:hAnsi="Arial" w:cs="Arial"/>
        </w:rPr>
      </w:pPr>
    </w:p>
    <w:p w14:paraId="593003D8" w14:textId="77777777" w:rsidR="00044451" w:rsidRPr="00D65444" w:rsidRDefault="00044451" w:rsidP="00044451">
      <w:pPr>
        <w:pStyle w:val="PargrafodaLista"/>
        <w:shd w:val="clear" w:color="auto" w:fill="808080" w:themeFill="background1" w:themeFillShade="80"/>
        <w:tabs>
          <w:tab w:val="left" w:pos="1843"/>
        </w:tabs>
        <w:spacing w:line="266" w:lineRule="auto"/>
        <w:ind w:left="2160" w:right="67"/>
        <w:jc w:val="center"/>
        <w:rPr>
          <w:rFonts w:ascii="Times New Roman" w:hAnsi="Times New Roman" w:cs="Times New Roman"/>
          <w:b/>
          <w:bCs/>
        </w:rPr>
      </w:pPr>
      <w:r>
        <w:rPr>
          <w:rFonts w:ascii="Times New Roman" w:hAnsi="Times New Roman" w:cs="Times New Roman"/>
          <w:b/>
          <w:bCs/>
        </w:rPr>
        <w:t>Anexo TR IV – ANÁLISE DE RISCO</w:t>
      </w:r>
    </w:p>
    <w:p w14:paraId="3C875852" w14:textId="77777777" w:rsidR="005D4337" w:rsidRDefault="005D4337" w:rsidP="004A59E9">
      <w:pPr>
        <w:pStyle w:val="Corpodetexto"/>
        <w:tabs>
          <w:tab w:val="left" w:pos="1843"/>
        </w:tabs>
        <w:ind w:right="67"/>
        <w:jc w:val="both"/>
        <w:rPr>
          <w:rFonts w:ascii="Arial"/>
          <w:b/>
          <w:sz w:val="20"/>
        </w:rPr>
      </w:pPr>
      <w:bookmarkStart w:id="97" w:name="_Hlk156903146"/>
    </w:p>
    <w:p w14:paraId="523570D0" w14:textId="77777777" w:rsidR="00424EE4" w:rsidRDefault="00424EE4" w:rsidP="004A59E9">
      <w:pPr>
        <w:pStyle w:val="Corpodetexto"/>
        <w:tabs>
          <w:tab w:val="left" w:pos="1843"/>
        </w:tabs>
        <w:ind w:right="67"/>
        <w:jc w:val="both"/>
        <w:rPr>
          <w:rFonts w:ascii="Arial"/>
          <w:b/>
          <w:sz w:val="20"/>
        </w:rPr>
      </w:pPr>
    </w:p>
    <w:p w14:paraId="6735BBD8" w14:textId="77777777" w:rsidR="00424EE4" w:rsidRDefault="00424EE4" w:rsidP="004A59E9">
      <w:pPr>
        <w:pStyle w:val="Corpodetexto"/>
        <w:tabs>
          <w:tab w:val="left" w:pos="1843"/>
        </w:tabs>
        <w:ind w:right="67"/>
        <w:jc w:val="both"/>
        <w:rPr>
          <w:rFonts w:ascii="Arial"/>
          <w:b/>
          <w:sz w:val="20"/>
        </w:rPr>
      </w:pPr>
    </w:p>
    <w:p w14:paraId="137436F9" w14:textId="77777777" w:rsidR="00424EE4" w:rsidRPr="00062DE7" w:rsidRDefault="00424EE4" w:rsidP="004A59E9">
      <w:pPr>
        <w:pStyle w:val="Corpodetexto"/>
        <w:tabs>
          <w:tab w:val="left" w:pos="1843"/>
        </w:tabs>
        <w:ind w:right="67"/>
        <w:jc w:val="both"/>
        <w:rPr>
          <w:rFonts w:ascii="Arial"/>
          <w:b/>
          <w:sz w:val="20"/>
        </w:rPr>
      </w:pPr>
    </w:p>
    <w:p w14:paraId="248101F4" w14:textId="77777777" w:rsidR="00424EE4" w:rsidRPr="00062DE7" w:rsidRDefault="00424EE4" w:rsidP="00424EE4">
      <w:pPr>
        <w:widowControl/>
        <w:autoSpaceDE/>
        <w:autoSpaceDN/>
        <w:spacing w:line="276" w:lineRule="auto"/>
        <w:jc w:val="both"/>
        <w:rPr>
          <w:rFonts w:ascii="Cambria" w:eastAsia="Times New Roman" w:hAnsi="Cambria" w:cs="Times New Roman"/>
          <w:b/>
          <w:sz w:val="18"/>
          <w:lang w:val="pt-BR" w:eastAsia="pt-BR"/>
        </w:rPr>
      </w:pPr>
      <w:r w:rsidRPr="00062DE7">
        <w:rPr>
          <w:rFonts w:ascii="Arial Narrow" w:eastAsia="Times New Roman" w:hAnsi="Arial Narrow" w:cs="Times New Roman"/>
          <w:b/>
          <w:sz w:val="20"/>
          <w:lang w:val="pt-BR" w:eastAsia="pt-BR"/>
        </w:rPr>
        <w:t>PROCESSO Nº 388</w:t>
      </w:r>
      <w:r w:rsidRPr="00062DE7">
        <w:rPr>
          <w:rFonts w:ascii="Cambria" w:eastAsia="Times New Roman" w:hAnsi="Cambria" w:cs="Times New Roman"/>
          <w:b/>
          <w:sz w:val="18"/>
          <w:lang w:val="pt-BR" w:eastAsia="pt-BR"/>
        </w:rPr>
        <w:t>/SEMUSA/2024</w:t>
      </w:r>
    </w:p>
    <w:p w14:paraId="0434B460" w14:textId="77777777" w:rsidR="00424EE4" w:rsidRPr="00062DE7" w:rsidRDefault="00424EE4" w:rsidP="00424EE4">
      <w:pPr>
        <w:widowControl/>
        <w:autoSpaceDE/>
        <w:autoSpaceDN/>
        <w:spacing w:after="16" w:line="276" w:lineRule="auto"/>
        <w:contextualSpacing/>
        <w:jc w:val="both"/>
        <w:rPr>
          <w:rFonts w:ascii="Cambria" w:eastAsia="Times New Roman" w:hAnsi="Cambria" w:cs="Arial"/>
          <w:sz w:val="18"/>
          <w:lang w:val="pt-BR" w:eastAsia="pt-BR"/>
        </w:rPr>
      </w:pPr>
      <w:r w:rsidRPr="00062DE7">
        <w:rPr>
          <w:rFonts w:ascii="Cambria" w:eastAsia="Times New Roman" w:hAnsi="Cambria" w:cs="Arial"/>
          <w:b/>
          <w:sz w:val="18"/>
          <w:lang w:val="pt-BR" w:eastAsia="pt-BR"/>
        </w:rPr>
        <w:t>DATA:</w:t>
      </w:r>
      <w:r w:rsidRPr="00062DE7">
        <w:rPr>
          <w:rFonts w:ascii="Cambria" w:eastAsia="Times New Roman" w:hAnsi="Cambria" w:cs="Arial"/>
          <w:sz w:val="18"/>
          <w:lang w:val="pt-BR" w:eastAsia="pt-BR"/>
        </w:rPr>
        <w:t xml:space="preserve"> 11 de Outubro de 2024</w:t>
      </w:r>
    </w:p>
    <w:p w14:paraId="74F88C55" w14:textId="77777777" w:rsidR="00424EE4" w:rsidRPr="00062DE7" w:rsidRDefault="00424EE4" w:rsidP="00424EE4">
      <w:pPr>
        <w:widowControl/>
        <w:autoSpaceDE/>
        <w:autoSpaceDN/>
        <w:rPr>
          <w:rFonts w:ascii="Cambria" w:eastAsia="Times New Roman" w:hAnsi="Cambria" w:cs="Times New Roman"/>
          <w:sz w:val="18"/>
          <w:lang w:val="pt-BR" w:eastAsia="pt-BR"/>
        </w:rPr>
      </w:pPr>
      <w:r w:rsidRPr="00062DE7">
        <w:rPr>
          <w:rFonts w:ascii="Cambria" w:eastAsia="Times New Roman" w:hAnsi="Cambria" w:cs="Times New Roman"/>
          <w:b/>
          <w:sz w:val="18"/>
          <w:lang w:val="pt-BR" w:eastAsia="pt-BR"/>
        </w:rPr>
        <w:t>OBJETO: AQUISIÇÃO DE MATERIAL DE CONTROLE CONTRACEPTIVO (IMPLANON)</w:t>
      </w:r>
      <w:r w:rsidRPr="00062DE7">
        <w:rPr>
          <w:rFonts w:ascii="Cambria" w:eastAsia="Times New Roman" w:hAnsi="Cambria" w:cs="Times New Roman"/>
          <w:sz w:val="18"/>
          <w:lang w:val="pt-BR" w:eastAsia="pt-BR"/>
        </w:rPr>
        <w:t xml:space="preserve">, </w:t>
      </w:r>
      <w:r w:rsidRPr="00062DE7">
        <w:rPr>
          <w:rFonts w:ascii="Cambria" w:eastAsia="Times New Roman" w:hAnsi="Cambria" w:cs="Times New Roman"/>
          <w:b/>
          <w:sz w:val="18"/>
          <w:lang w:val="pt-BR" w:eastAsia="pt-BR"/>
        </w:rPr>
        <w:t xml:space="preserve">MEDIANTE REPASSE FUNDO-A-FUNDO CONFORME PROPOSTA Nº </w:t>
      </w:r>
      <w:r w:rsidRPr="00062DE7">
        <w:rPr>
          <w:rFonts w:ascii="Cambria" w:eastAsia="Times New Roman" w:hAnsi="Cambria" w:cs="Arial"/>
          <w:b/>
          <w:sz w:val="18"/>
          <w:lang w:val="pt-BR" w:eastAsia="pt-BR"/>
        </w:rPr>
        <w:t>07008/2024-13</w:t>
      </w:r>
    </w:p>
    <w:p w14:paraId="7E2C8153" w14:textId="77777777" w:rsidR="00424EE4" w:rsidRPr="00062DE7" w:rsidRDefault="00424EE4" w:rsidP="00424EE4">
      <w:pPr>
        <w:widowControl/>
        <w:tabs>
          <w:tab w:val="left" w:pos="709"/>
        </w:tabs>
        <w:autoSpaceDE/>
        <w:autoSpaceDN/>
        <w:spacing w:line="360" w:lineRule="auto"/>
        <w:rPr>
          <w:rFonts w:ascii="Cambria" w:eastAsia="Times New Roman" w:hAnsi="Cambria" w:cs="Arial"/>
          <w:b/>
          <w:sz w:val="26"/>
          <w:szCs w:val="28"/>
          <w:lang w:val="pt-BR" w:eastAsia="pt-BR"/>
        </w:rPr>
      </w:pPr>
    </w:p>
    <w:p w14:paraId="0C6A5573" w14:textId="77777777" w:rsidR="00424EE4" w:rsidRPr="00062DE7" w:rsidRDefault="00424EE4" w:rsidP="00424EE4">
      <w:pPr>
        <w:widowControl/>
        <w:tabs>
          <w:tab w:val="left" w:pos="709"/>
        </w:tabs>
        <w:autoSpaceDE/>
        <w:autoSpaceDN/>
        <w:jc w:val="center"/>
        <w:rPr>
          <w:rFonts w:ascii="Cambria" w:eastAsia="Times New Roman" w:hAnsi="Cambria" w:cs="Arial"/>
          <w:b/>
          <w:sz w:val="20"/>
          <w:szCs w:val="28"/>
          <w:lang w:val="pt-BR" w:eastAsia="pt-BR"/>
        </w:rPr>
      </w:pPr>
      <w:r w:rsidRPr="00062DE7">
        <w:rPr>
          <w:rFonts w:ascii="Cambria" w:eastAsia="Times New Roman" w:hAnsi="Cambria" w:cs="Arial"/>
          <w:b/>
          <w:sz w:val="20"/>
          <w:szCs w:val="28"/>
          <w:lang w:val="pt-BR" w:eastAsia="pt-BR"/>
        </w:rPr>
        <w:t>ANÁLISE DE RISCO</w:t>
      </w:r>
    </w:p>
    <w:tbl>
      <w:tblPr>
        <w:tblStyle w:val="Tabelacomgrade15"/>
        <w:tblpPr w:leftFromText="141" w:rightFromText="141" w:vertAnchor="text" w:horzAnchor="margin" w:tblpY="221"/>
        <w:tblW w:w="5000" w:type="pct"/>
        <w:tblLook w:val="04A0" w:firstRow="1" w:lastRow="0" w:firstColumn="1" w:lastColumn="0" w:noHBand="0" w:noVBand="1"/>
      </w:tblPr>
      <w:tblGrid>
        <w:gridCol w:w="1137"/>
        <w:gridCol w:w="1421"/>
        <w:gridCol w:w="1460"/>
        <w:gridCol w:w="1460"/>
        <w:gridCol w:w="1250"/>
        <w:gridCol w:w="1098"/>
        <w:gridCol w:w="916"/>
        <w:gridCol w:w="1879"/>
      </w:tblGrid>
      <w:tr w:rsidR="00062DE7" w:rsidRPr="00062DE7" w14:paraId="0437BF4E" w14:textId="77777777" w:rsidTr="00424EE4">
        <w:trPr>
          <w:trHeight w:val="555"/>
        </w:trPr>
        <w:tc>
          <w:tcPr>
            <w:tcW w:w="484" w:type="pct"/>
            <w:vAlign w:val="center"/>
          </w:tcPr>
          <w:p w14:paraId="665CDFD6" w14:textId="77777777" w:rsidR="00424EE4" w:rsidRPr="00062DE7" w:rsidRDefault="00424EE4" w:rsidP="00424EE4">
            <w:pPr>
              <w:tabs>
                <w:tab w:val="left" w:pos="709"/>
              </w:tabs>
              <w:jc w:val="center"/>
              <w:rPr>
                <w:rFonts w:ascii="Cambria" w:eastAsia="Times New Roman" w:hAnsi="Cambria" w:cs="Arial"/>
                <w:b/>
                <w:sz w:val="16"/>
                <w:lang w:val="pt-BR"/>
              </w:rPr>
            </w:pPr>
            <w:r w:rsidRPr="00062DE7">
              <w:rPr>
                <w:rFonts w:ascii="Cambria" w:eastAsia="Times New Roman" w:hAnsi="Cambria" w:cs="Arial"/>
                <w:b/>
                <w:sz w:val="16"/>
                <w:lang w:val="pt-BR"/>
              </w:rPr>
              <w:t>OBJETIVOS</w:t>
            </w:r>
          </w:p>
        </w:tc>
        <w:tc>
          <w:tcPr>
            <w:tcW w:w="645" w:type="pct"/>
            <w:vAlign w:val="center"/>
          </w:tcPr>
          <w:p w14:paraId="14040463" w14:textId="77777777" w:rsidR="00424EE4" w:rsidRPr="00062DE7" w:rsidRDefault="00424EE4" w:rsidP="00424EE4">
            <w:pPr>
              <w:tabs>
                <w:tab w:val="left" w:pos="709"/>
              </w:tabs>
              <w:jc w:val="center"/>
              <w:rPr>
                <w:rFonts w:ascii="Cambria" w:eastAsia="Times New Roman" w:hAnsi="Cambria" w:cs="Arial"/>
                <w:b/>
                <w:sz w:val="16"/>
                <w:lang w:val="pt-BR"/>
              </w:rPr>
            </w:pPr>
            <w:r w:rsidRPr="00062DE7">
              <w:rPr>
                <w:rFonts w:ascii="Cambria" w:eastAsia="Times New Roman" w:hAnsi="Cambria" w:cs="Arial"/>
                <w:b/>
                <w:sz w:val="16"/>
                <w:lang w:val="pt-BR"/>
              </w:rPr>
              <w:t>RISCOS</w:t>
            </w:r>
          </w:p>
        </w:tc>
        <w:tc>
          <w:tcPr>
            <w:tcW w:w="695" w:type="pct"/>
            <w:vAlign w:val="center"/>
          </w:tcPr>
          <w:p w14:paraId="7929162A" w14:textId="77777777" w:rsidR="00424EE4" w:rsidRPr="00062DE7" w:rsidRDefault="00424EE4" w:rsidP="00424EE4">
            <w:pPr>
              <w:tabs>
                <w:tab w:val="left" w:pos="709"/>
              </w:tabs>
              <w:jc w:val="center"/>
              <w:rPr>
                <w:rFonts w:ascii="Cambria" w:eastAsia="Times New Roman" w:hAnsi="Cambria" w:cs="Arial"/>
                <w:b/>
                <w:sz w:val="16"/>
                <w:lang w:val="pt-BR"/>
              </w:rPr>
            </w:pPr>
            <w:r w:rsidRPr="00062DE7">
              <w:rPr>
                <w:rFonts w:ascii="Cambria" w:eastAsia="Times New Roman" w:hAnsi="Cambria" w:cs="Arial"/>
                <w:b/>
                <w:sz w:val="16"/>
                <w:lang w:val="pt-BR"/>
              </w:rPr>
              <w:t xml:space="preserve">CONSEQUENCIAS </w:t>
            </w:r>
          </w:p>
        </w:tc>
        <w:tc>
          <w:tcPr>
            <w:tcW w:w="695" w:type="pct"/>
            <w:vAlign w:val="center"/>
          </w:tcPr>
          <w:p w14:paraId="38443F0C" w14:textId="77777777" w:rsidR="00424EE4" w:rsidRPr="00062DE7" w:rsidRDefault="00424EE4" w:rsidP="00424EE4">
            <w:pPr>
              <w:tabs>
                <w:tab w:val="left" w:pos="709"/>
              </w:tabs>
              <w:jc w:val="center"/>
              <w:rPr>
                <w:rFonts w:ascii="Cambria" w:eastAsia="Times New Roman" w:hAnsi="Cambria" w:cs="Arial"/>
                <w:b/>
                <w:sz w:val="16"/>
                <w:lang w:val="pt-BR"/>
              </w:rPr>
            </w:pPr>
            <w:r w:rsidRPr="00062DE7">
              <w:rPr>
                <w:rFonts w:ascii="Cambria" w:eastAsia="Times New Roman" w:hAnsi="Cambria" w:cs="Arial"/>
                <w:b/>
                <w:sz w:val="16"/>
                <w:lang w:val="pt-BR"/>
              </w:rPr>
              <w:t>RESPOSTAS AOS RISCOS</w:t>
            </w:r>
          </w:p>
        </w:tc>
        <w:tc>
          <w:tcPr>
            <w:tcW w:w="546" w:type="pct"/>
            <w:vAlign w:val="center"/>
          </w:tcPr>
          <w:p w14:paraId="2D337784" w14:textId="77777777" w:rsidR="00424EE4" w:rsidRPr="00062DE7" w:rsidRDefault="00424EE4" w:rsidP="00424EE4">
            <w:pPr>
              <w:tabs>
                <w:tab w:val="left" w:pos="709"/>
              </w:tabs>
              <w:jc w:val="center"/>
              <w:rPr>
                <w:rFonts w:ascii="Cambria" w:eastAsia="Times New Roman" w:hAnsi="Cambria" w:cs="Arial"/>
                <w:b/>
                <w:sz w:val="16"/>
                <w:lang w:val="pt-BR"/>
              </w:rPr>
            </w:pPr>
            <w:r w:rsidRPr="00062DE7">
              <w:rPr>
                <w:rFonts w:ascii="Cambria" w:eastAsia="Times New Roman" w:hAnsi="Cambria" w:cs="Arial"/>
                <w:b/>
                <w:sz w:val="16"/>
                <w:lang w:val="pt-BR"/>
              </w:rPr>
              <w:t>QUEM ASSUME O RISCO</w:t>
            </w:r>
          </w:p>
        </w:tc>
        <w:tc>
          <w:tcPr>
            <w:tcW w:w="397" w:type="pct"/>
            <w:vAlign w:val="center"/>
          </w:tcPr>
          <w:p w14:paraId="2A7CD9B9" w14:textId="77777777" w:rsidR="00424EE4" w:rsidRPr="00062DE7" w:rsidRDefault="00424EE4" w:rsidP="00424EE4">
            <w:pPr>
              <w:tabs>
                <w:tab w:val="left" w:pos="709"/>
              </w:tabs>
              <w:jc w:val="center"/>
              <w:rPr>
                <w:rFonts w:ascii="Cambria" w:eastAsia="Times New Roman" w:hAnsi="Cambria" w:cs="Arial"/>
                <w:b/>
                <w:sz w:val="16"/>
                <w:lang w:val="pt-BR"/>
              </w:rPr>
            </w:pPr>
            <w:r w:rsidRPr="00062DE7">
              <w:rPr>
                <w:rFonts w:ascii="Cambria" w:eastAsia="Times New Roman" w:hAnsi="Cambria" w:cs="Arial"/>
                <w:b/>
                <w:sz w:val="16"/>
                <w:lang w:val="pt-BR"/>
              </w:rPr>
              <w:t>PROBABILI-</w:t>
            </w:r>
          </w:p>
          <w:p w14:paraId="12B94EB9" w14:textId="77777777" w:rsidR="00424EE4" w:rsidRPr="00062DE7" w:rsidRDefault="00424EE4" w:rsidP="00424EE4">
            <w:pPr>
              <w:tabs>
                <w:tab w:val="left" w:pos="709"/>
              </w:tabs>
              <w:jc w:val="center"/>
              <w:rPr>
                <w:rFonts w:ascii="Cambria" w:eastAsia="Times New Roman" w:hAnsi="Cambria" w:cs="Arial"/>
                <w:b/>
                <w:sz w:val="16"/>
                <w:lang w:val="pt-BR"/>
              </w:rPr>
            </w:pPr>
            <w:r w:rsidRPr="00062DE7">
              <w:rPr>
                <w:rFonts w:ascii="Cambria" w:eastAsia="Times New Roman" w:hAnsi="Cambria" w:cs="Arial"/>
                <w:b/>
                <w:sz w:val="16"/>
                <w:lang w:val="pt-BR"/>
              </w:rPr>
              <w:t>DADE</w:t>
            </w:r>
          </w:p>
        </w:tc>
        <w:tc>
          <w:tcPr>
            <w:tcW w:w="397" w:type="pct"/>
            <w:vAlign w:val="center"/>
          </w:tcPr>
          <w:p w14:paraId="6A0DD1BE" w14:textId="77777777" w:rsidR="00424EE4" w:rsidRPr="00062DE7" w:rsidRDefault="00424EE4" w:rsidP="00424EE4">
            <w:pPr>
              <w:tabs>
                <w:tab w:val="left" w:pos="709"/>
              </w:tabs>
              <w:jc w:val="center"/>
              <w:rPr>
                <w:rFonts w:ascii="Cambria" w:eastAsia="Times New Roman" w:hAnsi="Cambria" w:cs="Arial"/>
                <w:b/>
                <w:sz w:val="16"/>
                <w:lang w:val="pt-BR"/>
              </w:rPr>
            </w:pPr>
            <w:r w:rsidRPr="00062DE7">
              <w:rPr>
                <w:rFonts w:ascii="Cambria" w:eastAsia="Times New Roman" w:hAnsi="Cambria" w:cs="Arial"/>
                <w:b/>
                <w:sz w:val="16"/>
                <w:lang w:val="pt-BR"/>
              </w:rPr>
              <w:t>IMPACTO</w:t>
            </w:r>
          </w:p>
        </w:tc>
        <w:tc>
          <w:tcPr>
            <w:tcW w:w="1141" w:type="pct"/>
            <w:vAlign w:val="center"/>
          </w:tcPr>
          <w:p w14:paraId="2F344B41" w14:textId="77777777" w:rsidR="00424EE4" w:rsidRPr="00062DE7" w:rsidRDefault="00424EE4" w:rsidP="00424EE4">
            <w:pPr>
              <w:tabs>
                <w:tab w:val="left" w:pos="709"/>
              </w:tabs>
              <w:jc w:val="center"/>
              <w:rPr>
                <w:rFonts w:ascii="Cambria" w:eastAsia="Times New Roman" w:hAnsi="Cambria" w:cs="Arial"/>
                <w:b/>
                <w:sz w:val="16"/>
                <w:lang w:val="pt-BR"/>
              </w:rPr>
            </w:pPr>
            <w:r w:rsidRPr="00062DE7">
              <w:rPr>
                <w:rFonts w:ascii="Cambria" w:eastAsia="Times New Roman" w:hAnsi="Cambria" w:cs="Arial"/>
                <w:b/>
                <w:sz w:val="16"/>
                <w:lang w:val="pt-BR"/>
              </w:rPr>
              <w:t>NÍVEL DE RISCO</w:t>
            </w:r>
          </w:p>
        </w:tc>
      </w:tr>
      <w:tr w:rsidR="00062DE7" w:rsidRPr="00062DE7" w14:paraId="4598D350" w14:textId="77777777" w:rsidTr="00424EE4">
        <w:trPr>
          <w:trHeight w:val="1189"/>
        </w:trPr>
        <w:tc>
          <w:tcPr>
            <w:tcW w:w="484" w:type="pct"/>
            <w:vAlign w:val="center"/>
          </w:tcPr>
          <w:p w14:paraId="69B2B9C6" w14:textId="77777777" w:rsidR="00424EE4" w:rsidRPr="00062DE7" w:rsidRDefault="00424EE4" w:rsidP="00424EE4">
            <w:pPr>
              <w:tabs>
                <w:tab w:val="left" w:pos="709"/>
              </w:tabs>
              <w:rPr>
                <w:rFonts w:ascii="Cambria" w:eastAsia="Times New Roman" w:hAnsi="Cambria" w:cs="Arial"/>
                <w:sz w:val="16"/>
                <w:lang w:val="pt-BR"/>
              </w:rPr>
            </w:pPr>
            <w:r w:rsidRPr="00062DE7">
              <w:rPr>
                <w:rFonts w:ascii="Cambria" w:eastAsia="Times New Roman" w:hAnsi="Cambria" w:cs="Arial"/>
                <w:b/>
                <w:sz w:val="16"/>
                <w:lang w:val="pt-BR"/>
              </w:rPr>
              <w:t>1 -</w:t>
            </w:r>
            <w:r w:rsidRPr="00062DE7">
              <w:rPr>
                <w:rFonts w:ascii="Cambria" w:eastAsia="Times New Roman" w:hAnsi="Cambria" w:cs="Arial"/>
                <w:sz w:val="16"/>
                <w:lang w:val="pt-BR"/>
              </w:rPr>
              <w:t xml:space="preserve"> F</w:t>
            </w:r>
            <w:r w:rsidRPr="00062DE7">
              <w:rPr>
                <w:rFonts w:ascii="Cambria" w:eastAsia="Times New Roman" w:hAnsi="Cambria" w:cs="Times New Roman"/>
                <w:sz w:val="16"/>
                <w:lang w:val="pt-BR"/>
              </w:rPr>
              <w:t>ormalização processual.</w:t>
            </w:r>
          </w:p>
        </w:tc>
        <w:tc>
          <w:tcPr>
            <w:tcW w:w="645" w:type="pct"/>
            <w:vAlign w:val="center"/>
          </w:tcPr>
          <w:p w14:paraId="088DC1BE"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b/>
                <w:sz w:val="16"/>
                <w:lang w:val="pt-BR"/>
              </w:rPr>
              <w:t>1-</w:t>
            </w:r>
            <w:r w:rsidRPr="00062DE7">
              <w:rPr>
                <w:rFonts w:ascii="Cambria" w:eastAsia="Times New Roman" w:hAnsi="Cambria" w:cs="Calibri"/>
                <w:sz w:val="16"/>
                <w:lang w:val="pt-BR"/>
              </w:rPr>
              <w:t xml:space="preserve"> </w:t>
            </w:r>
            <w:r w:rsidRPr="00062DE7">
              <w:rPr>
                <w:rFonts w:ascii="Cambria" w:eastAsia="Times New Roman" w:hAnsi="Cambria" w:cs="Times New Roman"/>
                <w:sz w:val="16"/>
                <w:lang w:val="pt-BR"/>
              </w:rPr>
              <w:t>Planejamento deficiente.</w:t>
            </w:r>
          </w:p>
        </w:tc>
        <w:tc>
          <w:tcPr>
            <w:tcW w:w="695" w:type="pct"/>
            <w:vAlign w:val="center"/>
          </w:tcPr>
          <w:p w14:paraId="414E3D36" w14:textId="77777777" w:rsidR="00424EE4" w:rsidRPr="00062DE7" w:rsidRDefault="00424EE4" w:rsidP="00424EE4">
            <w:pPr>
              <w:tabs>
                <w:tab w:val="left" w:pos="709"/>
              </w:tabs>
              <w:jc w:val="both"/>
              <w:rPr>
                <w:rFonts w:ascii="Cambria" w:eastAsia="Times New Roman" w:hAnsi="Cambria" w:cs="Times New Roman"/>
                <w:sz w:val="16"/>
                <w:lang w:val="pt-BR"/>
              </w:rPr>
            </w:pPr>
            <w:r w:rsidRPr="00062DE7">
              <w:rPr>
                <w:rFonts w:ascii="Cambria" w:eastAsia="Times New Roman" w:hAnsi="Cambria" w:cs="Arial"/>
                <w:b/>
                <w:sz w:val="16"/>
                <w:lang w:val="pt-BR"/>
              </w:rPr>
              <w:t>1</w:t>
            </w:r>
            <w:r w:rsidRPr="00062DE7">
              <w:rPr>
                <w:rFonts w:ascii="Cambria" w:eastAsia="Times New Roman" w:hAnsi="Cambria" w:cs="Arial"/>
                <w:sz w:val="16"/>
                <w:lang w:val="pt-BR"/>
              </w:rPr>
              <w:t xml:space="preserve"> -</w:t>
            </w:r>
            <w:r w:rsidRPr="00062DE7">
              <w:rPr>
                <w:rFonts w:ascii="Cambria" w:hAnsi="Cambria" w:cs="Calibri"/>
                <w:sz w:val="16"/>
              </w:rPr>
              <w:t xml:space="preserve"> P</w:t>
            </w:r>
            <w:proofErr w:type="spellStart"/>
            <w:r w:rsidRPr="00062DE7">
              <w:rPr>
                <w:rFonts w:ascii="Cambria" w:eastAsia="Times New Roman" w:hAnsi="Cambria" w:cs="Times New Roman"/>
                <w:sz w:val="16"/>
                <w:lang w:val="pt-BR"/>
              </w:rPr>
              <w:t>rejuízo</w:t>
            </w:r>
            <w:proofErr w:type="spellEnd"/>
            <w:r w:rsidRPr="00062DE7">
              <w:rPr>
                <w:rFonts w:ascii="Cambria" w:eastAsia="Times New Roman" w:hAnsi="Cambria" w:cs="Times New Roman"/>
                <w:sz w:val="16"/>
                <w:lang w:val="pt-BR"/>
              </w:rPr>
              <w:t xml:space="preserve"> no fornecimento dos materiais</w:t>
            </w:r>
            <w:r w:rsidRPr="00062DE7">
              <w:rPr>
                <w:rFonts w:ascii="Cambria" w:eastAsia="Arial Unicode MS" w:hAnsi="Cambria" w:cs="Times New Roman"/>
                <w:sz w:val="14"/>
                <w:lang w:val="pt-BR"/>
              </w:rPr>
              <w:t>.</w:t>
            </w:r>
          </w:p>
        </w:tc>
        <w:tc>
          <w:tcPr>
            <w:tcW w:w="695" w:type="pct"/>
            <w:vAlign w:val="center"/>
          </w:tcPr>
          <w:p w14:paraId="718F1A61"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b/>
                <w:sz w:val="16"/>
                <w:lang w:val="pt-BR"/>
              </w:rPr>
              <w:t>1-</w:t>
            </w:r>
            <w:r w:rsidRPr="00062DE7">
              <w:rPr>
                <w:rFonts w:ascii="Cambria" w:eastAsia="Times New Roman" w:hAnsi="Cambria" w:cs="Arial"/>
                <w:sz w:val="16"/>
                <w:lang w:val="pt-BR"/>
              </w:rPr>
              <w:t xml:space="preserve"> </w:t>
            </w:r>
            <w:r w:rsidRPr="00062DE7">
              <w:rPr>
                <w:rFonts w:ascii="Cambria" w:eastAsia="Times New Roman" w:hAnsi="Cambria" w:cs="Times New Roman"/>
                <w:sz w:val="16"/>
                <w:lang w:val="pt-BR"/>
              </w:rPr>
              <w:t>Realizar planejamento eficiente de maneira a quantificar e qualificar adequadamente o objeto.</w:t>
            </w:r>
          </w:p>
        </w:tc>
        <w:tc>
          <w:tcPr>
            <w:tcW w:w="546" w:type="pct"/>
            <w:vAlign w:val="center"/>
          </w:tcPr>
          <w:p w14:paraId="19F3EC4F"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b/>
                <w:sz w:val="16"/>
                <w:lang w:val="pt-BR"/>
              </w:rPr>
              <w:t xml:space="preserve">1- </w:t>
            </w:r>
            <w:r w:rsidRPr="00062DE7">
              <w:rPr>
                <w:rFonts w:ascii="Cambria" w:eastAsia="Times New Roman" w:hAnsi="Cambria" w:cs="Arial"/>
                <w:sz w:val="16"/>
                <w:lang w:val="pt-BR"/>
              </w:rPr>
              <w:t>A</w:t>
            </w:r>
            <w:r w:rsidRPr="00062DE7">
              <w:rPr>
                <w:rFonts w:ascii="Cambria" w:eastAsia="Times New Roman" w:hAnsi="Cambria" w:cs="Arial"/>
                <w:b/>
                <w:sz w:val="16"/>
                <w:lang w:val="pt-BR"/>
              </w:rPr>
              <w:t xml:space="preserve"> </w:t>
            </w:r>
            <w:r w:rsidRPr="00062DE7">
              <w:rPr>
                <w:rFonts w:ascii="Cambria" w:eastAsia="Times New Roman" w:hAnsi="Cambria" w:cs="Arial"/>
                <w:sz w:val="16"/>
                <w:lang w:val="pt-BR"/>
              </w:rPr>
              <w:t>Administração.</w:t>
            </w:r>
          </w:p>
        </w:tc>
        <w:tc>
          <w:tcPr>
            <w:tcW w:w="397" w:type="pct"/>
            <w:vAlign w:val="center"/>
          </w:tcPr>
          <w:p w14:paraId="3DBD49EC"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sz w:val="16"/>
                <w:lang w:val="pt-BR"/>
              </w:rPr>
              <w:t>[</w:t>
            </w:r>
            <w:r w:rsidRPr="00062DE7">
              <w:rPr>
                <w:rFonts w:ascii="Cambria" w:eastAsia="Times New Roman" w:hAnsi="Cambria" w:cs="Arial"/>
                <w:b/>
                <w:sz w:val="16"/>
                <w:lang w:val="pt-BR"/>
              </w:rPr>
              <w:t>x</w:t>
            </w:r>
            <w:r w:rsidRPr="00062DE7">
              <w:rPr>
                <w:rFonts w:ascii="Cambria" w:eastAsia="Times New Roman" w:hAnsi="Cambria" w:cs="Arial"/>
                <w:sz w:val="16"/>
                <w:lang w:val="pt-BR"/>
              </w:rPr>
              <w:t>] 1 – Baixo</w:t>
            </w:r>
          </w:p>
          <w:p w14:paraId="21C9B78E" w14:textId="77777777" w:rsidR="00424EE4" w:rsidRPr="00062DE7" w:rsidRDefault="00424EE4" w:rsidP="00424EE4">
            <w:pPr>
              <w:tabs>
                <w:tab w:val="left" w:pos="709"/>
              </w:tabs>
              <w:jc w:val="both"/>
              <w:rPr>
                <w:rFonts w:ascii="Cambria" w:eastAsia="Times New Roman" w:hAnsi="Cambria" w:cs="Arial"/>
                <w:sz w:val="16"/>
                <w:lang w:val="pt-BR"/>
              </w:rPr>
            </w:pPr>
            <w:proofErr w:type="gramStart"/>
            <w:r w:rsidRPr="00062DE7">
              <w:rPr>
                <w:rFonts w:ascii="Cambria" w:eastAsia="Times New Roman" w:hAnsi="Cambria" w:cs="Arial"/>
                <w:sz w:val="16"/>
                <w:lang w:val="pt-BR"/>
              </w:rPr>
              <w:t>[  ]</w:t>
            </w:r>
            <w:proofErr w:type="gramEnd"/>
            <w:r w:rsidRPr="00062DE7">
              <w:rPr>
                <w:rFonts w:ascii="Cambria" w:eastAsia="Times New Roman" w:hAnsi="Cambria" w:cs="Arial"/>
                <w:sz w:val="16"/>
                <w:lang w:val="pt-BR"/>
              </w:rPr>
              <w:t xml:space="preserve"> 2 – Médio</w:t>
            </w:r>
          </w:p>
          <w:p w14:paraId="52938DBD" w14:textId="77777777" w:rsidR="00424EE4" w:rsidRPr="00062DE7" w:rsidRDefault="00424EE4" w:rsidP="00424EE4">
            <w:pPr>
              <w:tabs>
                <w:tab w:val="left" w:pos="709"/>
              </w:tabs>
              <w:jc w:val="both"/>
              <w:rPr>
                <w:rFonts w:ascii="Cambria" w:eastAsia="Times New Roman" w:hAnsi="Cambria" w:cs="Arial"/>
                <w:sz w:val="16"/>
                <w:lang w:val="pt-BR"/>
              </w:rPr>
            </w:pPr>
            <w:proofErr w:type="gramStart"/>
            <w:r w:rsidRPr="00062DE7">
              <w:rPr>
                <w:rFonts w:ascii="Cambria" w:eastAsia="Times New Roman" w:hAnsi="Cambria" w:cs="Arial"/>
                <w:sz w:val="16"/>
                <w:lang w:val="pt-BR"/>
              </w:rPr>
              <w:t>[  ]</w:t>
            </w:r>
            <w:proofErr w:type="gramEnd"/>
            <w:r w:rsidRPr="00062DE7">
              <w:rPr>
                <w:rFonts w:ascii="Cambria" w:eastAsia="Times New Roman" w:hAnsi="Cambria" w:cs="Arial"/>
                <w:sz w:val="16"/>
                <w:lang w:val="pt-BR"/>
              </w:rPr>
              <w:t xml:space="preserve"> 3 – Alto  </w:t>
            </w:r>
          </w:p>
        </w:tc>
        <w:tc>
          <w:tcPr>
            <w:tcW w:w="397" w:type="pct"/>
            <w:vAlign w:val="center"/>
          </w:tcPr>
          <w:p w14:paraId="01B16C9F" w14:textId="77777777" w:rsidR="00424EE4" w:rsidRPr="00062DE7" w:rsidRDefault="00424EE4" w:rsidP="00424EE4">
            <w:pPr>
              <w:tabs>
                <w:tab w:val="left" w:pos="709"/>
              </w:tabs>
              <w:jc w:val="both"/>
              <w:rPr>
                <w:rFonts w:ascii="Cambria" w:eastAsia="Times New Roman" w:hAnsi="Cambria" w:cs="Arial"/>
                <w:sz w:val="16"/>
                <w:lang w:val="pt-BR"/>
              </w:rPr>
            </w:pPr>
            <w:proofErr w:type="gramStart"/>
            <w:r w:rsidRPr="00062DE7">
              <w:rPr>
                <w:rFonts w:ascii="Cambria" w:eastAsia="Times New Roman" w:hAnsi="Cambria" w:cs="Arial"/>
                <w:sz w:val="16"/>
                <w:lang w:val="pt-BR"/>
              </w:rPr>
              <w:t>[</w:t>
            </w:r>
            <w:r w:rsidRPr="00062DE7">
              <w:rPr>
                <w:rFonts w:ascii="Cambria" w:eastAsia="Times New Roman" w:hAnsi="Cambria" w:cs="Arial"/>
                <w:b/>
                <w:sz w:val="16"/>
                <w:lang w:val="pt-BR"/>
              </w:rPr>
              <w:t xml:space="preserve">  </w:t>
            </w:r>
            <w:r w:rsidRPr="00062DE7">
              <w:rPr>
                <w:rFonts w:ascii="Cambria" w:eastAsia="Times New Roman" w:hAnsi="Cambria" w:cs="Arial"/>
                <w:sz w:val="16"/>
                <w:lang w:val="pt-BR"/>
              </w:rPr>
              <w:t>]</w:t>
            </w:r>
            <w:proofErr w:type="gramEnd"/>
            <w:r w:rsidRPr="00062DE7">
              <w:rPr>
                <w:rFonts w:ascii="Cambria" w:eastAsia="Times New Roman" w:hAnsi="Cambria" w:cs="Arial"/>
                <w:sz w:val="16"/>
                <w:lang w:val="pt-BR"/>
              </w:rPr>
              <w:t xml:space="preserve"> 1 – Baixo</w:t>
            </w:r>
          </w:p>
          <w:p w14:paraId="0EA0C4E4"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sz w:val="16"/>
                <w:lang w:val="pt-BR"/>
              </w:rPr>
              <w:t>[</w:t>
            </w:r>
            <w:r w:rsidRPr="00062DE7">
              <w:rPr>
                <w:rFonts w:ascii="Cambria" w:eastAsia="Times New Roman" w:hAnsi="Cambria" w:cs="Arial"/>
                <w:b/>
                <w:sz w:val="16"/>
                <w:lang w:val="pt-BR"/>
              </w:rPr>
              <w:t>x</w:t>
            </w:r>
            <w:r w:rsidRPr="00062DE7">
              <w:rPr>
                <w:rFonts w:ascii="Cambria" w:eastAsia="Times New Roman" w:hAnsi="Cambria" w:cs="Arial"/>
                <w:sz w:val="16"/>
                <w:lang w:val="pt-BR"/>
              </w:rPr>
              <w:t>] 2 – Médio</w:t>
            </w:r>
          </w:p>
          <w:p w14:paraId="48AE09FD" w14:textId="77777777" w:rsidR="00424EE4" w:rsidRPr="00062DE7" w:rsidRDefault="00424EE4" w:rsidP="00424EE4">
            <w:pPr>
              <w:tabs>
                <w:tab w:val="left" w:pos="709"/>
              </w:tabs>
              <w:jc w:val="both"/>
              <w:rPr>
                <w:rFonts w:ascii="Cambria" w:eastAsia="Times New Roman" w:hAnsi="Cambria" w:cs="Arial"/>
                <w:sz w:val="16"/>
                <w:lang w:val="pt-BR"/>
              </w:rPr>
            </w:pPr>
            <w:proofErr w:type="gramStart"/>
            <w:r w:rsidRPr="00062DE7">
              <w:rPr>
                <w:rFonts w:ascii="Cambria" w:eastAsia="Times New Roman" w:hAnsi="Cambria" w:cs="Arial"/>
                <w:sz w:val="16"/>
                <w:lang w:val="pt-BR"/>
              </w:rPr>
              <w:t>[  ]</w:t>
            </w:r>
            <w:proofErr w:type="gramEnd"/>
            <w:r w:rsidRPr="00062DE7">
              <w:rPr>
                <w:rFonts w:ascii="Cambria" w:eastAsia="Times New Roman" w:hAnsi="Cambria" w:cs="Arial"/>
                <w:sz w:val="16"/>
                <w:lang w:val="pt-BR"/>
              </w:rPr>
              <w:t xml:space="preserve"> 3 – Alto  </w:t>
            </w:r>
          </w:p>
        </w:tc>
        <w:tc>
          <w:tcPr>
            <w:tcW w:w="1141" w:type="pct"/>
            <w:vAlign w:val="center"/>
          </w:tcPr>
          <w:p w14:paraId="57C2115D" w14:textId="77777777" w:rsidR="00424EE4" w:rsidRPr="00062DE7" w:rsidRDefault="00424EE4" w:rsidP="00424EE4">
            <w:pPr>
              <w:tabs>
                <w:tab w:val="left" w:pos="709"/>
              </w:tabs>
              <w:jc w:val="center"/>
              <w:rPr>
                <w:rFonts w:ascii="Cambria" w:eastAsia="Times New Roman" w:hAnsi="Cambria" w:cs="Times New Roman"/>
                <w:b/>
                <w:sz w:val="16"/>
                <w:lang w:val="pt-BR"/>
              </w:rPr>
            </w:pPr>
            <w:r w:rsidRPr="00062DE7">
              <w:rPr>
                <w:rFonts w:ascii="Cambria" w:eastAsia="Times New Roman" w:hAnsi="Cambria" w:cs="Times New Roman"/>
                <w:b/>
                <w:sz w:val="16"/>
                <w:lang w:val="pt-BR"/>
              </w:rPr>
              <w:t>NIVEL DE RISCO 3x3</w:t>
            </w:r>
          </w:p>
          <w:p w14:paraId="4B21108D" w14:textId="77777777" w:rsidR="00424EE4" w:rsidRPr="00062DE7" w:rsidRDefault="00424EE4" w:rsidP="00424EE4">
            <w:pPr>
              <w:tabs>
                <w:tab w:val="left" w:pos="709"/>
              </w:tabs>
              <w:jc w:val="both"/>
              <w:rPr>
                <w:rFonts w:ascii="Cambria" w:eastAsia="Times New Roman" w:hAnsi="Cambria" w:cs="Times New Roman"/>
                <w:b/>
                <w:sz w:val="16"/>
                <w:lang w:val="pt-BR"/>
              </w:rPr>
            </w:pPr>
            <w:r w:rsidRPr="00062DE7">
              <w:rPr>
                <w:rFonts w:ascii="Cambria" w:eastAsia="Times New Roman" w:hAnsi="Cambria" w:cs="Times New Roman"/>
                <w:b/>
                <w:sz w:val="16"/>
                <w:lang w:val="pt-BR"/>
              </w:rPr>
              <w:t>1-2 BAIXO:</w:t>
            </w:r>
            <w:r w:rsidRPr="00062DE7">
              <w:rPr>
                <w:rFonts w:ascii="Cambria" w:eastAsia="Times New Roman" w:hAnsi="Cambria" w:cs="Times New Roman"/>
                <w:b/>
                <w:sz w:val="16"/>
                <w:shd w:val="clear" w:color="auto" w:fill="FFFF00"/>
                <w:lang w:val="pt-BR"/>
              </w:rPr>
              <w:t xml:space="preserve">_______      </w:t>
            </w:r>
          </w:p>
          <w:p w14:paraId="4E84BD0D" w14:textId="77777777" w:rsidR="00424EE4" w:rsidRPr="00062DE7" w:rsidRDefault="00424EE4" w:rsidP="00424EE4">
            <w:pPr>
              <w:tabs>
                <w:tab w:val="left" w:pos="709"/>
              </w:tabs>
              <w:jc w:val="both"/>
              <w:rPr>
                <w:rFonts w:ascii="Cambria" w:eastAsia="Times New Roman" w:hAnsi="Cambria" w:cs="Times New Roman"/>
                <w:b/>
                <w:sz w:val="16"/>
                <w:lang w:val="pt-BR"/>
              </w:rPr>
            </w:pPr>
            <w:r w:rsidRPr="00062DE7">
              <w:rPr>
                <w:rFonts w:ascii="Cambria" w:eastAsia="Times New Roman" w:hAnsi="Cambria" w:cs="Times New Roman"/>
                <w:b/>
                <w:sz w:val="16"/>
                <w:lang w:val="pt-BR"/>
              </w:rPr>
              <w:t>3-4 MÉDIO:</w:t>
            </w:r>
            <w:r w:rsidRPr="00062DE7">
              <w:rPr>
                <w:rFonts w:ascii="Cambria" w:eastAsia="Times New Roman" w:hAnsi="Cambria" w:cs="Times New Roman"/>
                <w:b/>
                <w:sz w:val="16"/>
                <w:shd w:val="clear" w:color="auto" w:fill="33CC33"/>
                <w:lang w:val="pt-BR"/>
              </w:rPr>
              <w:t>_______________</w:t>
            </w:r>
          </w:p>
          <w:p w14:paraId="55556EAB" w14:textId="77777777" w:rsidR="00424EE4" w:rsidRPr="00062DE7" w:rsidRDefault="00424EE4" w:rsidP="00424EE4">
            <w:pPr>
              <w:tabs>
                <w:tab w:val="left" w:pos="709"/>
              </w:tabs>
              <w:jc w:val="both"/>
              <w:rPr>
                <w:rFonts w:ascii="Cambria" w:eastAsia="Times New Roman" w:hAnsi="Cambria" w:cs="Times New Roman"/>
                <w:sz w:val="16"/>
                <w:lang w:val="pt-BR"/>
              </w:rPr>
            </w:pPr>
            <w:r w:rsidRPr="00062DE7">
              <w:rPr>
                <w:rFonts w:ascii="Cambria" w:eastAsia="Times New Roman" w:hAnsi="Cambria" w:cs="Times New Roman"/>
                <w:b/>
                <w:sz w:val="16"/>
                <w:lang w:val="pt-BR"/>
              </w:rPr>
              <w:t>6-9 ALTO</w:t>
            </w:r>
            <w:r w:rsidRPr="00062DE7">
              <w:rPr>
                <w:rFonts w:ascii="Cambria" w:eastAsia="Times New Roman" w:hAnsi="Cambria" w:cs="Times New Roman"/>
                <w:sz w:val="16"/>
                <w:lang w:val="pt-BR"/>
              </w:rPr>
              <w:t xml:space="preserve">:  </w:t>
            </w:r>
            <w:r w:rsidRPr="00062DE7">
              <w:rPr>
                <w:rFonts w:ascii="Cambria" w:eastAsia="Times New Roman" w:hAnsi="Cambria" w:cs="Times New Roman"/>
                <w:sz w:val="16"/>
                <w:shd w:val="clear" w:color="auto" w:fill="FF3300"/>
                <w:lang w:val="pt-BR"/>
              </w:rPr>
              <w:t>___________________________</w:t>
            </w:r>
          </w:p>
          <w:p w14:paraId="498372E2" w14:textId="77777777" w:rsidR="00424EE4" w:rsidRPr="00062DE7" w:rsidRDefault="00424EE4" w:rsidP="00424EE4">
            <w:pPr>
              <w:tabs>
                <w:tab w:val="left" w:pos="709"/>
              </w:tabs>
              <w:jc w:val="both"/>
              <w:rPr>
                <w:rFonts w:ascii="Cambria" w:eastAsia="Times New Roman" w:hAnsi="Cambria" w:cs="Times New Roman"/>
                <w:sz w:val="16"/>
                <w:lang w:val="pt-BR"/>
              </w:rPr>
            </w:pPr>
          </w:p>
          <w:p w14:paraId="52DB1CFF" w14:textId="77777777" w:rsidR="00424EE4" w:rsidRPr="00062DE7" w:rsidRDefault="00424EE4" w:rsidP="00424EE4">
            <w:pPr>
              <w:tabs>
                <w:tab w:val="left" w:pos="709"/>
              </w:tabs>
              <w:jc w:val="both"/>
              <w:rPr>
                <w:rFonts w:ascii="Cambria" w:eastAsia="Times New Roman" w:hAnsi="Cambria" w:cs="Times New Roman"/>
                <w:sz w:val="16"/>
                <w:lang w:val="pt-BR"/>
              </w:rPr>
            </w:pPr>
            <w:r w:rsidRPr="00062DE7">
              <w:rPr>
                <w:rFonts w:ascii="Cambria" w:eastAsia="Times New Roman" w:hAnsi="Cambria" w:cs="Times New Roman"/>
                <w:b/>
                <w:sz w:val="16"/>
                <w:lang w:val="pt-BR"/>
              </w:rPr>
              <w:t>NIVEL FINAL</w:t>
            </w:r>
            <w:r w:rsidRPr="00062DE7">
              <w:rPr>
                <w:rFonts w:ascii="Cambria" w:eastAsia="Times New Roman" w:hAnsi="Cambria" w:cs="Times New Roman"/>
                <w:sz w:val="16"/>
                <w:lang w:val="pt-BR"/>
              </w:rPr>
              <w:t xml:space="preserve">: </w:t>
            </w:r>
          </w:p>
          <w:p w14:paraId="3AF434C2" w14:textId="77777777" w:rsidR="00424EE4" w:rsidRPr="00062DE7" w:rsidRDefault="00424EE4" w:rsidP="00424EE4">
            <w:pPr>
              <w:tabs>
                <w:tab w:val="left" w:pos="709"/>
              </w:tabs>
              <w:jc w:val="both"/>
              <w:rPr>
                <w:rFonts w:ascii="Cambria" w:eastAsia="Times New Roman" w:hAnsi="Cambria" w:cs="Times New Roman"/>
                <w:sz w:val="16"/>
                <w:lang w:val="pt-BR"/>
              </w:rPr>
            </w:pPr>
            <w:r w:rsidRPr="00062DE7">
              <w:rPr>
                <w:rFonts w:ascii="Cambria" w:eastAsia="Times New Roman" w:hAnsi="Cambria" w:cs="Times New Roman"/>
                <w:sz w:val="16"/>
                <w:lang w:val="pt-BR"/>
              </w:rPr>
              <w:t>2 – BAIXO:</w:t>
            </w:r>
            <w:r w:rsidRPr="00062DE7">
              <w:rPr>
                <w:rFonts w:ascii="Cambria" w:eastAsia="Times New Roman" w:hAnsi="Cambria" w:cs="Times New Roman"/>
                <w:sz w:val="16"/>
                <w:shd w:val="clear" w:color="auto" w:fill="FFFF00"/>
                <w:lang w:val="pt-BR"/>
              </w:rPr>
              <w:t>_______</w:t>
            </w:r>
          </w:p>
        </w:tc>
      </w:tr>
      <w:tr w:rsidR="00062DE7" w:rsidRPr="00062DE7" w14:paraId="22D2B292" w14:textId="77777777" w:rsidTr="00424EE4">
        <w:trPr>
          <w:trHeight w:val="1806"/>
        </w:trPr>
        <w:tc>
          <w:tcPr>
            <w:tcW w:w="484" w:type="pct"/>
            <w:vAlign w:val="center"/>
          </w:tcPr>
          <w:p w14:paraId="12EF7FED" w14:textId="77777777" w:rsidR="00424EE4" w:rsidRPr="00062DE7" w:rsidRDefault="00424EE4" w:rsidP="00424EE4">
            <w:pPr>
              <w:tabs>
                <w:tab w:val="left" w:pos="709"/>
              </w:tabs>
              <w:spacing w:line="276" w:lineRule="auto"/>
              <w:jc w:val="both"/>
              <w:rPr>
                <w:rFonts w:ascii="Cambria" w:eastAsia="Times New Roman" w:hAnsi="Cambria" w:cs="Arial"/>
                <w:b/>
                <w:sz w:val="16"/>
                <w:lang w:val="pt-BR"/>
              </w:rPr>
            </w:pPr>
            <w:r w:rsidRPr="00062DE7">
              <w:rPr>
                <w:rFonts w:ascii="Cambria" w:eastAsia="Times New Roman" w:hAnsi="Cambria" w:cs="Arial"/>
                <w:b/>
                <w:sz w:val="16"/>
                <w:lang w:val="pt-BR"/>
              </w:rPr>
              <w:t xml:space="preserve">2 - </w:t>
            </w:r>
            <w:r w:rsidRPr="00062DE7">
              <w:rPr>
                <w:rFonts w:ascii="Cambria" w:eastAsia="Times New Roman" w:hAnsi="Cambria" w:cs="Arial"/>
                <w:sz w:val="16"/>
                <w:lang w:val="pt-BR"/>
              </w:rPr>
              <w:t>F</w:t>
            </w:r>
            <w:r w:rsidRPr="00062DE7">
              <w:rPr>
                <w:rFonts w:ascii="Cambria" w:eastAsia="Times New Roman" w:hAnsi="Cambria" w:cs="Times New Roman"/>
                <w:sz w:val="16"/>
                <w:lang w:val="pt-BR"/>
              </w:rPr>
              <w:t>ormalização processual.</w:t>
            </w:r>
          </w:p>
        </w:tc>
        <w:tc>
          <w:tcPr>
            <w:tcW w:w="645" w:type="pct"/>
            <w:vAlign w:val="center"/>
          </w:tcPr>
          <w:p w14:paraId="090B751A"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b/>
                <w:sz w:val="16"/>
                <w:lang w:val="pt-BR"/>
              </w:rPr>
              <w:t>2 -</w:t>
            </w:r>
            <w:r w:rsidRPr="00062DE7">
              <w:rPr>
                <w:rFonts w:ascii="Cambria" w:eastAsia="Times New Roman" w:hAnsi="Cambria" w:cs="Arial"/>
                <w:sz w:val="16"/>
                <w:lang w:val="pt-BR"/>
              </w:rPr>
              <w:t xml:space="preserve"> </w:t>
            </w:r>
            <w:r w:rsidRPr="00062DE7">
              <w:rPr>
                <w:rFonts w:ascii="Cambria" w:eastAsia="Times New Roman" w:hAnsi="Cambria" w:cs="Times New Roman"/>
                <w:sz w:val="16"/>
                <w:lang w:val="pt-BR"/>
              </w:rPr>
              <w:t>Elaboração do Termo de Referência de maneira inadequada ou ineficiente.</w:t>
            </w:r>
          </w:p>
        </w:tc>
        <w:tc>
          <w:tcPr>
            <w:tcW w:w="695" w:type="pct"/>
            <w:vAlign w:val="center"/>
          </w:tcPr>
          <w:p w14:paraId="17981D4C"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b/>
                <w:sz w:val="16"/>
                <w:lang w:val="pt-BR"/>
              </w:rPr>
              <w:t>2 –</w:t>
            </w:r>
            <w:r w:rsidRPr="00062DE7">
              <w:rPr>
                <w:rFonts w:ascii="Cambria" w:eastAsia="Times New Roman" w:hAnsi="Cambria" w:cs="Arial"/>
                <w:sz w:val="16"/>
                <w:lang w:val="pt-BR"/>
              </w:rPr>
              <w:t xml:space="preserve"> Entrega</w:t>
            </w:r>
            <w:r w:rsidRPr="00062DE7">
              <w:rPr>
                <w:rFonts w:ascii="Cambria" w:eastAsia="Times New Roman" w:hAnsi="Cambria" w:cs="Times New Roman"/>
                <w:sz w:val="16"/>
                <w:lang w:val="pt-BR"/>
              </w:rPr>
              <w:t xml:space="preserve"> dos materiais de forma inadequada por parte da CONTRATADA.</w:t>
            </w:r>
          </w:p>
        </w:tc>
        <w:tc>
          <w:tcPr>
            <w:tcW w:w="695" w:type="pct"/>
            <w:vAlign w:val="center"/>
          </w:tcPr>
          <w:p w14:paraId="41A89E96"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b/>
                <w:sz w:val="16"/>
                <w:lang w:val="pt-BR"/>
              </w:rPr>
              <w:t>2-</w:t>
            </w:r>
            <w:r w:rsidRPr="00062DE7">
              <w:rPr>
                <w:rFonts w:ascii="Cambria" w:eastAsia="Times New Roman" w:hAnsi="Cambria" w:cs="Arial"/>
                <w:sz w:val="16"/>
                <w:lang w:val="pt-BR"/>
              </w:rPr>
              <w:t xml:space="preserve"> </w:t>
            </w:r>
            <w:r w:rsidRPr="00062DE7">
              <w:rPr>
                <w:rFonts w:ascii="Cambria" w:eastAsia="Times New Roman" w:hAnsi="Cambria" w:cs="Times New Roman"/>
                <w:sz w:val="16"/>
                <w:lang w:val="pt-BR"/>
              </w:rPr>
              <w:t>Elaborar adequadamente o termo de referência conforme as características do objeto a ser contratado e solicitar a revisão deste, pelo setor competente.  Refazer o Termo de Referência.</w:t>
            </w:r>
          </w:p>
        </w:tc>
        <w:tc>
          <w:tcPr>
            <w:tcW w:w="546" w:type="pct"/>
            <w:vAlign w:val="center"/>
          </w:tcPr>
          <w:p w14:paraId="7CD8C03F"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b/>
                <w:sz w:val="16"/>
                <w:lang w:val="pt-BR"/>
              </w:rPr>
              <w:t xml:space="preserve">2- </w:t>
            </w:r>
            <w:r w:rsidRPr="00062DE7">
              <w:rPr>
                <w:rFonts w:ascii="Cambria" w:eastAsia="Times New Roman" w:hAnsi="Cambria" w:cs="Arial"/>
                <w:sz w:val="16"/>
                <w:lang w:val="pt-BR"/>
              </w:rPr>
              <w:t>A administração.</w:t>
            </w:r>
          </w:p>
        </w:tc>
        <w:tc>
          <w:tcPr>
            <w:tcW w:w="397" w:type="pct"/>
            <w:vAlign w:val="center"/>
          </w:tcPr>
          <w:p w14:paraId="22543656"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sz w:val="16"/>
                <w:lang w:val="pt-BR"/>
              </w:rPr>
              <w:t>[</w:t>
            </w:r>
            <w:r w:rsidRPr="00062DE7">
              <w:rPr>
                <w:rFonts w:ascii="Cambria" w:eastAsia="Times New Roman" w:hAnsi="Cambria" w:cs="Arial"/>
                <w:b/>
                <w:sz w:val="16"/>
                <w:lang w:val="pt-BR"/>
              </w:rPr>
              <w:t>x</w:t>
            </w:r>
            <w:r w:rsidRPr="00062DE7">
              <w:rPr>
                <w:rFonts w:ascii="Cambria" w:eastAsia="Times New Roman" w:hAnsi="Cambria" w:cs="Arial"/>
                <w:sz w:val="16"/>
                <w:lang w:val="pt-BR"/>
              </w:rPr>
              <w:t>] 1 – Baixo</w:t>
            </w:r>
          </w:p>
          <w:p w14:paraId="13B5480D" w14:textId="77777777" w:rsidR="00424EE4" w:rsidRPr="00062DE7" w:rsidRDefault="00424EE4" w:rsidP="00424EE4">
            <w:pPr>
              <w:tabs>
                <w:tab w:val="left" w:pos="709"/>
              </w:tabs>
              <w:jc w:val="both"/>
              <w:rPr>
                <w:rFonts w:ascii="Cambria" w:eastAsia="Times New Roman" w:hAnsi="Cambria" w:cs="Arial"/>
                <w:sz w:val="16"/>
                <w:lang w:val="pt-BR"/>
              </w:rPr>
            </w:pPr>
            <w:proofErr w:type="gramStart"/>
            <w:r w:rsidRPr="00062DE7">
              <w:rPr>
                <w:rFonts w:ascii="Cambria" w:eastAsia="Times New Roman" w:hAnsi="Cambria" w:cs="Arial"/>
                <w:sz w:val="16"/>
                <w:lang w:val="pt-BR"/>
              </w:rPr>
              <w:t>[  ]</w:t>
            </w:r>
            <w:proofErr w:type="gramEnd"/>
            <w:r w:rsidRPr="00062DE7">
              <w:rPr>
                <w:rFonts w:ascii="Cambria" w:eastAsia="Times New Roman" w:hAnsi="Cambria" w:cs="Arial"/>
                <w:sz w:val="16"/>
                <w:lang w:val="pt-BR"/>
              </w:rPr>
              <w:t xml:space="preserve"> 2 – Médio</w:t>
            </w:r>
          </w:p>
          <w:p w14:paraId="2C99E727" w14:textId="77777777" w:rsidR="00424EE4" w:rsidRPr="00062DE7" w:rsidRDefault="00424EE4" w:rsidP="00424EE4">
            <w:pPr>
              <w:tabs>
                <w:tab w:val="left" w:pos="709"/>
              </w:tabs>
              <w:jc w:val="both"/>
              <w:rPr>
                <w:rFonts w:ascii="Cambria" w:eastAsia="Times New Roman" w:hAnsi="Cambria" w:cs="Arial"/>
                <w:b/>
                <w:sz w:val="16"/>
                <w:lang w:val="pt-BR"/>
              </w:rPr>
            </w:pPr>
            <w:proofErr w:type="gramStart"/>
            <w:r w:rsidRPr="00062DE7">
              <w:rPr>
                <w:rFonts w:ascii="Cambria" w:eastAsia="Times New Roman" w:hAnsi="Cambria" w:cs="Arial"/>
                <w:sz w:val="16"/>
                <w:lang w:val="pt-BR"/>
              </w:rPr>
              <w:t>[  ]</w:t>
            </w:r>
            <w:proofErr w:type="gramEnd"/>
            <w:r w:rsidRPr="00062DE7">
              <w:rPr>
                <w:rFonts w:ascii="Cambria" w:eastAsia="Times New Roman" w:hAnsi="Cambria" w:cs="Arial"/>
                <w:sz w:val="16"/>
                <w:lang w:val="pt-BR"/>
              </w:rPr>
              <w:t xml:space="preserve"> 3 – Alto  </w:t>
            </w:r>
          </w:p>
        </w:tc>
        <w:tc>
          <w:tcPr>
            <w:tcW w:w="397" w:type="pct"/>
            <w:vAlign w:val="center"/>
          </w:tcPr>
          <w:p w14:paraId="27458123" w14:textId="77777777" w:rsidR="00424EE4" w:rsidRPr="00062DE7" w:rsidRDefault="00424EE4" w:rsidP="00424EE4">
            <w:pPr>
              <w:tabs>
                <w:tab w:val="left" w:pos="709"/>
              </w:tabs>
              <w:jc w:val="both"/>
              <w:rPr>
                <w:rFonts w:ascii="Cambria" w:eastAsia="Times New Roman" w:hAnsi="Cambria" w:cs="Arial"/>
                <w:sz w:val="16"/>
                <w:lang w:val="pt-BR"/>
              </w:rPr>
            </w:pPr>
            <w:proofErr w:type="gramStart"/>
            <w:r w:rsidRPr="00062DE7">
              <w:rPr>
                <w:rFonts w:ascii="Cambria" w:eastAsia="Times New Roman" w:hAnsi="Cambria" w:cs="Arial"/>
                <w:sz w:val="16"/>
                <w:lang w:val="pt-BR"/>
              </w:rPr>
              <w:t>[</w:t>
            </w:r>
            <w:r w:rsidRPr="00062DE7">
              <w:rPr>
                <w:rFonts w:ascii="Cambria" w:eastAsia="Times New Roman" w:hAnsi="Cambria" w:cs="Arial"/>
                <w:b/>
                <w:sz w:val="16"/>
                <w:lang w:val="pt-BR"/>
              </w:rPr>
              <w:t xml:space="preserve">  </w:t>
            </w:r>
            <w:r w:rsidRPr="00062DE7">
              <w:rPr>
                <w:rFonts w:ascii="Cambria" w:eastAsia="Times New Roman" w:hAnsi="Cambria" w:cs="Arial"/>
                <w:sz w:val="16"/>
                <w:lang w:val="pt-BR"/>
              </w:rPr>
              <w:t>]</w:t>
            </w:r>
            <w:proofErr w:type="gramEnd"/>
            <w:r w:rsidRPr="00062DE7">
              <w:rPr>
                <w:rFonts w:ascii="Cambria" w:eastAsia="Times New Roman" w:hAnsi="Cambria" w:cs="Arial"/>
                <w:sz w:val="16"/>
                <w:lang w:val="pt-BR"/>
              </w:rPr>
              <w:t xml:space="preserve"> 1 – Baixo</w:t>
            </w:r>
          </w:p>
          <w:p w14:paraId="3077D782"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sz w:val="16"/>
                <w:lang w:val="pt-BR"/>
              </w:rPr>
              <w:t>[</w:t>
            </w:r>
            <w:r w:rsidRPr="00062DE7">
              <w:rPr>
                <w:rFonts w:ascii="Cambria" w:eastAsia="Times New Roman" w:hAnsi="Cambria" w:cs="Arial"/>
                <w:b/>
                <w:sz w:val="16"/>
                <w:lang w:val="pt-BR"/>
              </w:rPr>
              <w:t>x</w:t>
            </w:r>
            <w:r w:rsidRPr="00062DE7">
              <w:rPr>
                <w:rFonts w:ascii="Cambria" w:eastAsia="Times New Roman" w:hAnsi="Cambria" w:cs="Arial"/>
                <w:sz w:val="16"/>
                <w:lang w:val="pt-BR"/>
              </w:rPr>
              <w:t>] 2 – Médio</w:t>
            </w:r>
          </w:p>
          <w:p w14:paraId="00936E1F" w14:textId="77777777" w:rsidR="00424EE4" w:rsidRPr="00062DE7" w:rsidRDefault="00424EE4" w:rsidP="00424EE4">
            <w:pPr>
              <w:tabs>
                <w:tab w:val="left" w:pos="709"/>
              </w:tabs>
              <w:jc w:val="both"/>
              <w:rPr>
                <w:rFonts w:ascii="Cambria" w:eastAsia="Times New Roman" w:hAnsi="Cambria" w:cs="Arial"/>
                <w:b/>
                <w:sz w:val="16"/>
                <w:lang w:val="pt-BR"/>
              </w:rPr>
            </w:pPr>
            <w:proofErr w:type="gramStart"/>
            <w:r w:rsidRPr="00062DE7">
              <w:rPr>
                <w:rFonts w:ascii="Cambria" w:eastAsia="Times New Roman" w:hAnsi="Cambria" w:cs="Arial"/>
                <w:sz w:val="16"/>
                <w:lang w:val="pt-BR"/>
              </w:rPr>
              <w:t>[  ]</w:t>
            </w:r>
            <w:proofErr w:type="gramEnd"/>
            <w:r w:rsidRPr="00062DE7">
              <w:rPr>
                <w:rFonts w:ascii="Cambria" w:eastAsia="Times New Roman" w:hAnsi="Cambria" w:cs="Arial"/>
                <w:sz w:val="16"/>
                <w:lang w:val="pt-BR"/>
              </w:rPr>
              <w:t xml:space="preserve"> 3 – Alto  </w:t>
            </w:r>
          </w:p>
        </w:tc>
        <w:tc>
          <w:tcPr>
            <w:tcW w:w="1141" w:type="pct"/>
            <w:vAlign w:val="center"/>
          </w:tcPr>
          <w:p w14:paraId="32F45136" w14:textId="77777777" w:rsidR="00424EE4" w:rsidRPr="00062DE7" w:rsidRDefault="00424EE4" w:rsidP="00424EE4">
            <w:pPr>
              <w:tabs>
                <w:tab w:val="left" w:pos="709"/>
              </w:tabs>
              <w:jc w:val="center"/>
              <w:rPr>
                <w:rFonts w:ascii="Cambria" w:eastAsia="Times New Roman" w:hAnsi="Cambria" w:cs="Times New Roman"/>
                <w:b/>
                <w:sz w:val="16"/>
                <w:lang w:val="pt-BR"/>
              </w:rPr>
            </w:pPr>
            <w:r w:rsidRPr="00062DE7">
              <w:rPr>
                <w:rFonts w:ascii="Cambria" w:eastAsia="Times New Roman" w:hAnsi="Cambria" w:cs="Times New Roman"/>
                <w:b/>
                <w:sz w:val="16"/>
                <w:lang w:val="pt-BR"/>
              </w:rPr>
              <w:t>NIVEL DE RISCO 3x3</w:t>
            </w:r>
          </w:p>
          <w:p w14:paraId="61DC5610" w14:textId="77777777" w:rsidR="00424EE4" w:rsidRPr="00062DE7" w:rsidRDefault="00424EE4" w:rsidP="00424EE4">
            <w:pPr>
              <w:tabs>
                <w:tab w:val="left" w:pos="709"/>
              </w:tabs>
              <w:jc w:val="both"/>
              <w:rPr>
                <w:rFonts w:ascii="Cambria" w:eastAsia="Times New Roman" w:hAnsi="Cambria" w:cs="Times New Roman"/>
                <w:b/>
                <w:sz w:val="16"/>
                <w:lang w:val="pt-BR"/>
              </w:rPr>
            </w:pPr>
            <w:r w:rsidRPr="00062DE7">
              <w:rPr>
                <w:rFonts w:ascii="Cambria" w:eastAsia="Times New Roman" w:hAnsi="Cambria" w:cs="Times New Roman"/>
                <w:b/>
                <w:sz w:val="16"/>
                <w:lang w:val="pt-BR"/>
              </w:rPr>
              <w:t>1-2 BAIXO:</w:t>
            </w:r>
            <w:r w:rsidRPr="00062DE7">
              <w:rPr>
                <w:rFonts w:ascii="Cambria" w:eastAsia="Times New Roman" w:hAnsi="Cambria" w:cs="Times New Roman"/>
                <w:b/>
                <w:sz w:val="16"/>
                <w:shd w:val="clear" w:color="auto" w:fill="FFFF00"/>
                <w:lang w:val="pt-BR"/>
              </w:rPr>
              <w:t xml:space="preserve">_______      </w:t>
            </w:r>
          </w:p>
          <w:p w14:paraId="5CDE9A29" w14:textId="77777777" w:rsidR="00424EE4" w:rsidRPr="00062DE7" w:rsidRDefault="00424EE4" w:rsidP="00424EE4">
            <w:pPr>
              <w:tabs>
                <w:tab w:val="left" w:pos="709"/>
              </w:tabs>
              <w:jc w:val="both"/>
              <w:rPr>
                <w:rFonts w:ascii="Cambria" w:eastAsia="Times New Roman" w:hAnsi="Cambria" w:cs="Times New Roman"/>
                <w:b/>
                <w:sz w:val="16"/>
                <w:lang w:val="pt-BR"/>
              </w:rPr>
            </w:pPr>
            <w:r w:rsidRPr="00062DE7">
              <w:rPr>
                <w:rFonts w:ascii="Cambria" w:eastAsia="Times New Roman" w:hAnsi="Cambria" w:cs="Times New Roman"/>
                <w:b/>
                <w:sz w:val="16"/>
                <w:lang w:val="pt-BR"/>
              </w:rPr>
              <w:t>3-4 MÉDIO:</w:t>
            </w:r>
            <w:r w:rsidRPr="00062DE7">
              <w:rPr>
                <w:rFonts w:ascii="Cambria" w:eastAsia="Times New Roman" w:hAnsi="Cambria" w:cs="Times New Roman"/>
                <w:b/>
                <w:sz w:val="16"/>
                <w:shd w:val="clear" w:color="auto" w:fill="33CC33"/>
                <w:lang w:val="pt-BR"/>
              </w:rPr>
              <w:t>_______________</w:t>
            </w:r>
          </w:p>
          <w:p w14:paraId="62CD0018" w14:textId="77777777" w:rsidR="00424EE4" w:rsidRPr="00062DE7" w:rsidRDefault="00424EE4" w:rsidP="00424EE4">
            <w:pPr>
              <w:tabs>
                <w:tab w:val="left" w:pos="709"/>
              </w:tabs>
              <w:jc w:val="both"/>
              <w:rPr>
                <w:rFonts w:ascii="Cambria" w:eastAsia="Times New Roman" w:hAnsi="Cambria" w:cs="Times New Roman"/>
                <w:sz w:val="16"/>
                <w:lang w:val="pt-BR"/>
              </w:rPr>
            </w:pPr>
            <w:r w:rsidRPr="00062DE7">
              <w:rPr>
                <w:rFonts w:ascii="Cambria" w:eastAsia="Times New Roman" w:hAnsi="Cambria" w:cs="Times New Roman"/>
                <w:b/>
                <w:sz w:val="16"/>
                <w:lang w:val="pt-BR"/>
              </w:rPr>
              <w:t>6-9 ALTO</w:t>
            </w:r>
            <w:r w:rsidRPr="00062DE7">
              <w:rPr>
                <w:rFonts w:ascii="Cambria" w:eastAsia="Times New Roman" w:hAnsi="Cambria" w:cs="Times New Roman"/>
                <w:sz w:val="16"/>
                <w:lang w:val="pt-BR"/>
              </w:rPr>
              <w:t xml:space="preserve">:  </w:t>
            </w:r>
            <w:r w:rsidRPr="00062DE7">
              <w:rPr>
                <w:rFonts w:ascii="Cambria" w:eastAsia="Times New Roman" w:hAnsi="Cambria" w:cs="Times New Roman"/>
                <w:sz w:val="16"/>
                <w:shd w:val="clear" w:color="auto" w:fill="FF3300"/>
                <w:lang w:val="pt-BR"/>
              </w:rPr>
              <w:t>___________________________</w:t>
            </w:r>
          </w:p>
          <w:p w14:paraId="6D897374" w14:textId="77777777" w:rsidR="00424EE4" w:rsidRPr="00062DE7" w:rsidRDefault="00424EE4" w:rsidP="00424EE4">
            <w:pPr>
              <w:tabs>
                <w:tab w:val="left" w:pos="709"/>
              </w:tabs>
              <w:jc w:val="both"/>
              <w:rPr>
                <w:rFonts w:ascii="Cambria" w:eastAsia="Times New Roman" w:hAnsi="Cambria" w:cs="Times New Roman"/>
                <w:sz w:val="16"/>
                <w:lang w:val="pt-BR"/>
              </w:rPr>
            </w:pPr>
          </w:p>
          <w:p w14:paraId="4D1F2812" w14:textId="77777777" w:rsidR="00424EE4" w:rsidRPr="00062DE7" w:rsidRDefault="00424EE4" w:rsidP="00424EE4">
            <w:pPr>
              <w:tabs>
                <w:tab w:val="left" w:pos="709"/>
              </w:tabs>
              <w:jc w:val="both"/>
              <w:rPr>
                <w:rFonts w:ascii="Cambria" w:eastAsia="Times New Roman" w:hAnsi="Cambria" w:cs="Times New Roman"/>
                <w:sz w:val="16"/>
                <w:lang w:val="pt-BR"/>
              </w:rPr>
            </w:pPr>
            <w:r w:rsidRPr="00062DE7">
              <w:rPr>
                <w:rFonts w:ascii="Cambria" w:eastAsia="Times New Roman" w:hAnsi="Cambria" w:cs="Times New Roman"/>
                <w:b/>
                <w:sz w:val="16"/>
                <w:lang w:val="pt-BR"/>
              </w:rPr>
              <w:t>NIVEL FINAL</w:t>
            </w:r>
            <w:r w:rsidRPr="00062DE7">
              <w:rPr>
                <w:rFonts w:ascii="Cambria" w:eastAsia="Times New Roman" w:hAnsi="Cambria" w:cs="Times New Roman"/>
                <w:sz w:val="16"/>
                <w:lang w:val="pt-BR"/>
              </w:rPr>
              <w:t xml:space="preserve">: </w:t>
            </w:r>
          </w:p>
          <w:p w14:paraId="3F5108FD" w14:textId="77777777" w:rsidR="00424EE4" w:rsidRPr="00062DE7" w:rsidRDefault="00424EE4" w:rsidP="00424EE4">
            <w:pPr>
              <w:tabs>
                <w:tab w:val="left" w:pos="709"/>
              </w:tabs>
              <w:jc w:val="both"/>
              <w:rPr>
                <w:rFonts w:ascii="Cambria" w:eastAsia="Times New Roman" w:hAnsi="Cambria" w:cs="Arial"/>
                <w:b/>
                <w:sz w:val="16"/>
                <w:lang w:val="pt-BR"/>
              </w:rPr>
            </w:pPr>
            <w:r w:rsidRPr="00062DE7">
              <w:rPr>
                <w:rFonts w:ascii="Cambria" w:eastAsia="Times New Roman" w:hAnsi="Cambria" w:cs="Times New Roman"/>
                <w:sz w:val="16"/>
                <w:lang w:val="pt-BR"/>
              </w:rPr>
              <w:t>2 – BAIXO:</w:t>
            </w:r>
            <w:r w:rsidRPr="00062DE7">
              <w:rPr>
                <w:rFonts w:ascii="Cambria" w:eastAsia="Times New Roman" w:hAnsi="Cambria" w:cs="Times New Roman"/>
                <w:sz w:val="16"/>
                <w:shd w:val="clear" w:color="auto" w:fill="FFFF00"/>
                <w:lang w:val="pt-BR"/>
              </w:rPr>
              <w:t>_______</w:t>
            </w:r>
          </w:p>
        </w:tc>
      </w:tr>
      <w:tr w:rsidR="00062DE7" w:rsidRPr="00062DE7" w14:paraId="467C47C4" w14:textId="77777777" w:rsidTr="00424EE4">
        <w:trPr>
          <w:trHeight w:val="2178"/>
        </w:trPr>
        <w:tc>
          <w:tcPr>
            <w:tcW w:w="484" w:type="pct"/>
            <w:vAlign w:val="center"/>
          </w:tcPr>
          <w:p w14:paraId="08194AA8" w14:textId="77777777" w:rsidR="00424EE4" w:rsidRPr="00062DE7" w:rsidRDefault="00424EE4" w:rsidP="00424EE4">
            <w:pPr>
              <w:tabs>
                <w:tab w:val="left" w:pos="709"/>
              </w:tabs>
              <w:spacing w:line="276" w:lineRule="auto"/>
              <w:jc w:val="both"/>
              <w:rPr>
                <w:rFonts w:ascii="Cambria" w:eastAsia="Times New Roman" w:hAnsi="Cambria" w:cs="Arial"/>
                <w:sz w:val="16"/>
                <w:lang w:val="pt-BR"/>
              </w:rPr>
            </w:pPr>
            <w:r w:rsidRPr="00062DE7">
              <w:rPr>
                <w:rFonts w:ascii="Cambria" w:eastAsia="Times New Roman" w:hAnsi="Cambria" w:cs="Arial"/>
                <w:b/>
                <w:sz w:val="16"/>
                <w:lang w:val="pt-BR"/>
              </w:rPr>
              <w:t xml:space="preserve">3- </w:t>
            </w:r>
            <w:r w:rsidRPr="00062DE7">
              <w:rPr>
                <w:rFonts w:ascii="Cambria" w:eastAsia="Times New Roman" w:hAnsi="Cambria" w:cs="Arial"/>
                <w:sz w:val="16"/>
                <w:lang w:val="pt-BR"/>
              </w:rPr>
              <w:t>Fase licitatória</w:t>
            </w:r>
          </w:p>
        </w:tc>
        <w:tc>
          <w:tcPr>
            <w:tcW w:w="645" w:type="pct"/>
            <w:vAlign w:val="center"/>
          </w:tcPr>
          <w:p w14:paraId="4D51CAAC"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b/>
                <w:sz w:val="16"/>
                <w:lang w:val="pt-BR"/>
              </w:rPr>
              <w:t xml:space="preserve">3- </w:t>
            </w:r>
            <w:r w:rsidRPr="00062DE7">
              <w:rPr>
                <w:rFonts w:ascii="Cambria" w:eastAsia="Times New Roman" w:hAnsi="Cambria" w:cs="Arial"/>
                <w:sz w:val="16"/>
                <w:lang w:val="pt-BR"/>
              </w:rPr>
              <w:t>Elaboração do Edital</w:t>
            </w:r>
            <w:r w:rsidRPr="00062DE7">
              <w:rPr>
                <w:rFonts w:ascii="Cambria" w:eastAsia="Times New Roman" w:hAnsi="Cambria" w:cs="Times New Roman"/>
                <w:sz w:val="16"/>
                <w:lang w:val="pt-BR"/>
              </w:rPr>
              <w:t xml:space="preserve"> de maneira inadequada ou ineficiente.</w:t>
            </w:r>
            <w:r w:rsidRPr="00062DE7">
              <w:rPr>
                <w:rFonts w:ascii="Cambria" w:eastAsia="Times New Roman" w:hAnsi="Cambria" w:cs="Arial"/>
                <w:b/>
                <w:sz w:val="16"/>
                <w:lang w:val="pt-BR"/>
              </w:rPr>
              <w:t xml:space="preserve"> </w:t>
            </w:r>
          </w:p>
        </w:tc>
        <w:tc>
          <w:tcPr>
            <w:tcW w:w="695" w:type="pct"/>
            <w:vAlign w:val="center"/>
          </w:tcPr>
          <w:p w14:paraId="55D918CD" w14:textId="77777777" w:rsidR="00424EE4" w:rsidRPr="00062DE7" w:rsidRDefault="00424EE4" w:rsidP="00424EE4">
            <w:pPr>
              <w:tabs>
                <w:tab w:val="left" w:pos="709"/>
              </w:tabs>
              <w:jc w:val="both"/>
              <w:rPr>
                <w:rFonts w:ascii="Cambria" w:eastAsia="Times New Roman" w:hAnsi="Cambria" w:cs="Arial"/>
                <w:b/>
                <w:sz w:val="16"/>
                <w:lang w:val="pt-BR"/>
              </w:rPr>
            </w:pPr>
            <w:r w:rsidRPr="00062DE7">
              <w:rPr>
                <w:rFonts w:ascii="Cambria" w:eastAsia="Times New Roman" w:hAnsi="Cambria" w:cs="Arial"/>
                <w:b/>
                <w:sz w:val="16"/>
                <w:lang w:val="pt-BR"/>
              </w:rPr>
              <w:t>3</w:t>
            </w:r>
            <w:r w:rsidRPr="00062DE7">
              <w:rPr>
                <w:rFonts w:ascii="Cambria" w:eastAsia="Times New Roman" w:hAnsi="Cambria" w:cs="Arial"/>
                <w:sz w:val="16"/>
                <w:lang w:val="pt-BR"/>
              </w:rPr>
              <w:t>- Licitação deficiente, confusa, ou fora dos padrões da legalidade, resultando na contratação de fornecedor inadequado e sem capacidade técnica para entrega</w:t>
            </w:r>
            <w:r w:rsidRPr="00062DE7">
              <w:rPr>
                <w:rFonts w:ascii="Cambria" w:eastAsia="Times New Roman" w:hAnsi="Cambria" w:cs="Times New Roman"/>
                <w:sz w:val="16"/>
                <w:lang w:val="pt-BR"/>
              </w:rPr>
              <w:t xml:space="preserve"> dos materiais.</w:t>
            </w:r>
          </w:p>
        </w:tc>
        <w:tc>
          <w:tcPr>
            <w:tcW w:w="695" w:type="pct"/>
            <w:vAlign w:val="center"/>
          </w:tcPr>
          <w:p w14:paraId="04995508" w14:textId="77777777" w:rsidR="00424EE4" w:rsidRPr="00062DE7" w:rsidRDefault="00424EE4" w:rsidP="00424EE4">
            <w:pPr>
              <w:tabs>
                <w:tab w:val="left" w:pos="709"/>
              </w:tabs>
              <w:jc w:val="both"/>
              <w:rPr>
                <w:rFonts w:ascii="Cambria" w:eastAsia="Times New Roman" w:hAnsi="Cambria" w:cs="Arial"/>
                <w:b/>
                <w:sz w:val="16"/>
                <w:lang w:val="pt-BR"/>
              </w:rPr>
            </w:pPr>
            <w:r w:rsidRPr="00062DE7">
              <w:rPr>
                <w:rFonts w:ascii="Cambria" w:eastAsia="Times New Roman" w:hAnsi="Cambria" w:cs="Arial"/>
                <w:b/>
                <w:sz w:val="16"/>
                <w:lang w:val="pt-BR"/>
              </w:rPr>
              <w:t xml:space="preserve">3- </w:t>
            </w:r>
            <w:r w:rsidRPr="00062DE7">
              <w:rPr>
                <w:rFonts w:ascii="Cambria" w:eastAsia="Times New Roman" w:hAnsi="Cambria" w:cs="Times New Roman"/>
                <w:sz w:val="16"/>
                <w:lang w:val="pt-BR"/>
              </w:rPr>
              <w:t xml:space="preserve">Elaborar adequadamente o edital de maneira eficiente, clara, e aplicando as legislações vigentes de maneira eficaz, conforme as características do objeto aspirado, e solicitar a revisão deste pelo procurador jurídico, para que se contrate fornecedor que tenha capacidade técnica de entregar produtos de acordo com o solicitado no </w:t>
            </w:r>
            <w:r w:rsidRPr="00062DE7">
              <w:rPr>
                <w:rFonts w:ascii="Cambria" w:eastAsia="Times New Roman" w:hAnsi="Cambria" w:cs="Times New Roman"/>
                <w:sz w:val="16"/>
                <w:lang w:val="pt-BR"/>
              </w:rPr>
              <w:lastRenderedPageBreak/>
              <w:t>edital.</w:t>
            </w:r>
          </w:p>
        </w:tc>
        <w:tc>
          <w:tcPr>
            <w:tcW w:w="546" w:type="pct"/>
            <w:vAlign w:val="center"/>
          </w:tcPr>
          <w:p w14:paraId="095FBE3F"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b/>
                <w:sz w:val="16"/>
                <w:lang w:val="pt-BR"/>
              </w:rPr>
              <w:lastRenderedPageBreak/>
              <w:t xml:space="preserve">3- </w:t>
            </w:r>
            <w:r w:rsidRPr="00062DE7">
              <w:rPr>
                <w:rFonts w:ascii="Cambria" w:eastAsia="Times New Roman" w:hAnsi="Cambria" w:cs="Arial"/>
                <w:sz w:val="16"/>
                <w:lang w:val="pt-BR"/>
              </w:rPr>
              <w:t>A administração.</w:t>
            </w:r>
          </w:p>
        </w:tc>
        <w:tc>
          <w:tcPr>
            <w:tcW w:w="397" w:type="pct"/>
            <w:vAlign w:val="center"/>
          </w:tcPr>
          <w:p w14:paraId="39121C0D"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sz w:val="16"/>
                <w:lang w:val="pt-BR"/>
              </w:rPr>
              <w:t>[</w:t>
            </w:r>
            <w:r w:rsidRPr="00062DE7">
              <w:rPr>
                <w:rFonts w:ascii="Cambria" w:eastAsia="Times New Roman" w:hAnsi="Cambria" w:cs="Arial"/>
                <w:b/>
                <w:sz w:val="16"/>
                <w:lang w:val="pt-BR"/>
              </w:rPr>
              <w:t>x</w:t>
            </w:r>
            <w:r w:rsidRPr="00062DE7">
              <w:rPr>
                <w:rFonts w:ascii="Cambria" w:eastAsia="Times New Roman" w:hAnsi="Cambria" w:cs="Arial"/>
                <w:sz w:val="16"/>
                <w:lang w:val="pt-BR"/>
              </w:rPr>
              <w:t>] 1 – Baixo</w:t>
            </w:r>
          </w:p>
          <w:p w14:paraId="06CAFC29" w14:textId="77777777" w:rsidR="00424EE4" w:rsidRPr="00062DE7" w:rsidRDefault="00424EE4" w:rsidP="00424EE4">
            <w:pPr>
              <w:tabs>
                <w:tab w:val="left" w:pos="709"/>
              </w:tabs>
              <w:jc w:val="both"/>
              <w:rPr>
                <w:rFonts w:ascii="Cambria" w:eastAsia="Times New Roman" w:hAnsi="Cambria" w:cs="Arial"/>
                <w:sz w:val="16"/>
                <w:lang w:val="pt-BR"/>
              </w:rPr>
            </w:pPr>
            <w:proofErr w:type="gramStart"/>
            <w:r w:rsidRPr="00062DE7">
              <w:rPr>
                <w:rFonts w:ascii="Cambria" w:eastAsia="Times New Roman" w:hAnsi="Cambria" w:cs="Arial"/>
                <w:sz w:val="16"/>
                <w:lang w:val="pt-BR"/>
              </w:rPr>
              <w:t>[</w:t>
            </w:r>
            <w:r w:rsidRPr="00062DE7">
              <w:rPr>
                <w:rFonts w:ascii="Cambria" w:eastAsia="Times New Roman" w:hAnsi="Cambria" w:cs="Arial"/>
                <w:b/>
                <w:sz w:val="16"/>
                <w:lang w:val="pt-BR"/>
              </w:rPr>
              <w:t xml:space="preserve">  </w:t>
            </w:r>
            <w:r w:rsidRPr="00062DE7">
              <w:rPr>
                <w:rFonts w:ascii="Cambria" w:eastAsia="Times New Roman" w:hAnsi="Cambria" w:cs="Arial"/>
                <w:sz w:val="16"/>
                <w:lang w:val="pt-BR"/>
              </w:rPr>
              <w:t>]</w:t>
            </w:r>
            <w:proofErr w:type="gramEnd"/>
            <w:r w:rsidRPr="00062DE7">
              <w:rPr>
                <w:rFonts w:ascii="Cambria" w:eastAsia="Times New Roman" w:hAnsi="Cambria" w:cs="Arial"/>
                <w:sz w:val="16"/>
                <w:lang w:val="pt-BR"/>
              </w:rPr>
              <w:t xml:space="preserve"> 2 – Médio</w:t>
            </w:r>
          </w:p>
          <w:p w14:paraId="343877C7" w14:textId="77777777" w:rsidR="00424EE4" w:rsidRPr="00062DE7" w:rsidRDefault="00424EE4" w:rsidP="00424EE4">
            <w:pPr>
              <w:tabs>
                <w:tab w:val="left" w:pos="709"/>
              </w:tabs>
              <w:jc w:val="both"/>
              <w:rPr>
                <w:rFonts w:ascii="Cambria" w:eastAsia="Times New Roman" w:hAnsi="Cambria" w:cs="Arial"/>
                <w:sz w:val="16"/>
                <w:lang w:val="pt-BR"/>
              </w:rPr>
            </w:pPr>
            <w:proofErr w:type="gramStart"/>
            <w:r w:rsidRPr="00062DE7">
              <w:rPr>
                <w:rFonts w:ascii="Cambria" w:eastAsia="Times New Roman" w:hAnsi="Cambria" w:cs="Arial"/>
                <w:sz w:val="16"/>
                <w:lang w:val="pt-BR"/>
              </w:rPr>
              <w:t>[  ]</w:t>
            </w:r>
            <w:proofErr w:type="gramEnd"/>
            <w:r w:rsidRPr="00062DE7">
              <w:rPr>
                <w:rFonts w:ascii="Cambria" w:eastAsia="Times New Roman" w:hAnsi="Cambria" w:cs="Arial"/>
                <w:sz w:val="16"/>
                <w:lang w:val="pt-BR"/>
              </w:rPr>
              <w:t xml:space="preserve"> 3 – Alto  </w:t>
            </w:r>
          </w:p>
        </w:tc>
        <w:tc>
          <w:tcPr>
            <w:tcW w:w="397" w:type="pct"/>
            <w:vAlign w:val="center"/>
          </w:tcPr>
          <w:p w14:paraId="7557E0AF" w14:textId="77777777" w:rsidR="00424EE4" w:rsidRPr="00062DE7" w:rsidRDefault="00424EE4" w:rsidP="00424EE4">
            <w:pPr>
              <w:tabs>
                <w:tab w:val="left" w:pos="709"/>
              </w:tabs>
              <w:jc w:val="both"/>
              <w:rPr>
                <w:rFonts w:ascii="Cambria" w:eastAsia="Times New Roman" w:hAnsi="Cambria" w:cs="Arial"/>
                <w:sz w:val="16"/>
                <w:lang w:val="pt-BR"/>
              </w:rPr>
            </w:pPr>
            <w:proofErr w:type="gramStart"/>
            <w:r w:rsidRPr="00062DE7">
              <w:rPr>
                <w:rFonts w:ascii="Cambria" w:eastAsia="Times New Roman" w:hAnsi="Cambria" w:cs="Arial"/>
                <w:sz w:val="16"/>
                <w:lang w:val="pt-BR"/>
              </w:rPr>
              <w:t>[</w:t>
            </w:r>
            <w:r w:rsidRPr="00062DE7">
              <w:rPr>
                <w:rFonts w:ascii="Cambria" w:eastAsia="Times New Roman" w:hAnsi="Cambria" w:cs="Arial"/>
                <w:b/>
                <w:sz w:val="16"/>
                <w:lang w:val="pt-BR"/>
              </w:rPr>
              <w:t xml:space="preserve">  </w:t>
            </w:r>
            <w:r w:rsidRPr="00062DE7">
              <w:rPr>
                <w:rFonts w:ascii="Cambria" w:eastAsia="Times New Roman" w:hAnsi="Cambria" w:cs="Arial"/>
                <w:sz w:val="16"/>
                <w:lang w:val="pt-BR"/>
              </w:rPr>
              <w:t>]</w:t>
            </w:r>
            <w:proofErr w:type="gramEnd"/>
            <w:r w:rsidRPr="00062DE7">
              <w:rPr>
                <w:rFonts w:ascii="Cambria" w:eastAsia="Times New Roman" w:hAnsi="Cambria" w:cs="Arial"/>
                <w:sz w:val="16"/>
                <w:lang w:val="pt-BR"/>
              </w:rPr>
              <w:t xml:space="preserve"> 1 – Baixo</w:t>
            </w:r>
          </w:p>
          <w:p w14:paraId="4753A025" w14:textId="77777777" w:rsidR="00424EE4" w:rsidRPr="00062DE7" w:rsidRDefault="00424EE4" w:rsidP="00424EE4">
            <w:pPr>
              <w:tabs>
                <w:tab w:val="left" w:pos="709"/>
              </w:tabs>
              <w:jc w:val="both"/>
              <w:rPr>
                <w:rFonts w:ascii="Cambria" w:eastAsia="Times New Roman" w:hAnsi="Cambria" w:cs="Arial"/>
                <w:sz w:val="16"/>
                <w:lang w:val="pt-BR"/>
              </w:rPr>
            </w:pPr>
            <w:proofErr w:type="gramStart"/>
            <w:r w:rsidRPr="00062DE7">
              <w:rPr>
                <w:rFonts w:ascii="Cambria" w:eastAsia="Times New Roman" w:hAnsi="Cambria" w:cs="Arial"/>
                <w:sz w:val="16"/>
                <w:lang w:val="pt-BR"/>
              </w:rPr>
              <w:t>[  ]</w:t>
            </w:r>
            <w:proofErr w:type="gramEnd"/>
            <w:r w:rsidRPr="00062DE7">
              <w:rPr>
                <w:rFonts w:ascii="Cambria" w:eastAsia="Times New Roman" w:hAnsi="Cambria" w:cs="Arial"/>
                <w:sz w:val="16"/>
                <w:lang w:val="pt-BR"/>
              </w:rPr>
              <w:t xml:space="preserve"> 2 – Médio</w:t>
            </w:r>
          </w:p>
          <w:p w14:paraId="6E338DF8"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sz w:val="16"/>
                <w:lang w:val="pt-BR"/>
              </w:rPr>
              <w:t>[</w:t>
            </w:r>
            <w:r w:rsidRPr="00062DE7">
              <w:rPr>
                <w:rFonts w:ascii="Cambria" w:eastAsia="Times New Roman" w:hAnsi="Cambria" w:cs="Arial"/>
                <w:b/>
                <w:sz w:val="16"/>
                <w:lang w:val="pt-BR"/>
              </w:rPr>
              <w:t>x</w:t>
            </w:r>
            <w:r w:rsidRPr="00062DE7">
              <w:rPr>
                <w:rFonts w:ascii="Cambria" w:eastAsia="Times New Roman" w:hAnsi="Cambria" w:cs="Arial"/>
                <w:sz w:val="16"/>
                <w:lang w:val="pt-BR"/>
              </w:rPr>
              <w:t xml:space="preserve">] 3 – Alto  </w:t>
            </w:r>
          </w:p>
        </w:tc>
        <w:tc>
          <w:tcPr>
            <w:tcW w:w="1141" w:type="pct"/>
            <w:vAlign w:val="center"/>
          </w:tcPr>
          <w:p w14:paraId="4ADA5DD3" w14:textId="77777777" w:rsidR="00424EE4" w:rsidRPr="00062DE7" w:rsidRDefault="00424EE4" w:rsidP="00424EE4">
            <w:pPr>
              <w:tabs>
                <w:tab w:val="left" w:pos="709"/>
              </w:tabs>
              <w:jc w:val="center"/>
              <w:rPr>
                <w:rFonts w:ascii="Cambria" w:eastAsia="Times New Roman" w:hAnsi="Cambria" w:cs="Times New Roman"/>
                <w:b/>
                <w:sz w:val="16"/>
                <w:lang w:val="pt-BR"/>
              </w:rPr>
            </w:pPr>
            <w:r w:rsidRPr="00062DE7">
              <w:rPr>
                <w:rFonts w:ascii="Cambria" w:eastAsia="Times New Roman" w:hAnsi="Cambria" w:cs="Times New Roman"/>
                <w:b/>
                <w:sz w:val="16"/>
                <w:lang w:val="pt-BR"/>
              </w:rPr>
              <w:t>NIVEL DE RISCO 3x3</w:t>
            </w:r>
          </w:p>
          <w:p w14:paraId="364E55DF" w14:textId="77777777" w:rsidR="00424EE4" w:rsidRPr="00062DE7" w:rsidRDefault="00424EE4" w:rsidP="00424EE4">
            <w:pPr>
              <w:tabs>
                <w:tab w:val="left" w:pos="709"/>
              </w:tabs>
              <w:jc w:val="both"/>
              <w:rPr>
                <w:rFonts w:ascii="Cambria" w:eastAsia="Times New Roman" w:hAnsi="Cambria" w:cs="Times New Roman"/>
                <w:b/>
                <w:sz w:val="16"/>
                <w:lang w:val="pt-BR"/>
              </w:rPr>
            </w:pPr>
            <w:r w:rsidRPr="00062DE7">
              <w:rPr>
                <w:rFonts w:ascii="Cambria" w:eastAsia="Times New Roman" w:hAnsi="Cambria" w:cs="Times New Roman"/>
                <w:b/>
                <w:sz w:val="16"/>
                <w:lang w:val="pt-BR"/>
              </w:rPr>
              <w:t>1-2 BAIXO:</w:t>
            </w:r>
            <w:r w:rsidRPr="00062DE7">
              <w:rPr>
                <w:rFonts w:ascii="Cambria" w:eastAsia="Times New Roman" w:hAnsi="Cambria" w:cs="Times New Roman"/>
                <w:b/>
                <w:sz w:val="16"/>
                <w:shd w:val="clear" w:color="auto" w:fill="FFFF00"/>
                <w:lang w:val="pt-BR"/>
              </w:rPr>
              <w:t xml:space="preserve">_______      </w:t>
            </w:r>
          </w:p>
          <w:p w14:paraId="76412D44" w14:textId="77777777" w:rsidR="00424EE4" w:rsidRPr="00062DE7" w:rsidRDefault="00424EE4" w:rsidP="00424EE4">
            <w:pPr>
              <w:tabs>
                <w:tab w:val="left" w:pos="709"/>
              </w:tabs>
              <w:jc w:val="both"/>
              <w:rPr>
                <w:rFonts w:ascii="Cambria" w:eastAsia="Times New Roman" w:hAnsi="Cambria" w:cs="Times New Roman"/>
                <w:b/>
                <w:sz w:val="16"/>
                <w:lang w:val="pt-BR"/>
              </w:rPr>
            </w:pPr>
            <w:r w:rsidRPr="00062DE7">
              <w:rPr>
                <w:rFonts w:ascii="Cambria" w:eastAsia="Times New Roman" w:hAnsi="Cambria" w:cs="Times New Roman"/>
                <w:b/>
                <w:sz w:val="16"/>
                <w:lang w:val="pt-BR"/>
              </w:rPr>
              <w:t>3-4 MÉDIO:</w:t>
            </w:r>
            <w:r w:rsidRPr="00062DE7">
              <w:rPr>
                <w:rFonts w:ascii="Cambria" w:eastAsia="Times New Roman" w:hAnsi="Cambria" w:cs="Times New Roman"/>
                <w:b/>
                <w:sz w:val="16"/>
                <w:shd w:val="clear" w:color="auto" w:fill="33CC33"/>
                <w:lang w:val="pt-BR"/>
              </w:rPr>
              <w:t>_______________</w:t>
            </w:r>
          </w:p>
          <w:p w14:paraId="3D728110" w14:textId="77777777" w:rsidR="00424EE4" w:rsidRPr="00062DE7" w:rsidRDefault="00424EE4" w:rsidP="00424EE4">
            <w:pPr>
              <w:tabs>
                <w:tab w:val="left" w:pos="709"/>
              </w:tabs>
              <w:jc w:val="both"/>
              <w:rPr>
                <w:rFonts w:ascii="Cambria" w:eastAsia="Times New Roman" w:hAnsi="Cambria" w:cs="Times New Roman"/>
                <w:sz w:val="16"/>
                <w:lang w:val="pt-BR"/>
              </w:rPr>
            </w:pPr>
            <w:r w:rsidRPr="00062DE7">
              <w:rPr>
                <w:rFonts w:ascii="Cambria" w:eastAsia="Times New Roman" w:hAnsi="Cambria" w:cs="Times New Roman"/>
                <w:b/>
                <w:sz w:val="16"/>
                <w:lang w:val="pt-BR"/>
              </w:rPr>
              <w:t>6-9 ALTO</w:t>
            </w:r>
            <w:r w:rsidRPr="00062DE7">
              <w:rPr>
                <w:rFonts w:ascii="Cambria" w:eastAsia="Times New Roman" w:hAnsi="Cambria" w:cs="Times New Roman"/>
                <w:sz w:val="16"/>
                <w:lang w:val="pt-BR"/>
              </w:rPr>
              <w:t xml:space="preserve">:  </w:t>
            </w:r>
            <w:r w:rsidRPr="00062DE7">
              <w:rPr>
                <w:rFonts w:ascii="Cambria" w:eastAsia="Times New Roman" w:hAnsi="Cambria" w:cs="Times New Roman"/>
                <w:sz w:val="16"/>
                <w:shd w:val="clear" w:color="auto" w:fill="FF3300"/>
                <w:lang w:val="pt-BR"/>
              </w:rPr>
              <w:t>___________________________</w:t>
            </w:r>
          </w:p>
          <w:p w14:paraId="6CCE2A49" w14:textId="77777777" w:rsidR="00424EE4" w:rsidRPr="00062DE7" w:rsidRDefault="00424EE4" w:rsidP="00424EE4">
            <w:pPr>
              <w:tabs>
                <w:tab w:val="left" w:pos="709"/>
              </w:tabs>
              <w:jc w:val="both"/>
              <w:rPr>
                <w:rFonts w:ascii="Cambria" w:eastAsia="Times New Roman" w:hAnsi="Cambria" w:cs="Times New Roman"/>
                <w:sz w:val="16"/>
                <w:lang w:val="pt-BR"/>
              </w:rPr>
            </w:pPr>
          </w:p>
          <w:p w14:paraId="3C392CCE" w14:textId="77777777" w:rsidR="00424EE4" w:rsidRPr="00062DE7" w:rsidRDefault="00424EE4" w:rsidP="00424EE4">
            <w:pPr>
              <w:tabs>
                <w:tab w:val="left" w:pos="709"/>
              </w:tabs>
              <w:jc w:val="both"/>
              <w:rPr>
                <w:rFonts w:ascii="Cambria" w:eastAsia="Times New Roman" w:hAnsi="Cambria" w:cs="Times New Roman"/>
                <w:sz w:val="16"/>
                <w:lang w:val="pt-BR"/>
              </w:rPr>
            </w:pPr>
            <w:r w:rsidRPr="00062DE7">
              <w:rPr>
                <w:rFonts w:ascii="Cambria" w:eastAsia="Times New Roman" w:hAnsi="Cambria" w:cs="Times New Roman"/>
                <w:b/>
                <w:sz w:val="16"/>
                <w:lang w:val="pt-BR"/>
              </w:rPr>
              <w:t>NIVEL FINAL</w:t>
            </w:r>
            <w:r w:rsidRPr="00062DE7">
              <w:rPr>
                <w:rFonts w:ascii="Cambria" w:eastAsia="Times New Roman" w:hAnsi="Cambria" w:cs="Times New Roman"/>
                <w:sz w:val="16"/>
                <w:lang w:val="pt-BR"/>
              </w:rPr>
              <w:t xml:space="preserve">: </w:t>
            </w:r>
          </w:p>
          <w:p w14:paraId="78789F18" w14:textId="77777777" w:rsidR="00424EE4" w:rsidRPr="00062DE7" w:rsidRDefault="00424EE4" w:rsidP="00424EE4">
            <w:pPr>
              <w:tabs>
                <w:tab w:val="left" w:pos="709"/>
              </w:tabs>
              <w:jc w:val="both"/>
              <w:rPr>
                <w:rFonts w:ascii="Cambria" w:eastAsia="Times New Roman" w:hAnsi="Cambria" w:cs="Times New Roman"/>
                <w:b/>
                <w:sz w:val="16"/>
                <w:lang w:val="pt-BR"/>
              </w:rPr>
            </w:pPr>
            <w:r w:rsidRPr="00062DE7">
              <w:rPr>
                <w:rFonts w:ascii="Cambria" w:eastAsia="Times New Roman" w:hAnsi="Cambria" w:cs="Times New Roman"/>
                <w:sz w:val="16"/>
                <w:lang w:val="pt-BR"/>
              </w:rPr>
              <w:t>3 – MÉDIO</w:t>
            </w:r>
            <w:r w:rsidRPr="00062DE7">
              <w:rPr>
                <w:rFonts w:ascii="Cambria" w:eastAsia="Times New Roman" w:hAnsi="Cambria" w:cs="Times New Roman"/>
                <w:b/>
                <w:sz w:val="16"/>
                <w:lang w:val="pt-BR"/>
              </w:rPr>
              <w:t>:</w:t>
            </w:r>
            <w:r w:rsidRPr="00062DE7">
              <w:rPr>
                <w:rFonts w:ascii="Cambria" w:eastAsia="Times New Roman" w:hAnsi="Cambria" w:cs="Times New Roman"/>
                <w:b/>
                <w:sz w:val="16"/>
                <w:shd w:val="clear" w:color="auto" w:fill="33CC33"/>
                <w:lang w:val="pt-BR"/>
              </w:rPr>
              <w:t>_______________</w:t>
            </w:r>
          </w:p>
        </w:tc>
      </w:tr>
      <w:tr w:rsidR="00062DE7" w:rsidRPr="00062DE7" w14:paraId="12FAF9A9" w14:textId="77777777" w:rsidTr="00424EE4">
        <w:trPr>
          <w:trHeight w:val="1290"/>
        </w:trPr>
        <w:tc>
          <w:tcPr>
            <w:tcW w:w="484" w:type="pct"/>
            <w:vAlign w:val="center"/>
          </w:tcPr>
          <w:p w14:paraId="28DA0159" w14:textId="77777777" w:rsidR="00424EE4" w:rsidRPr="00062DE7" w:rsidRDefault="00424EE4" w:rsidP="00424EE4">
            <w:pPr>
              <w:tabs>
                <w:tab w:val="left" w:pos="709"/>
              </w:tabs>
              <w:spacing w:line="276" w:lineRule="auto"/>
              <w:jc w:val="both"/>
              <w:rPr>
                <w:rFonts w:ascii="Cambria" w:eastAsia="Times New Roman" w:hAnsi="Cambria" w:cs="Arial"/>
                <w:sz w:val="16"/>
                <w:lang w:val="pt-BR"/>
              </w:rPr>
            </w:pPr>
            <w:r w:rsidRPr="00062DE7">
              <w:rPr>
                <w:rFonts w:ascii="Cambria" w:eastAsia="Times New Roman" w:hAnsi="Cambria" w:cs="Times New Roman"/>
                <w:b/>
                <w:sz w:val="16"/>
                <w:lang w:val="pt-BR"/>
              </w:rPr>
              <w:t xml:space="preserve">4- </w:t>
            </w:r>
            <w:r w:rsidRPr="00062DE7">
              <w:rPr>
                <w:rFonts w:ascii="Cambria" w:eastAsia="Times New Roman" w:hAnsi="Cambria" w:cs="Times New Roman"/>
                <w:sz w:val="16"/>
                <w:lang w:val="pt-BR"/>
              </w:rPr>
              <w:t>Fase licitatória.</w:t>
            </w:r>
          </w:p>
        </w:tc>
        <w:tc>
          <w:tcPr>
            <w:tcW w:w="645" w:type="pct"/>
            <w:vAlign w:val="center"/>
          </w:tcPr>
          <w:p w14:paraId="4E727053"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b/>
                <w:sz w:val="16"/>
                <w:lang w:val="pt-BR"/>
              </w:rPr>
              <w:t xml:space="preserve">4- </w:t>
            </w:r>
            <w:r w:rsidRPr="00062DE7">
              <w:rPr>
                <w:rFonts w:ascii="Cambria" w:eastAsia="Times New Roman" w:hAnsi="Cambria" w:cs="Times New Roman"/>
                <w:sz w:val="16"/>
                <w:lang w:val="pt-BR"/>
              </w:rPr>
              <w:t xml:space="preserve">Aquisição de materiais superfetados e/ou subfaturados. </w:t>
            </w:r>
          </w:p>
        </w:tc>
        <w:tc>
          <w:tcPr>
            <w:tcW w:w="695" w:type="pct"/>
            <w:vAlign w:val="center"/>
          </w:tcPr>
          <w:p w14:paraId="174BF473" w14:textId="77777777" w:rsidR="00424EE4" w:rsidRPr="00062DE7" w:rsidRDefault="00424EE4" w:rsidP="00424EE4">
            <w:pPr>
              <w:tabs>
                <w:tab w:val="left" w:pos="709"/>
              </w:tabs>
              <w:jc w:val="both"/>
              <w:rPr>
                <w:rFonts w:ascii="Cambria" w:eastAsia="Times New Roman" w:hAnsi="Cambria" w:cs="Arial"/>
                <w:b/>
                <w:sz w:val="16"/>
                <w:lang w:val="pt-BR"/>
              </w:rPr>
            </w:pPr>
            <w:r w:rsidRPr="00062DE7">
              <w:rPr>
                <w:rFonts w:ascii="Cambria" w:eastAsia="Times New Roman" w:hAnsi="Cambria" w:cs="Arial"/>
                <w:b/>
                <w:sz w:val="16"/>
                <w:lang w:val="pt-BR"/>
              </w:rPr>
              <w:t xml:space="preserve">4- </w:t>
            </w:r>
            <w:r w:rsidRPr="00062DE7">
              <w:rPr>
                <w:rFonts w:ascii="Cambria" w:eastAsia="Times New Roman" w:hAnsi="Cambria" w:cs="Times New Roman"/>
                <w:sz w:val="16"/>
                <w:lang w:val="pt-BR"/>
              </w:rPr>
              <w:t xml:space="preserve">Anulação da licitação por superfaturamento e/ou subfaturamento. </w:t>
            </w:r>
          </w:p>
        </w:tc>
        <w:tc>
          <w:tcPr>
            <w:tcW w:w="695" w:type="pct"/>
            <w:vAlign w:val="center"/>
          </w:tcPr>
          <w:p w14:paraId="57EDA084"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b/>
                <w:sz w:val="16"/>
                <w:lang w:val="pt-BR"/>
              </w:rPr>
              <w:t xml:space="preserve">4- </w:t>
            </w:r>
            <w:r w:rsidRPr="00062DE7">
              <w:rPr>
                <w:rFonts w:ascii="Cambria" w:eastAsia="Times New Roman" w:hAnsi="Cambria" w:cs="Times New Roman"/>
                <w:sz w:val="16"/>
                <w:lang w:val="pt-BR"/>
              </w:rPr>
              <w:t xml:space="preserve">Observar com máxima atenção os percentuais de superfaturamento e/ou subfaturamento no momento dos lances dos fornecedores. </w:t>
            </w:r>
          </w:p>
        </w:tc>
        <w:tc>
          <w:tcPr>
            <w:tcW w:w="546" w:type="pct"/>
            <w:vAlign w:val="center"/>
          </w:tcPr>
          <w:p w14:paraId="5233BF65" w14:textId="77777777" w:rsidR="00424EE4" w:rsidRPr="00062DE7" w:rsidRDefault="00424EE4" w:rsidP="00424EE4">
            <w:pPr>
              <w:tabs>
                <w:tab w:val="left" w:pos="709"/>
              </w:tabs>
              <w:jc w:val="both"/>
              <w:rPr>
                <w:rFonts w:ascii="Cambria" w:eastAsia="Times New Roman" w:hAnsi="Cambria" w:cs="Arial"/>
                <w:b/>
                <w:sz w:val="16"/>
                <w:lang w:val="pt-BR"/>
              </w:rPr>
            </w:pPr>
            <w:r w:rsidRPr="00062DE7">
              <w:rPr>
                <w:rFonts w:ascii="Cambria" w:eastAsia="Times New Roman" w:hAnsi="Cambria" w:cs="Arial"/>
                <w:b/>
                <w:sz w:val="16"/>
                <w:lang w:val="pt-BR"/>
              </w:rPr>
              <w:t xml:space="preserve">4- </w:t>
            </w:r>
            <w:r w:rsidRPr="00062DE7">
              <w:rPr>
                <w:rFonts w:ascii="Cambria" w:eastAsia="Times New Roman" w:hAnsi="Cambria" w:cs="Arial"/>
                <w:sz w:val="16"/>
                <w:lang w:val="pt-BR"/>
              </w:rPr>
              <w:t>A</w:t>
            </w:r>
            <w:r w:rsidRPr="00062DE7">
              <w:rPr>
                <w:rFonts w:ascii="Cambria" w:eastAsia="Times New Roman" w:hAnsi="Cambria" w:cs="Arial"/>
                <w:b/>
                <w:sz w:val="16"/>
                <w:lang w:val="pt-BR"/>
              </w:rPr>
              <w:t xml:space="preserve"> </w:t>
            </w:r>
            <w:r w:rsidRPr="00062DE7">
              <w:rPr>
                <w:rFonts w:ascii="Cambria" w:eastAsia="Times New Roman" w:hAnsi="Cambria" w:cs="Arial"/>
                <w:sz w:val="16"/>
                <w:lang w:val="pt-BR"/>
              </w:rPr>
              <w:t>Administração.</w:t>
            </w:r>
          </w:p>
        </w:tc>
        <w:tc>
          <w:tcPr>
            <w:tcW w:w="397" w:type="pct"/>
            <w:vAlign w:val="center"/>
          </w:tcPr>
          <w:p w14:paraId="26425E8F" w14:textId="77777777" w:rsidR="00424EE4" w:rsidRPr="00062DE7" w:rsidRDefault="00424EE4" w:rsidP="00424EE4">
            <w:pPr>
              <w:tabs>
                <w:tab w:val="left" w:pos="709"/>
              </w:tabs>
              <w:jc w:val="both"/>
              <w:rPr>
                <w:rFonts w:ascii="Cambria" w:eastAsia="Times New Roman" w:hAnsi="Cambria" w:cs="Arial"/>
                <w:sz w:val="16"/>
                <w:lang w:val="pt-BR"/>
              </w:rPr>
            </w:pPr>
            <w:proofErr w:type="gramStart"/>
            <w:r w:rsidRPr="00062DE7">
              <w:rPr>
                <w:rFonts w:ascii="Cambria" w:eastAsia="Times New Roman" w:hAnsi="Cambria" w:cs="Arial"/>
                <w:sz w:val="16"/>
                <w:lang w:val="pt-BR"/>
              </w:rPr>
              <w:t>[</w:t>
            </w:r>
            <w:r w:rsidRPr="00062DE7">
              <w:rPr>
                <w:rFonts w:ascii="Cambria" w:eastAsia="Times New Roman" w:hAnsi="Cambria" w:cs="Arial"/>
                <w:b/>
                <w:sz w:val="16"/>
                <w:lang w:val="pt-BR"/>
              </w:rPr>
              <w:t xml:space="preserve">  </w:t>
            </w:r>
            <w:r w:rsidRPr="00062DE7">
              <w:rPr>
                <w:rFonts w:ascii="Cambria" w:eastAsia="Times New Roman" w:hAnsi="Cambria" w:cs="Arial"/>
                <w:sz w:val="16"/>
                <w:lang w:val="pt-BR"/>
              </w:rPr>
              <w:t>]</w:t>
            </w:r>
            <w:proofErr w:type="gramEnd"/>
            <w:r w:rsidRPr="00062DE7">
              <w:rPr>
                <w:rFonts w:ascii="Cambria" w:eastAsia="Times New Roman" w:hAnsi="Cambria" w:cs="Arial"/>
                <w:sz w:val="16"/>
                <w:lang w:val="pt-BR"/>
              </w:rPr>
              <w:t xml:space="preserve"> 1 – Baixo</w:t>
            </w:r>
          </w:p>
          <w:p w14:paraId="5B3257C2"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sz w:val="16"/>
                <w:lang w:val="pt-BR"/>
              </w:rPr>
              <w:t>[</w:t>
            </w:r>
            <w:r w:rsidRPr="00062DE7">
              <w:rPr>
                <w:rFonts w:ascii="Cambria" w:eastAsia="Times New Roman" w:hAnsi="Cambria" w:cs="Arial"/>
                <w:b/>
                <w:sz w:val="16"/>
                <w:lang w:val="pt-BR"/>
              </w:rPr>
              <w:t>x</w:t>
            </w:r>
            <w:r w:rsidRPr="00062DE7">
              <w:rPr>
                <w:rFonts w:ascii="Cambria" w:eastAsia="Times New Roman" w:hAnsi="Cambria" w:cs="Arial"/>
                <w:sz w:val="16"/>
                <w:lang w:val="pt-BR"/>
              </w:rPr>
              <w:t>] 2 – Médio</w:t>
            </w:r>
          </w:p>
          <w:p w14:paraId="355D9614" w14:textId="77777777" w:rsidR="00424EE4" w:rsidRPr="00062DE7" w:rsidRDefault="00424EE4" w:rsidP="00424EE4">
            <w:pPr>
              <w:tabs>
                <w:tab w:val="left" w:pos="709"/>
              </w:tabs>
              <w:jc w:val="both"/>
              <w:rPr>
                <w:rFonts w:ascii="Cambria" w:eastAsia="Times New Roman" w:hAnsi="Cambria" w:cs="Arial"/>
                <w:b/>
                <w:sz w:val="16"/>
                <w:lang w:val="pt-BR"/>
              </w:rPr>
            </w:pPr>
            <w:proofErr w:type="gramStart"/>
            <w:r w:rsidRPr="00062DE7">
              <w:rPr>
                <w:rFonts w:ascii="Cambria" w:eastAsia="Times New Roman" w:hAnsi="Cambria" w:cs="Arial"/>
                <w:sz w:val="16"/>
                <w:lang w:val="pt-BR"/>
              </w:rPr>
              <w:t>[  ]</w:t>
            </w:r>
            <w:proofErr w:type="gramEnd"/>
            <w:r w:rsidRPr="00062DE7">
              <w:rPr>
                <w:rFonts w:ascii="Cambria" w:eastAsia="Times New Roman" w:hAnsi="Cambria" w:cs="Arial"/>
                <w:sz w:val="16"/>
                <w:lang w:val="pt-BR"/>
              </w:rPr>
              <w:t xml:space="preserve"> 3 – Alto  </w:t>
            </w:r>
          </w:p>
        </w:tc>
        <w:tc>
          <w:tcPr>
            <w:tcW w:w="397" w:type="pct"/>
            <w:vAlign w:val="center"/>
          </w:tcPr>
          <w:p w14:paraId="6253469E" w14:textId="77777777" w:rsidR="00424EE4" w:rsidRPr="00062DE7" w:rsidRDefault="00424EE4" w:rsidP="00424EE4">
            <w:pPr>
              <w:tabs>
                <w:tab w:val="left" w:pos="709"/>
              </w:tabs>
              <w:jc w:val="both"/>
              <w:rPr>
                <w:rFonts w:ascii="Cambria" w:eastAsia="Times New Roman" w:hAnsi="Cambria" w:cs="Arial"/>
                <w:sz w:val="16"/>
                <w:lang w:val="pt-BR"/>
              </w:rPr>
            </w:pPr>
            <w:proofErr w:type="gramStart"/>
            <w:r w:rsidRPr="00062DE7">
              <w:rPr>
                <w:rFonts w:ascii="Cambria" w:eastAsia="Times New Roman" w:hAnsi="Cambria" w:cs="Arial"/>
                <w:sz w:val="16"/>
                <w:lang w:val="pt-BR"/>
              </w:rPr>
              <w:t>[</w:t>
            </w:r>
            <w:r w:rsidRPr="00062DE7">
              <w:rPr>
                <w:rFonts w:ascii="Cambria" w:eastAsia="Times New Roman" w:hAnsi="Cambria" w:cs="Arial"/>
                <w:b/>
                <w:sz w:val="16"/>
                <w:lang w:val="pt-BR"/>
              </w:rPr>
              <w:t xml:space="preserve">  </w:t>
            </w:r>
            <w:r w:rsidRPr="00062DE7">
              <w:rPr>
                <w:rFonts w:ascii="Cambria" w:eastAsia="Times New Roman" w:hAnsi="Cambria" w:cs="Arial"/>
                <w:sz w:val="16"/>
                <w:lang w:val="pt-BR"/>
              </w:rPr>
              <w:t>]</w:t>
            </w:r>
            <w:proofErr w:type="gramEnd"/>
            <w:r w:rsidRPr="00062DE7">
              <w:rPr>
                <w:rFonts w:ascii="Cambria" w:eastAsia="Times New Roman" w:hAnsi="Cambria" w:cs="Arial"/>
                <w:sz w:val="16"/>
                <w:lang w:val="pt-BR"/>
              </w:rPr>
              <w:t xml:space="preserve"> 1 – Baixo</w:t>
            </w:r>
          </w:p>
          <w:p w14:paraId="2FC914EF" w14:textId="77777777" w:rsidR="00424EE4" w:rsidRPr="00062DE7" w:rsidRDefault="00424EE4" w:rsidP="00424EE4">
            <w:pPr>
              <w:tabs>
                <w:tab w:val="left" w:pos="709"/>
              </w:tabs>
              <w:jc w:val="both"/>
              <w:rPr>
                <w:rFonts w:ascii="Cambria" w:eastAsia="Times New Roman" w:hAnsi="Cambria" w:cs="Arial"/>
                <w:sz w:val="16"/>
                <w:lang w:val="pt-BR"/>
              </w:rPr>
            </w:pPr>
            <w:proofErr w:type="gramStart"/>
            <w:r w:rsidRPr="00062DE7">
              <w:rPr>
                <w:rFonts w:ascii="Cambria" w:eastAsia="Times New Roman" w:hAnsi="Cambria" w:cs="Arial"/>
                <w:sz w:val="16"/>
                <w:lang w:val="pt-BR"/>
              </w:rPr>
              <w:t>[</w:t>
            </w:r>
            <w:r w:rsidRPr="00062DE7">
              <w:rPr>
                <w:rFonts w:ascii="Cambria" w:eastAsia="Times New Roman" w:hAnsi="Cambria" w:cs="Arial"/>
                <w:b/>
                <w:sz w:val="16"/>
                <w:lang w:val="pt-BR"/>
              </w:rPr>
              <w:t xml:space="preserve">  </w:t>
            </w:r>
            <w:r w:rsidRPr="00062DE7">
              <w:rPr>
                <w:rFonts w:ascii="Cambria" w:eastAsia="Times New Roman" w:hAnsi="Cambria" w:cs="Arial"/>
                <w:sz w:val="16"/>
                <w:lang w:val="pt-BR"/>
              </w:rPr>
              <w:t>]</w:t>
            </w:r>
            <w:proofErr w:type="gramEnd"/>
            <w:r w:rsidRPr="00062DE7">
              <w:rPr>
                <w:rFonts w:ascii="Cambria" w:eastAsia="Times New Roman" w:hAnsi="Cambria" w:cs="Arial"/>
                <w:sz w:val="16"/>
                <w:lang w:val="pt-BR"/>
              </w:rPr>
              <w:t xml:space="preserve"> 2 – Médio</w:t>
            </w:r>
          </w:p>
          <w:p w14:paraId="5034E020"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sz w:val="16"/>
                <w:lang w:val="pt-BR"/>
              </w:rPr>
              <w:t>[</w:t>
            </w:r>
            <w:r w:rsidRPr="00062DE7">
              <w:rPr>
                <w:rFonts w:ascii="Cambria" w:eastAsia="Times New Roman" w:hAnsi="Cambria" w:cs="Arial"/>
                <w:b/>
                <w:sz w:val="16"/>
                <w:lang w:val="pt-BR"/>
              </w:rPr>
              <w:t>x</w:t>
            </w:r>
            <w:r w:rsidRPr="00062DE7">
              <w:rPr>
                <w:rFonts w:ascii="Cambria" w:eastAsia="Times New Roman" w:hAnsi="Cambria" w:cs="Arial"/>
                <w:sz w:val="16"/>
                <w:lang w:val="pt-BR"/>
              </w:rPr>
              <w:t xml:space="preserve">] 3 – Alto  </w:t>
            </w:r>
          </w:p>
        </w:tc>
        <w:tc>
          <w:tcPr>
            <w:tcW w:w="1141" w:type="pct"/>
            <w:vAlign w:val="center"/>
          </w:tcPr>
          <w:p w14:paraId="17871A86" w14:textId="77777777" w:rsidR="00424EE4" w:rsidRPr="00062DE7" w:rsidRDefault="00424EE4" w:rsidP="00424EE4">
            <w:pPr>
              <w:tabs>
                <w:tab w:val="left" w:pos="709"/>
              </w:tabs>
              <w:jc w:val="center"/>
              <w:rPr>
                <w:rFonts w:ascii="Cambria" w:eastAsia="Times New Roman" w:hAnsi="Cambria" w:cs="Times New Roman"/>
                <w:b/>
                <w:sz w:val="16"/>
                <w:lang w:val="pt-BR"/>
              </w:rPr>
            </w:pPr>
            <w:r w:rsidRPr="00062DE7">
              <w:rPr>
                <w:rFonts w:ascii="Cambria" w:eastAsia="Times New Roman" w:hAnsi="Cambria" w:cs="Times New Roman"/>
                <w:b/>
                <w:sz w:val="16"/>
                <w:lang w:val="pt-BR"/>
              </w:rPr>
              <w:t>NIVEL DE RISCO 3x3</w:t>
            </w:r>
          </w:p>
          <w:p w14:paraId="35113390" w14:textId="77777777" w:rsidR="00424EE4" w:rsidRPr="00062DE7" w:rsidRDefault="00424EE4" w:rsidP="00424EE4">
            <w:pPr>
              <w:tabs>
                <w:tab w:val="left" w:pos="709"/>
              </w:tabs>
              <w:jc w:val="both"/>
              <w:rPr>
                <w:rFonts w:ascii="Cambria" w:eastAsia="Times New Roman" w:hAnsi="Cambria" w:cs="Times New Roman"/>
                <w:b/>
                <w:sz w:val="16"/>
                <w:lang w:val="pt-BR"/>
              </w:rPr>
            </w:pPr>
            <w:r w:rsidRPr="00062DE7">
              <w:rPr>
                <w:rFonts w:ascii="Cambria" w:eastAsia="Times New Roman" w:hAnsi="Cambria" w:cs="Times New Roman"/>
                <w:b/>
                <w:sz w:val="16"/>
                <w:lang w:val="pt-BR"/>
              </w:rPr>
              <w:t>1-2 BAIXO:</w:t>
            </w:r>
            <w:r w:rsidRPr="00062DE7">
              <w:rPr>
                <w:rFonts w:ascii="Cambria" w:eastAsia="Times New Roman" w:hAnsi="Cambria" w:cs="Times New Roman"/>
                <w:b/>
                <w:sz w:val="16"/>
                <w:shd w:val="clear" w:color="auto" w:fill="FFFF00"/>
                <w:lang w:val="pt-BR"/>
              </w:rPr>
              <w:t xml:space="preserve">_______      </w:t>
            </w:r>
          </w:p>
          <w:p w14:paraId="6FF3ED95" w14:textId="77777777" w:rsidR="00424EE4" w:rsidRPr="00062DE7" w:rsidRDefault="00424EE4" w:rsidP="00424EE4">
            <w:pPr>
              <w:tabs>
                <w:tab w:val="left" w:pos="709"/>
              </w:tabs>
              <w:jc w:val="both"/>
              <w:rPr>
                <w:rFonts w:ascii="Cambria" w:eastAsia="Times New Roman" w:hAnsi="Cambria" w:cs="Times New Roman"/>
                <w:b/>
                <w:sz w:val="16"/>
                <w:lang w:val="pt-BR"/>
              </w:rPr>
            </w:pPr>
            <w:r w:rsidRPr="00062DE7">
              <w:rPr>
                <w:rFonts w:ascii="Cambria" w:eastAsia="Times New Roman" w:hAnsi="Cambria" w:cs="Times New Roman"/>
                <w:b/>
                <w:sz w:val="16"/>
                <w:lang w:val="pt-BR"/>
              </w:rPr>
              <w:t>3-4 MÉDIO:</w:t>
            </w:r>
            <w:r w:rsidRPr="00062DE7">
              <w:rPr>
                <w:rFonts w:ascii="Cambria" w:eastAsia="Times New Roman" w:hAnsi="Cambria" w:cs="Times New Roman"/>
                <w:b/>
                <w:sz w:val="16"/>
                <w:shd w:val="clear" w:color="auto" w:fill="33CC33"/>
                <w:lang w:val="pt-BR"/>
              </w:rPr>
              <w:t>_______________</w:t>
            </w:r>
          </w:p>
          <w:p w14:paraId="7BEE57E6" w14:textId="77777777" w:rsidR="00424EE4" w:rsidRPr="00062DE7" w:rsidRDefault="00424EE4" w:rsidP="00424EE4">
            <w:pPr>
              <w:tabs>
                <w:tab w:val="left" w:pos="709"/>
              </w:tabs>
              <w:jc w:val="both"/>
              <w:rPr>
                <w:rFonts w:ascii="Cambria" w:eastAsia="Times New Roman" w:hAnsi="Cambria" w:cs="Times New Roman"/>
                <w:sz w:val="16"/>
                <w:lang w:val="pt-BR"/>
              </w:rPr>
            </w:pPr>
            <w:r w:rsidRPr="00062DE7">
              <w:rPr>
                <w:rFonts w:ascii="Cambria" w:eastAsia="Times New Roman" w:hAnsi="Cambria" w:cs="Times New Roman"/>
                <w:b/>
                <w:sz w:val="16"/>
                <w:lang w:val="pt-BR"/>
              </w:rPr>
              <w:t>6-9 ALTO</w:t>
            </w:r>
            <w:r w:rsidRPr="00062DE7">
              <w:rPr>
                <w:rFonts w:ascii="Cambria" w:eastAsia="Times New Roman" w:hAnsi="Cambria" w:cs="Times New Roman"/>
                <w:sz w:val="16"/>
                <w:lang w:val="pt-BR"/>
              </w:rPr>
              <w:t xml:space="preserve">:  </w:t>
            </w:r>
            <w:r w:rsidRPr="00062DE7">
              <w:rPr>
                <w:rFonts w:ascii="Cambria" w:eastAsia="Times New Roman" w:hAnsi="Cambria" w:cs="Times New Roman"/>
                <w:sz w:val="16"/>
                <w:shd w:val="clear" w:color="auto" w:fill="FF3300"/>
                <w:lang w:val="pt-BR"/>
              </w:rPr>
              <w:t>___________________________</w:t>
            </w:r>
          </w:p>
          <w:p w14:paraId="01AF0C9E" w14:textId="77777777" w:rsidR="00424EE4" w:rsidRPr="00062DE7" w:rsidRDefault="00424EE4" w:rsidP="00424EE4">
            <w:pPr>
              <w:tabs>
                <w:tab w:val="left" w:pos="709"/>
              </w:tabs>
              <w:jc w:val="both"/>
              <w:rPr>
                <w:rFonts w:ascii="Cambria" w:eastAsia="Times New Roman" w:hAnsi="Cambria" w:cs="Times New Roman"/>
                <w:sz w:val="16"/>
                <w:lang w:val="pt-BR"/>
              </w:rPr>
            </w:pPr>
          </w:p>
          <w:p w14:paraId="3383B8D4" w14:textId="77777777" w:rsidR="00424EE4" w:rsidRPr="00062DE7" w:rsidRDefault="00424EE4" w:rsidP="00424EE4">
            <w:pPr>
              <w:tabs>
                <w:tab w:val="left" w:pos="709"/>
              </w:tabs>
              <w:jc w:val="both"/>
              <w:rPr>
                <w:rFonts w:ascii="Cambria" w:eastAsia="Times New Roman" w:hAnsi="Cambria" w:cs="Times New Roman"/>
                <w:sz w:val="16"/>
                <w:lang w:val="pt-BR"/>
              </w:rPr>
            </w:pPr>
            <w:r w:rsidRPr="00062DE7">
              <w:rPr>
                <w:rFonts w:ascii="Cambria" w:eastAsia="Times New Roman" w:hAnsi="Cambria" w:cs="Times New Roman"/>
                <w:b/>
                <w:sz w:val="16"/>
                <w:lang w:val="pt-BR"/>
              </w:rPr>
              <w:t>NIVEL FINAL</w:t>
            </w:r>
            <w:r w:rsidRPr="00062DE7">
              <w:rPr>
                <w:rFonts w:ascii="Cambria" w:eastAsia="Times New Roman" w:hAnsi="Cambria" w:cs="Times New Roman"/>
                <w:sz w:val="16"/>
                <w:lang w:val="pt-BR"/>
              </w:rPr>
              <w:t xml:space="preserve">: </w:t>
            </w:r>
          </w:p>
          <w:p w14:paraId="5F567608" w14:textId="77777777" w:rsidR="00424EE4" w:rsidRPr="00062DE7" w:rsidRDefault="00424EE4" w:rsidP="00424EE4">
            <w:pPr>
              <w:tabs>
                <w:tab w:val="left" w:pos="709"/>
              </w:tabs>
              <w:jc w:val="both"/>
              <w:rPr>
                <w:rFonts w:ascii="Cambria" w:eastAsia="Times New Roman" w:hAnsi="Cambria" w:cs="Arial"/>
                <w:b/>
                <w:sz w:val="16"/>
                <w:lang w:val="pt-BR"/>
              </w:rPr>
            </w:pPr>
            <w:r w:rsidRPr="00062DE7">
              <w:rPr>
                <w:rFonts w:ascii="Cambria" w:eastAsia="Times New Roman" w:hAnsi="Cambria" w:cs="Times New Roman"/>
                <w:sz w:val="16"/>
                <w:lang w:val="pt-BR"/>
              </w:rPr>
              <w:t xml:space="preserve">6 – ALTO: </w:t>
            </w:r>
            <w:r w:rsidRPr="00062DE7">
              <w:rPr>
                <w:rFonts w:ascii="Cambria" w:eastAsia="Times New Roman" w:hAnsi="Cambria" w:cs="Times New Roman"/>
                <w:sz w:val="16"/>
                <w:shd w:val="clear" w:color="auto" w:fill="FF3300"/>
                <w:lang w:val="pt-BR"/>
              </w:rPr>
              <w:t>____________________________</w:t>
            </w:r>
          </w:p>
        </w:tc>
      </w:tr>
      <w:tr w:rsidR="00062DE7" w:rsidRPr="00062DE7" w14:paraId="26DB85B0" w14:textId="77777777" w:rsidTr="00424EE4">
        <w:trPr>
          <w:trHeight w:val="1290"/>
        </w:trPr>
        <w:tc>
          <w:tcPr>
            <w:tcW w:w="484" w:type="pct"/>
            <w:vAlign w:val="center"/>
          </w:tcPr>
          <w:p w14:paraId="41487953" w14:textId="77777777" w:rsidR="00424EE4" w:rsidRPr="00062DE7" w:rsidRDefault="00424EE4" w:rsidP="00424EE4">
            <w:pPr>
              <w:tabs>
                <w:tab w:val="left" w:pos="709"/>
              </w:tabs>
              <w:rPr>
                <w:rFonts w:ascii="Cambria" w:eastAsia="Times New Roman" w:hAnsi="Cambria" w:cs="Arial"/>
                <w:b/>
                <w:sz w:val="16"/>
                <w:lang w:val="pt-BR"/>
              </w:rPr>
            </w:pPr>
            <w:r w:rsidRPr="00062DE7">
              <w:rPr>
                <w:rFonts w:ascii="Cambria" w:eastAsia="Times New Roman" w:hAnsi="Cambria" w:cs="Arial"/>
                <w:b/>
                <w:sz w:val="16"/>
                <w:lang w:val="pt-BR"/>
              </w:rPr>
              <w:t>5 –</w:t>
            </w:r>
            <w:r w:rsidRPr="00062DE7">
              <w:rPr>
                <w:rFonts w:ascii="Cambria" w:eastAsia="Times New Roman" w:hAnsi="Cambria" w:cs="Arial"/>
                <w:sz w:val="16"/>
                <w:lang w:val="pt-BR"/>
              </w:rPr>
              <w:t xml:space="preserve"> Fase licitatória.</w:t>
            </w:r>
          </w:p>
        </w:tc>
        <w:tc>
          <w:tcPr>
            <w:tcW w:w="645" w:type="pct"/>
            <w:vAlign w:val="center"/>
          </w:tcPr>
          <w:p w14:paraId="14633015" w14:textId="77777777" w:rsidR="00424EE4" w:rsidRPr="00062DE7" w:rsidRDefault="00424EE4" w:rsidP="00424EE4">
            <w:pPr>
              <w:tabs>
                <w:tab w:val="left" w:pos="709"/>
              </w:tabs>
              <w:rPr>
                <w:rFonts w:ascii="Cambria" w:eastAsia="Times New Roman" w:hAnsi="Cambria" w:cs="Arial"/>
                <w:b/>
                <w:sz w:val="16"/>
                <w:lang w:val="pt-BR"/>
              </w:rPr>
            </w:pPr>
            <w:r w:rsidRPr="00062DE7">
              <w:rPr>
                <w:rFonts w:ascii="Cambria" w:eastAsia="Times New Roman" w:hAnsi="Cambria" w:cs="Arial"/>
                <w:b/>
                <w:sz w:val="16"/>
                <w:lang w:val="pt-BR"/>
              </w:rPr>
              <w:t xml:space="preserve">5 – </w:t>
            </w:r>
            <w:r w:rsidRPr="00062DE7">
              <w:rPr>
                <w:rFonts w:ascii="Cambria" w:eastAsia="Times New Roman" w:hAnsi="Cambria" w:cs="Arial"/>
                <w:sz w:val="16"/>
                <w:lang w:val="pt-BR"/>
              </w:rPr>
              <w:t>Licitação deserta.</w:t>
            </w:r>
          </w:p>
        </w:tc>
        <w:tc>
          <w:tcPr>
            <w:tcW w:w="695" w:type="pct"/>
            <w:vAlign w:val="center"/>
          </w:tcPr>
          <w:p w14:paraId="3C3861AF"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b/>
                <w:sz w:val="16"/>
                <w:lang w:val="pt-BR"/>
              </w:rPr>
              <w:t>5</w:t>
            </w:r>
            <w:r w:rsidRPr="00062DE7">
              <w:rPr>
                <w:rFonts w:ascii="Cambria" w:eastAsia="Times New Roman" w:hAnsi="Cambria" w:cs="Arial"/>
                <w:sz w:val="16"/>
                <w:lang w:val="pt-BR"/>
              </w:rPr>
              <w:t xml:space="preserve"> – </w:t>
            </w:r>
            <w:r w:rsidRPr="00062DE7">
              <w:rPr>
                <w:rFonts w:ascii="Cambria" w:hAnsi="Cambria" w:cs="Calibri"/>
                <w:sz w:val="16"/>
              </w:rPr>
              <w:t>P</w:t>
            </w:r>
            <w:proofErr w:type="spellStart"/>
            <w:r w:rsidRPr="00062DE7">
              <w:rPr>
                <w:rFonts w:ascii="Cambria" w:eastAsia="Times New Roman" w:hAnsi="Cambria" w:cs="Times New Roman"/>
                <w:sz w:val="16"/>
                <w:lang w:val="pt-BR"/>
              </w:rPr>
              <w:t>rejuízo</w:t>
            </w:r>
            <w:proofErr w:type="spellEnd"/>
            <w:r w:rsidRPr="00062DE7">
              <w:rPr>
                <w:rFonts w:ascii="Cambria" w:eastAsia="Times New Roman" w:hAnsi="Cambria" w:cs="Times New Roman"/>
                <w:sz w:val="16"/>
                <w:lang w:val="pt-BR"/>
              </w:rPr>
              <w:t xml:space="preserve"> no fornecimento dos materiais, fazendo com que os usuários fiquem sem os materiais.</w:t>
            </w:r>
            <w:r w:rsidRPr="00062DE7">
              <w:rPr>
                <w:rFonts w:ascii="Cambria" w:eastAsia="Arial Unicode MS" w:hAnsi="Cambria" w:cs="Times New Roman"/>
                <w:sz w:val="16"/>
                <w:lang w:val="pt-BR"/>
              </w:rPr>
              <w:t xml:space="preserve">  </w:t>
            </w:r>
          </w:p>
        </w:tc>
        <w:tc>
          <w:tcPr>
            <w:tcW w:w="695" w:type="pct"/>
            <w:vAlign w:val="center"/>
          </w:tcPr>
          <w:p w14:paraId="5A08380F"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b/>
                <w:sz w:val="16"/>
                <w:lang w:val="pt-BR"/>
              </w:rPr>
              <w:t xml:space="preserve">5 – </w:t>
            </w:r>
            <w:r w:rsidRPr="00062DE7">
              <w:rPr>
                <w:rFonts w:ascii="Cambria" w:eastAsia="Times New Roman" w:hAnsi="Cambria" w:cs="Arial"/>
                <w:sz w:val="16"/>
                <w:lang w:val="pt-BR"/>
              </w:rPr>
              <w:t>Publicar o edital novamente, e repetir a licitação até que se obtenha um fornecedor.</w:t>
            </w:r>
          </w:p>
        </w:tc>
        <w:tc>
          <w:tcPr>
            <w:tcW w:w="546" w:type="pct"/>
            <w:vAlign w:val="center"/>
          </w:tcPr>
          <w:p w14:paraId="085B8E37"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b/>
                <w:sz w:val="16"/>
                <w:lang w:val="pt-BR"/>
              </w:rPr>
              <w:t xml:space="preserve">5 - </w:t>
            </w:r>
            <w:r w:rsidRPr="00062DE7">
              <w:rPr>
                <w:rFonts w:ascii="Cambria" w:eastAsia="Times New Roman" w:hAnsi="Cambria" w:cs="Arial"/>
                <w:sz w:val="16"/>
                <w:lang w:val="pt-BR"/>
              </w:rPr>
              <w:t>A administração.</w:t>
            </w:r>
          </w:p>
        </w:tc>
        <w:tc>
          <w:tcPr>
            <w:tcW w:w="397" w:type="pct"/>
            <w:vAlign w:val="center"/>
          </w:tcPr>
          <w:p w14:paraId="3B6B83A3"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sz w:val="16"/>
                <w:lang w:val="pt-BR"/>
              </w:rPr>
              <w:t>[</w:t>
            </w:r>
            <w:r w:rsidRPr="00062DE7">
              <w:rPr>
                <w:rFonts w:ascii="Cambria" w:eastAsia="Times New Roman" w:hAnsi="Cambria" w:cs="Arial"/>
                <w:b/>
                <w:sz w:val="16"/>
                <w:lang w:val="pt-BR"/>
              </w:rPr>
              <w:t>x</w:t>
            </w:r>
            <w:r w:rsidRPr="00062DE7">
              <w:rPr>
                <w:rFonts w:ascii="Cambria" w:eastAsia="Times New Roman" w:hAnsi="Cambria" w:cs="Arial"/>
                <w:sz w:val="16"/>
                <w:lang w:val="pt-BR"/>
              </w:rPr>
              <w:t>] 1 – Baixo</w:t>
            </w:r>
          </w:p>
          <w:p w14:paraId="26A5CBC6" w14:textId="77777777" w:rsidR="00424EE4" w:rsidRPr="00062DE7" w:rsidRDefault="00424EE4" w:rsidP="00424EE4">
            <w:pPr>
              <w:tabs>
                <w:tab w:val="left" w:pos="709"/>
              </w:tabs>
              <w:jc w:val="both"/>
              <w:rPr>
                <w:rFonts w:ascii="Cambria" w:eastAsia="Times New Roman" w:hAnsi="Cambria" w:cs="Arial"/>
                <w:sz w:val="16"/>
                <w:lang w:val="pt-BR"/>
              </w:rPr>
            </w:pPr>
            <w:proofErr w:type="gramStart"/>
            <w:r w:rsidRPr="00062DE7">
              <w:rPr>
                <w:rFonts w:ascii="Cambria" w:eastAsia="Times New Roman" w:hAnsi="Cambria" w:cs="Arial"/>
                <w:sz w:val="16"/>
                <w:lang w:val="pt-BR"/>
              </w:rPr>
              <w:t>[</w:t>
            </w:r>
            <w:r w:rsidRPr="00062DE7">
              <w:rPr>
                <w:rFonts w:ascii="Cambria" w:eastAsia="Times New Roman" w:hAnsi="Cambria" w:cs="Arial"/>
                <w:b/>
                <w:sz w:val="16"/>
                <w:lang w:val="pt-BR"/>
              </w:rPr>
              <w:t xml:space="preserve">  </w:t>
            </w:r>
            <w:r w:rsidRPr="00062DE7">
              <w:rPr>
                <w:rFonts w:ascii="Cambria" w:eastAsia="Times New Roman" w:hAnsi="Cambria" w:cs="Arial"/>
                <w:sz w:val="16"/>
                <w:lang w:val="pt-BR"/>
              </w:rPr>
              <w:t>]</w:t>
            </w:r>
            <w:proofErr w:type="gramEnd"/>
            <w:r w:rsidRPr="00062DE7">
              <w:rPr>
                <w:rFonts w:ascii="Cambria" w:eastAsia="Times New Roman" w:hAnsi="Cambria" w:cs="Arial"/>
                <w:sz w:val="16"/>
                <w:lang w:val="pt-BR"/>
              </w:rPr>
              <w:t xml:space="preserve"> 2 – Médio</w:t>
            </w:r>
          </w:p>
          <w:p w14:paraId="41873050" w14:textId="77777777" w:rsidR="00424EE4" w:rsidRPr="00062DE7" w:rsidRDefault="00424EE4" w:rsidP="00424EE4">
            <w:pPr>
              <w:tabs>
                <w:tab w:val="left" w:pos="709"/>
              </w:tabs>
              <w:jc w:val="both"/>
              <w:rPr>
                <w:rFonts w:ascii="Cambria" w:eastAsia="Times New Roman" w:hAnsi="Cambria" w:cs="Arial"/>
                <w:sz w:val="16"/>
                <w:lang w:val="pt-BR"/>
              </w:rPr>
            </w:pPr>
            <w:proofErr w:type="gramStart"/>
            <w:r w:rsidRPr="00062DE7">
              <w:rPr>
                <w:rFonts w:ascii="Cambria" w:eastAsia="Times New Roman" w:hAnsi="Cambria" w:cs="Arial"/>
                <w:sz w:val="16"/>
                <w:lang w:val="pt-BR"/>
              </w:rPr>
              <w:t>[  ]</w:t>
            </w:r>
            <w:proofErr w:type="gramEnd"/>
            <w:r w:rsidRPr="00062DE7">
              <w:rPr>
                <w:rFonts w:ascii="Cambria" w:eastAsia="Times New Roman" w:hAnsi="Cambria" w:cs="Arial"/>
                <w:sz w:val="16"/>
                <w:lang w:val="pt-BR"/>
              </w:rPr>
              <w:t xml:space="preserve"> 3 – Alto  </w:t>
            </w:r>
          </w:p>
        </w:tc>
        <w:tc>
          <w:tcPr>
            <w:tcW w:w="397" w:type="pct"/>
            <w:vAlign w:val="center"/>
          </w:tcPr>
          <w:p w14:paraId="7A554E8A" w14:textId="77777777" w:rsidR="00424EE4" w:rsidRPr="00062DE7" w:rsidRDefault="00424EE4" w:rsidP="00424EE4">
            <w:pPr>
              <w:tabs>
                <w:tab w:val="left" w:pos="709"/>
              </w:tabs>
              <w:jc w:val="both"/>
              <w:rPr>
                <w:rFonts w:ascii="Cambria" w:eastAsia="Times New Roman" w:hAnsi="Cambria" w:cs="Arial"/>
                <w:sz w:val="16"/>
                <w:lang w:val="pt-BR"/>
              </w:rPr>
            </w:pPr>
            <w:proofErr w:type="gramStart"/>
            <w:r w:rsidRPr="00062DE7">
              <w:rPr>
                <w:rFonts w:ascii="Cambria" w:eastAsia="Times New Roman" w:hAnsi="Cambria" w:cs="Arial"/>
                <w:sz w:val="16"/>
                <w:lang w:val="pt-BR"/>
              </w:rPr>
              <w:t>[</w:t>
            </w:r>
            <w:r w:rsidRPr="00062DE7">
              <w:rPr>
                <w:rFonts w:ascii="Cambria" w:eastAsia="Times New Roman" w:hAnsi="Cambria" w:cs="Arial"/>
                <w:b/>
                <w:sz w:val="16"/>
                <w:lang w:val="pt-BR"/>
              </w:rPr>
              <w:t xml:space="preserve">  </w:t>
            </w:r>
            <w:r w:rsidRPr="00062DE7">
              <w:rPr>
                <w:rFonts w:ascii="Cambria" w:eastAsia="Times New Roman" w:hAnsi="Cambria" w:cs="Arial"/>
                <w:sz w:val="16"/>
                <w:lang w:val="pt-BR"/>
              </w:rPr>
              <w:t>]</w:t>
            </w:r>
            <w:proofErr w:type="gramEnd"/>
            <w:r w:rsidRPr="00062DE7">
              <w:rPr>
                <w:rFonts w:ascii="Cambria" w:eastAsia="Times New Roman" w:hAnsi="Cambria" w:cs="Arial"/>
                <w:sz w:val="16"/>
                <w:lang w:val="pt-BR"/>
              </w:rPr>
              <w:t xml:space="preserve"> 1 – Baixo</w:t>
            </w:r>
          </w:p>
          <w:p w14:paraId="35B31066" w14:textId="77777777" w:rsidR="00424EE4" w:rsidRPr="00062DE7" w:rsidRDefault="00424EE4" w:rsidP="00424EE4">
            <w:pPr>
              <w:tabs>
                <w:tab w:val="left" w:pos="709"/>
              </w:tabs>
              <w:jc w:val="both"/>
              <w:rPr>
                <w:rFonts w:ascii="Cambria" w:eastAsia="Times New Roman" w:hAnsi="Cambria" w:cs="Arial"/>
                <w:sz w:val="16"/>
                <w:lang w:val="pt-BR"/>
              </w:rPr>
            </w:pPr>
            <w:proofErr w:type="gramStart"/>
            <w:r w:rsidRPr="00062DE7">
              <w:rPr>
                <w:rFonts w:ascii="Cambria" w:eastAsia="Times New Roman" w:hAnsi="Cambria" w:cs="Arial"/>
                <w:sz w:val="16"/>
                <w:lang w:val="pt-BR"/>
              </w:rPr>
              <w:t>[  ]</w:t>
            </w:r>
            <w:proofErr w:type="gramEnd"/>
            <w:r w:rsidRPr="00062DE7">
              <w:rPr>
                <w:rFonts w:ascii="Cambria" w:eastAsia="Times New Roman" w:hAnsi="Cambria" w:cs="Arial"/>
                <w:sz w:val="16"/>
                <w:lang w:val="pt-BR"/>
              </w:rPr>
              <w:t xml:space="preserve"> 2 – Médio</w:t>
            </w:r>
          </w:p>
          <w:p w14:paraId="3188F418"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sz w:val="16"/>
                <w:lang w:val="pt-BR"/>
              </w:rPr>
              <w:t>[</w:t>
            </w:r>
            <w:r w:rsidRPr="00062DE7">
              <w:rPr>
                <w:rFonts w:ascii="Cambria" w:eastAsia="Times New Roman" w:hAnsi="Cambria" w:cs="Arial"/>
                <w:b/>
                <w:sz w:val="16"/>
                <w:lang w:val="pt-BR"/>
              </w:rPr>
              <w:t>x</w:t>
            </w:r>
            <w:r w:rsidRPr="00062DE7">
              <w:rPr>
                <w:rFonts w:ascii="Cambria" w:eastAsia="Times New Roman" w:hAnsi="Cambria" w:cs="Arial"/>
                <w:sz w:val="16"/>
                <w:lang w:val="pt-BR"/>
              </w:rPr>
              <w:t xml:space="preserve">] 3 – Alto  </w:t>
            </w:r>
          </w:p>
        </w:tc>
        <w:tc>
          <w:tcPr>
            <w:tcW w:w="1141" w:type="pct"/>
            <w:vAlign w:val="center"/>
          </w:tcPr>
          <w:p w14:paraId="6E090ACB" w14:textId="77777777" w:rsidR="00424EE4" w:rsidRPr="00062DE7" w:rsidRDefault="00424EE4" w:rsidP="00424EE4">
            <w:pPr>
              <w:tabs>
                <w:tab w:val="left" w:pos="709"/>
              </w:tabs>
              <w:jc w:val="center"/>
              <w:rPr>
                <w:rFonts w:ascii="Cambria" w:eastAsia="Times New Roman" w:hAnsi="Cambria" w:cs="Times New Roman"/>
                <w:b/>
                <w:sz w:val="16"/>
                <w:lang w:val="pt-BR"/>
              </w:rPr>
            </w:pPr>
            <w:r w:rsidRPr="00062DE7">
              <w:rPr>
                <w:rFonts w:ascii="Cambria" w:eastAsia="Times New Roman" w:hAnsi="Cambria" w:cs="Times New Roman"/>
                <w:b/>
                <w:sz w:val="16"/>
                <w:lang w:val="pt-BR"/>
              </w:rPr>
              <w:t>NIVEL DE RISCO 3x3</w:t>
            </w:r>
          </w:p>
          <w:p w14:paraId="6BEFF1EC" w14:textId="77777777" w:rsidR="00424EE4" w:rsidRPr="00062DE7" w:rsidRDefault="00424EE4" w:rsidP="00424EE4">
            <w:pPr>
              <w:tabs>
                <w:tab w:val="left" w:pos="709"/>
              </w:tabs>
              <w:jc w:val="both"/>
              <w:rPr>
                <w:rFonts w:ascii="Cambria" w:eastAsia="Times New Roman" w:hAnsi="Cambria" w:cs="Times New Roman"/>
                <w:b/>
                <w:sz w:val="16"/>
                <w:lang w:val="pt-BR"/>
              </w:rPr>
            </w:pPr>
            <w:r w:rsidRPr="00062DE7">
              <w:rPr>
                <w:rFonts w:ascii="Cambria" w:eastAsia="Times New Roman" w:hAnsi="Cambria" w:cs="Times New Roman"/>
                <w:b/>
                <w:sz w:val="16"/>
                <w:lang w:val="pt-BR"/>
              </w:rPr>
              <w:t>1-2 BAIXO:</w:t>
            </w:r>
            <w:r w:rsidRPr="00062DE7">
              <w:rPr>
                <w:rFonts w:ascii="Cambria" w:eastAsia="Times New Roman" w:hAnsi="Cambria" w:cs="Times New Roman"/>
                <w:b/>
                <w:sz w:val="16"/>
                <w:shd w:val="clear" w:color="auto" w:fill="FFFF00"/>
                <w:lang w:val="pt-BR"/>
              </w:rPr>
              <w:t xml:space="preserve">_______      </w:t>
            </w:r>
          </w:p>
          <w:p w14:paraId="6F20E564" w14:textId="77777777" w:rsidR="00424EE4" w:rsidRPr="00062DE7" w:rsidRDefault="00424EE4" w:rsidP="00424EE4">
            <w:pPr>
              <w:tabs>
                <w:tab w:val="left" w:pos="709"/>
              </w:tabs>
              <w:jc w:val="both"/>
              <w:rPr>
                <w:rFonts w:ascii="Cambria" w:eastAsia="Times New Roman" w:hAnsi="Cambria" w:cs="Times New Roman"/>
                <w:b/>
                <w:sz w:val="16"/>
                <w:lang w:val="pt-BR"/>
              </w:rPr>
            </w:pPr>
            <w:r w:rsidRPr="00062DE7">
              <w:rPr>
                <w:rFonts w:ascii="Cambria" w:eastAsia="Times New Roman" w:hAnsi="Cambria" w:cs="Times New Roman"/>
                <w:b/>
                <w:sz w:val="16"/>
                <w:lang w:val="pt-BR"/>
              </w:rPr>
              <w:t>3-4 MÉDIO:</w:t>
            </w:r>
            <w:r w:rsidRPr="00062DE7">
              <w:rPr>
                <w:rFonts w:ascii="Cambria" w:eastAsia="Times New Roman" w:hAnsi="Cambria" w:cs="Times New Roman"/>
                <w:b/>
                <w:sz w:val="16"/>
                <w:shd w:val="clear" w:color="auto" w:fill="33CC33"/>
                <w:lang w:val="pt-BR"/>
              </w:rPr>
              <w:t>_______________</w:t>
            </w:r>
          </w:p>
          <w:p w14:paraId="5C0D1481" w14:textId="77777777" w:rsidR="00424EE4" w:rsidRPr="00062DE7" w:rsidRDefault="00424EE4" w:rsidP="00424EE4">
            <w:pPr>
              <w:tabs>
                <w:tab w:val="left" w:pos="709"/>
              </w:tabs>
              <w:jc w:val="both"/>
              <w:rPr>
                <w:rFonts w:ascii="Cambria" w:eastAsia="Times New Roman" w:hAnsi="Cambria" w:cs="Times New Roman"/>
                <w:sz w:val="16"/>
                <w:lang w:val="pt-BR"/>
              </w:rPr>
            </w:pPr>
            <w:r w:rsidRPr="00062DE7">
              <w:rPr>
                <w:rFonts w:ascii="Cambria" w:eastAsia="Times New Roman" w:hAnsi="Cambria" w:cs="Times New Roman"/>
                <w:b/>
                <w:sz w:val="16"/>
                <w:lang w:val="pt-BR"/>
              </w:rPr>
              <w:t>6-9 ALTO</w:t>
            </w:r>
            <w:r w:rsidRPr="00062DE7">
              <w:rPr>
                <w:rFonts w:ascii="Cambria" w:eastAsia="Times New Roman" w:hAnsi="Cambria" w:cs="Times New Roman"/>
                <w:sz w:val="16"/>
                <w:lang w:val="pt-BR"/>
              </w:rPr>
              <w:t xml:space="preserve">:  </w:t>
            </w:r>
            <w:r w:rsidRPr="00062DE7">
              <w:rPr>
                <w:rFonts w:ascii="Cambria" w:eastAsia="Times New Roman" w:hAnsi="Cambria" w:cs="Times New Roman"/>
                <w:sz w:val="16"/>
                <w:shd w:val="clear" w:color="auto" w:fill="FF3300"/>
                <w:lang w:val="pt-BR"/>
              </w:rPr>
              <w:t>___________________________</w:t>
            </w:r>
          </w:p>
          <w:p w14:paraId="7CD87758" w14:textId="77777777" w:rsidR="00424EE4" w:rsidRPr="00062DE7" w:rsidRDefault="00424EE4" w:rsidP="00424EE4">
            <w:pPr>
              <w:tabs>
                <w:tab w:val="left" w:pos="709"/>
              </w:tabs>
              <w:jc w:val="both"/>
              <w:rPr>
                <w:rFonts w:ascii="Cambria" w:eastAsia="Times New Roman" w:hAnsi="Cambria" w:cs="Times New Roman"/>
                <w:sz w:val="16"/>
                <w:lang w:val="pt-BR"/>
              </w:rPr>
            </w:pPr>
          </w:p>
          <w:p w14:paraId="17676D0C" w14:textId="77777777" w:rsidR="00424EE4" w:rsidRPr="00062DE7" w:rsidRDefault="00424EE4" w:rsidP="00424EE4">
            <w:pPr>
              <w:tabs>
                <w:tab w:val="left" w:pos="709"/>
              </w:tabs>
              <w:jc w:val="both"/>
              <w:rPr>
                <w:rFonts w:ascii="Cambria" w:eastAsia="Times New Roman" w:hAnsi="Cambria" w:cs="Times New Roman"/>
                <w:sz w:val="16"/>
                <w:lang w:val="pt-BR"/>
              </w:rPr>
            </w:pPr>
            <w:r w:rsidRPr="00062DE7">
              <w:rPr>
                <w:rFonts w:ascii="Cambria" w:eastAsia="Times New Roman" w:hAnsi="Cambria" w:cs="Times New Roman"/>
                <w:b/>
                <w:sz w:val="16"/>
                <w:lang w:val="pt-BR"/>
              </w:rPr>
              <w:t>NIVEL FINAL</w:t>
            </w:r>
            <w:r w:rsidRPr="00062DE7">
              <w:rPr>
                <w:rFonts w:ascii="Cambria" w:eastAsia="Times New Roman" w:hAnsi="Cambria" w:cs="Times New Roman"/>
                <w:sz w:val="16"/>
                <w:lang w:val="pt-BR"/>
              </w:rPr>
              <w:t xml:space="preserve">: </w:t>
            </w:r>
          </w:p>
          <w:p w14:paraId="75CF256C" w14:textId="77777777" w:rsidR="00424EE4" w:rsidRPr="00062DE7" w:rsidRDefault="00424EE4" w:rsidP="00424EE4">
            <w:pPr>
              <w:tabs>
                <w:tab w:val="left" w:pos="709"/>
              </w:tabs>
              <w:jc w:val="both"/>
              <w:rPr>
                <w:rFonts w:ascii="Cambria" w:eastAsia="Times New Roman" w:hAnsi="Cambria" w:cs="Times New Roman"/>
                <w:sz w:val="16"/>
                <w:lang w:val="pt-BR"/>
              </w:rPr>
            </w:pPr>
            <w:r w:rsidRPr="00062DE7">
              <w:rPr>
                <w:rFonts w:ascii="Cambria" w:eastAsia="Times New Roman" w:hAnsi="Cambria" w:cs="Times New Roman"/>
                <w:sz w:val="16"/>
                <w:lang w:val="pt-BR"/>
              </w:rPr>
              <w:t>3 – MÉDIO</w:t>
            </w:r>
            <w:r w:rsidRPr="00062DE7">
              <w:rPr>
                <w:rFonts w:ascii="Cambria" w:eastAsia="Times New Roman" w:hAnsi="Cambria" w:cs="Times New Roman"/>
                <w:b/>
                <w:sz w:val="16"/>
                <w:lang w:val="pt-BR"/>
              </w:rPr>
              <w:t>:</w:t>
            </w:r>
            <w:r w:rsidRPr="00062DE7">
              <w:rPr>
                <w:rFonts w:ascii="Cambria" w:eastAsia="Times New Roman" w:hAnsi="Cambria" w:cs="Times New Roman"/>
                <w:b/>
                <w:sz w:val="16"/>
                <w:shd w:val="clear" w:color="auto" w:fill="33CC33"/>
                <w:lang w:val="pt-BR"/>
              </w:rPr>
              <w:t>_______________</w:t>
            </w:r>
          </w:p>
        </w:tc>
      </w:tr>
      <w:tr w:rsidR="00062DE7" w:rsidRPr="00062DE7" w14:paraId="045A5C7D" w14:textId="77777777" w:rsidTr="00424EE4">
        <w:trPr>
          <w:trHeight w:val="1640"/>
        </w:trPr>
        <w:tc>
          <w:tcPr>
            <w:tcW w:w="484" w:type="pct"/>
            <w:vAlign w:val="center"/>
          </w:tcPr>
          <w:p w14:paraId="4EA488AE" w14:textId="77777777" w:rsidR="00424EE4" w:rsidRPr="00062DE7" w:rsidRDefault="00424EE4" w:rsidP="00424EE4">
            <w:pPr>
              <w:tabs>
                <w:tab w:val="left" w:pos="709"/>
              </w:tabs>
              <w:spacing w:line="276" w:lineRule="auto"/>
              <w:jc w:val="both"/>
              <w:rPr>
                <w:rFonts w:ascii="Cambria" w:eastAsia="Times New Roman" w:hAnsi="Cambria" w:cs="Arial"/>
                <w:b/>
                <w:sz w:val="16"/>
                <w:lang w:val="pt-BR"/>
              </w:rPr>
            </w:pPr>
            <w:r w:rsidRPr="00062DE7">
              <w:rPr>
                <w:rFonts w:ascii="Cambria" w:eastAsia="Times New Roman" w:hAnsi="Cambria" w:cs="Arial"/>
                <w:b/>
                <w:sz w:val="16"/>
                <w:lang w:val="pt-BR"/>
              </w:rPr>
              <w:t xml:space="preserve">6 - </w:t>
            </w:r>
            <w:r w:rsidRPr="00062DE7">
              <w:rPr>
                <w:rFonts w:ascii="Cambria" w:eastAsia="Times New Roman" w:hAnsi="Cambria" w:cs="Arial"/>
                <w:sz w:val="16"/>
                <w:lang w:val="pt-BR"/>
              </w:rPr>
              <w:t>Contratação e formalização de notas de empenho.</w:t>
            </w:r>
          </w:p>
        </w:tc>
        <w:tc>
          <w:tcPr>
            <w:tcW w:w="645" w:type="pct"/>
            <w:vAlign w:val="center"/>
          </w:tcPr>
          <w:p w14:paraId="191C4997"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b/>
                <w:sz w:val="16"/>
                <w:lang w:val="pt-BR"/>
              </w:rPr>
              <w:t xml:space="preserve">6 - </w:t>
            </w:r>
            <w:r w:rsidRPr="00062DE7">
              <w:rPr>
                <w:rFonts w:ascii="Cambria" w:eastAsia="Times New Roman" w:hAnsi="Cambria" w:cs="Times New Roman"/>
                <w:sz w:val="16"/>
                <w:lang w:val="pt-BR"/>
              </w:rPr>
              <w:t>Indisponibilidade financeira.</w:t>
            </w:r>
          </w:p>
        </w:tc>
        <w:tc>
          <w:tcPr>
            <w:tcW w:w="695" w:type="pct"/>
            <w:vAlign w:val="center"/>
          </w:tcPr>
          <w:p w14:paraId="6D3FD92E"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b/>
                <w:sz w:val="16"/>
                <w:lang w:val="pt-BR"/>
              </w:rPr>
              <w:t>6 -</w:t>
            </w:r>
            <w:r w:rsidRPr="00062DE7">
              <w:rPr>
                <w:rFonts w:ascii="Cambria" w:eastAsia="Times New Roman" w:hAnsi="Cambria" w:cs="Arial"/>
                <w:sz w:val="16"/>
                <w:lang w:val="pt-BR"/>
              </w:rPr>
              <w:t xml:space="preserve"> </w:t>
            </w:r>
            <w:r w:rsidRPr="00062DE7">
              <w:rPr>
                <w:rFonts w:ascii="Cambria" w:eastAsia="Times New Roman" w:hAnsi="Cambria" w:cs="Times New Roman"/>
                <w:sz w:val="16"/>
                <w:lang w:val="pt-BR"/>
              </w:rPr>
              <w:t>A não contratação do objeto licitado, fazendo com que os usuários fiquem sem os materiais.</w:t>
            </w:r>
            <w:r w:rsidRPr="00062DE7">
              <w:rPr>
                <w:rFonts w:ascii="Cambria" w:eastAsia="Arial Unicode MS" w:hAnsi="Cambria" w:cs="Times New Roman"/>
                <w:sz w:val="16"/>
                <w:lang w:val="pt-BR"/>
              </w:rPr>
              <w:t xml:space="preserve">  </w:t>
            </w:r>
          </w:p>
        </w:tc>
        <w:tc>
          <w:tcPr>
            <w:tcW w:w="695" w:type="pct"/>
            <w:vAlign w:val="center"/>
          </w:tcPr>
          <w:p w14:paraId="457BA3CF" w14:textId="77777777" w:rsidR="00424EE4" w:rsidRPr="00062DE7" w:rsidRDefault="00424EE4" w:rsidP="00424EE4">
            <w:pPr>
              <w:tabs>
                <w:tab w:val="left" w:pos="709"/>
              </w:tabs>
              <w:jc w:val="both"/>
              <w:rPr>
                <w:rFonts w:ascii="Cambria" w:eastAsia="Times New Roman" w:hAnsi="Cambria" w:cs="Arial"/>
                <w:b/>
                <w:sz w:val="16"/>
                <w:lang w:val="pt-BR"/>
              </w:rPr>
            </w:pPr>
          </w:p>
          <w:p w14:paraId="33481DD5" w14:textId="77777777" w:rsidR="00424EE4" w:rsidRPr="00062DE7" w:rsidRDefault="00424EE4" w:rsidP="00424EE4">
            <w:pPr>
              <w:tabs>
                <w:tab w:val="left" w:pos="709"/>
              </w:tabs>
              <w:jc w:val="both"/>
              <w:rPr>
                <w:rFonts w:ascii="Cambria" w:eastAsia="Times New Roman" w:hAnsi="Cambria" w:cs="Times New Roman"/>
                <w:sz w:val="16"/>
                <w:lang w:val="pt-BR"/>
              </w:rPr>
            </w:pPr>
            <w:r w:rsidRPr="00062DE7">
              <w:rPr>
                <w:rFonts w:ascii="Cambria" w:eastAsia="Times New Roman" w:hAnsi="Cambria" w:cs="Arial"/>
                <w:b/>
                <w:sz w:val="16"/>
                <w:lang w:val="pt-BR"/>
              </w:rPr>
              <w:t xml:space="preserve">6- </w:t>
            </w:r>
            <w:r w:rsidRPr="00062DE7">
              <w:rPr>
                <w:rFonts w:ascii="Cambria" w:eastAsia="Times New Roman" w:hAnsi="Cambria" w:cs="Times New Roman"/>
                <w:sz w:val="16"/>
                <w:lang w:val="pt-BR"/>
              </w:rPr>
              <w:t>Planejamento financeiro para Contratações.</w:t>
            </w:r>
          </w:p>
          <w:p w14:paraId="70AD41DA"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Times New Roman"/>
                <w:sz w:val="16"/>
                <w:lang w:val="pt-BR"/>
              </w:rPr>
              <w:t>Reprogramação e planejamento financeiro.</w:t>
            </w:r>
          </w:p>
        </w:tc>
        <w:tc>
          <w:tcPr>
            <w:tcW w:w="546" w:type="pct"/>
            <w:vAlign w:val="center"/>
          </w:tcPr>
          <w:p w14:paraId="41C4415B"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b/>
                <w:sz w:val="16"/>
                <w:lang w:val="pt-BR"/>
              </w:rPr>
              <w:t>6 -</w:t>
            </w:r>
            <w:r w:rsidRPr="00062DE7">
              <w:rPr>
                <w:rFonts w:ascii="Cambria" w:eastAsia="Times New Roman" w:hAnsi="Cambria" w:cs="Arial"/>
                <w:sz w:val="16"/>
                <w:lang w:val="pt-BR"/>
              </w:rPr>
              <w:t xml:space="preserve"> A administração</w:t>
            </w:r>
          </w:p>
        </w:tc>
        <w:tc>
          <w:tcPr>
            <w:tcW w:w="397" w:type="pct"/>
            <w:vAlign w:val="center"/>
          </w:tcPr>
          <w:p w14:paraId="210C0EF6"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sz w:val="16"/>
                <w:lang w:val="pt-BR"/>
              </w:rPr>
              <w:t>[</w:t>
            </w:r>
            <w:r w:rsidRPr="00062DE7">
              <w:rPr>
                <w:rFonts w:ascii="Cambria" w:eastAsia="Times New Roman" w:hAnsi="Cambria" w:cs="Arial"/>
                <w:b/>
                <w:sz w:val="16"/>
                <w:lang w:val="pt-BR"/>
              </w:rPr>
              <w:t>x</w:t>
            </w:r>
            <w:r w:rsidRPr="00062DE7">
              <w:rPr>
                <w:rFonts w:ascii="Cambria" w:eastAsia="Times New Roman" w:hAnsi="Cambria" w:cs="Arial"/>
                <w:sz w:val="16"/>
                <w:lang w:val="pt-BR"/>
              </w:rPr>
              <w:t>] 1 – Baixo</w:t>
            </w:r>
          </w:p>
          <w:p w14:paraId="66A6B11B" w14:textId="77777777" w:rsidR="00424EE4" w:rsidRPr="00062DE7" w:rsidRDefault="00424EE4" w:rsidP="00424EE4">
            <w:pPr>
              <w:tabs>
                <w:tab w:val="left" w:pos="709"/>
              </w:tabs>
              <w:jc w:val="both"/>
              <w:rPr>
                <w:rFonts w:ascii="Cambria" w:eastAsia="Times New Roman" w:hAnsi="Cambria" w:cs="Arial"/>
                <w:sz w:val="16"/>
                <w:lang w:val="pt-BR"/>
              </w:rPr>
            </w:pPr>
            <w:proofErr w:type="gramStart"/>
            <w:r w:rsidRPr="00062DE7">
              <w:rPr>
                <w:rFonts w:ascii="Cambria" w:eastAsia="Times New Roman" w:hAnsi="Cambria" w:cs="Arial"/>
                <w:sz w:val="16"/>
                <w:lang w:val="pt-BR"/>
              </w:rPr>
              <w:t>[</w:t>
            </w:r>
            <w:r w:rsidRPr="00062DE7">
              <w:rPr>
                <w:rFonts w:ascii="Cambria" w:eastAsia="Times New Roman" w:hAnsi="Cambria" w:cs="Arial"/>
                <w:b/>
                <w:sz w:val="16"/>
                <w:lang w:val="pt-BR"/>
              </w:rPr>
              <w:t xml:space="preserve">  </w:t>
            </w:r>
            <w:r w:rsidRPr="00062DE7">
              <w:rPr>
                <w:rFonts w:ascii="Cambria" w:eastAsia="Times New Roman" w:hAnsi="Cambria" w:cs="Arial"/>
                <w:sz w:val="16"/>
                <w:lang w:val="pt-BR"/>
              </w:rPr>
              <w:t>]</w:t>
            </w:r>
            <w:proofErr w:type="gramEnd"/>
            <w:r w:rsidRPr="00062DE7">
              <w:rPr>
                <w:rFonts w:ascii="Cambria" w:eastAsia="Times New Roman" w:hAnsi="Cambria" w:cs="Arial"/>
                <w:sz w:val="16"/>
                <w:lang w:val="pt-BR"/>
              </w:rPr>
              <w:t xml:space="preserve"> 2 – Médio</w:t>
            </w:r>
          </w:p>
          <w:p w14:paraId="23E54C6D" w14:textId="77777777" w:rsidR="00424EE4" w:rsidRPr="00062DE7" w:rsidRDefault="00424EE4" w:rsidP="00424EE4">
            <w:pPr>
              <w:tabs>
                <w:tab w:val="left" w:pos="709"/>
              </w:tabs>
              <w:jc w:val="both"/>
              <w:rPr>
                <w:rFonts w:ascii="Cambria" w:eastAsia="Times New Roman" w:hAnsi="Cambria" w:cs="Arial"/>
                <w:sz w:val="16"/>
                <w:lang w:val="pt-BR"/>
              </w:rPr>
            </w:pPr>
            <w:proofErr w:type="gramStart"/>
            <w:r w:rsidRPr="00062DE7">
              <w:rPr>
                <w:rFonts w:ascii="Cambria" w:eastAsia="Times New Roman" w:hAnsi="Cambria" w:cs="Arial"/>
                <w:sz w:val="16"/>
                <w:lang w:val="pt-BR"/>
              </w:rPr>
              <w:t>[  ]</w:t>
            </w:r>
            <w:proofErr w:type="gramEnd"/>
            <w:r w:rsidRPr="00062DE7">
              <w:rPr>
                <w:rFonts w:ascii="Cambria" w:eastAsia="Times New Roman" w:hAnsi="Cambria" w:cs="Arial"/>
                <w:sz w:val="16"/>
                <w:lang w:val="pt-BR"/>
              </w:rPr>
              <w:t xml:space="preserve"> 3 – Alto  </w:t>
            </w:r>
          </w:p>
        </w:tc>
        <w:tc>
          <w:tcPr>
            <w:tcW w:w="397" w:type="pct"/>
            <w:vAlign w:val="center"/>
          </w:tcPr>
          <w:p w14:paraId="2EB1AF7D" w14:textId="77777777" w:rsidR="00424EE4" w:rsidRPr="00062DE7" w:rsidRDefault="00424EE4" w:rsidP="00424EE4">
            <w:pPr>
              <w:tabs>
                <w:tab w:val="left" w:pos="709"/>
              </w:tabs>
              <w:jc w:val="both"/>
              <w:rPr>
                <w:rFonts w:ascii="Cambria" w:eastAsia="Times New Roman" w:hAnsi="Cambria" w:cs="Arial"/>
                <w:sz w:val="16"/>
                <w:lang w:val="pt-BR"/>
              </w:rPr>
            </w:pPr>
            <w:proofErr w:type="gramStart"/>
            <w:r w:rsidRPr="00062DE7">
              <w:rPr>
                <w:rFonts w:ascii="Cambria" w:eastAsia="Times New Roman" w:hAnsi="Cambria" w:cs="Arial"/>
                <w:sz w:val="16"/>
                <w:lang w:val="pt-BR"/>
              </w:rPr>
              <w:t>[</w:t>
            </w:r>
            <w:r w:rsidRPr="00062DE7">
              <w:rPr>
                <w:rFonts w:ascii="Cambria" w:eastAsia="Times New Roman" w:hAnsi="Cambria" w:cs="Arial"/>
                <w:b/>
                <w:sz w:val="16"/>
                <w:lang w:val="pt-BR"/>
              </w:rPr>
              <w:t xml:space="preserve">  </w:t>
            </w:r>
            <w:r w:rsidRPr="00062DE7">
              <w:rPr>
                <w:rFonts w:ascii="Cambria" w:eastAsia="Times New Roman" w:hAnsi="Cambria" w:cs="Arial"/>
                <w:sz w:val="16"/>
                <w:lang w:val="pt-BR"/>
              </w:rPr>
              <w:t>]</w:t>
            </w:r>
            <w:proofErr w:type="gramEnd"/>
            <w:r w:rsidRPr="00062DE7">
              <w:rPr>
                <w:rFonts w:ascii="Cambria" w:eastAsia="Times New Roman" w:hAnsi="Cambria" w:cs="Arial"/>
                <w:sz w:val="16"/>
                <w:lang w:val="pt-BR"/>
              </w:rPr>
              <w:t xml:space="preserve"> 1 – Baixo</w:t>
            </w:r>
          </w:p>
          <w:p w14:paraId="71A62998" w14:textId="77777777" w:rsidR="00424EE4" w:rsidRPr="00062DE7" w:rsidRDefault="00424EE4" w:rsidP="00424EE4">
            <w:pPr>
              <w:tabs>
                <w:tab w:val="left" w:pos="709"/>
              </w:tabs>
              <w:jc w:val="both"/>
              <w:rPr>
                <w:rFonts w:ascii="Cambria" w:eastAsia="Times New Roman" w:hAnsi="Cambria" w:cs="Arial"/>
                <w:sz w:val="16"/>
                <w:lang w:val="pt-BR"/>
              </w:rPr>
            </w:pPr>
            <w:proofErr w:type="gramStart"/>
            <w:r w:rsidRPr="00062DE7">
              <w:rPr>
                <w:rFonts w:ascii="Cambria" w:eastAsia="Times New Roman" w:hAnsi="Cambria" w:cs="Arial"/>
                <w:sz w:val="16"/>
                <w:lang w:val="pt-BR"/>
              </w:rPr>
              <w:t>[</w:t>
            </w:r>
            <w:r w:rsidRPr="00062DE7">
              <w:rPr>
                <w:rFonts w:ascii="Cambria" w:eastAsia="Times New Roman" w:hAnsi="Cambria" w:cs="Arial"/>
                <w:b/>
                <w:sz w:val="16"/>
                <w:lang w:val="pt-BR"/>
              </w:rPr>
              <w:t xml:space="preserve">  </w:t>
            </w:r>
            <w:r w:rsidRPr="00062DE7">
              <w:rPr>
                <w:rFonts w:ascii="Cambria" w:eastAsia="Times New Roman" w:hAnsi="Cambria" w:cs="Arial"/>
                <w:sz w:val="16"/>
                <w:lang w:val="pt-BR"/>
              </w:rPr>
              <w:t>]</w:t>
            </w:r>
            <w:proofErr w:type="gramEnd"/>
            <w:r w:rsidRPr="00062DE7">
              <w:rPr>
                <w:rFonts w:ascii="Cambria" w:eastAsia="Times New Roman" w:hAnsi="Cambria" w:cs="Arial"/>
                <w:sz w:val="16"/>
                <w:lang w:val="pt-BR"/>
              </w:rPr>
              <w:t xml:space="preserve"> 2 – Médio</w:t>
            </w:r>
          </w:p>
          <w:p w14:paraId="0E96AE99"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sz w:val="16"/>
                <w:lang w:val="pt-BR"/>
              </w:rPr>
              <w:t>[</w:t>
            </w:r>
            <w:r w:rsidRPr="00062DE7">
              <w:rPr>
                <w:rFonts w:ascii="Cambria" w:eastAsia="Times New Roman" w:hAnsi="Cambria" w:cs="Arial"/>
                <w:b/>
                <w:sz w:val="16"/>
                <w:lang w:val="pt-BR"/>
              </w:rPr>
              <w:t>x</w:t>
            </w:r>
            <w:r w:rsidRPr="00062DE7">
              <w:rPr>
                <w:rFonts w:ascii="Cambria" w:eastAsia="Times New Roman" w:hAnsi="Cambria" w:cs="Arial"/>
                <w:sz w:val="16"/>
                <w:lang w:val="pt-BR"/>
              </w:rPr>
              <w:t xml:space="preserve">] 3 – Alto  </w:t>
            </w:r>
          </w:p>
        </w:tc>
        <w:tc>
          <w:tcPr>
            <w:tcW w:w="1141" w:type="pct"/>
            <w:vAlign w:val="center"/>
          </w:tcPr>
          <w:p w14:paraId="45B4D928" w14:textId="77777777" w:rsidR="00424EE4" w:rsidRPr="00062DE7" w:rsidRDefault="00424EE4" w:rsidP="00424EE4">
            <w:pPr>
              <w:tabs>
                <w:tab w:val="left" w:pos="709"/>
              </w:tabs>
              <w:jc w:val="center"/>
              <w:rPr>
                <w:rFonts w:ascii="Cambria" w:eastAsia="Times New Roman" w:hAnsi="Cambria" w:cs="Times New Roman"/>
                <w:b/>
                <w:sz w:val="16"/>
                <w:lang w:val="pt-BR"/>
              </w:rPr>
            </w:pPr>
            <w:r w:rsidRPr="00062DE7">
              <w:rPr>
                <w:rFonts w:ascii="Cambria" w:eastAsia="Times New Roman" w:hAnsi="Cambria" w:cs="Times New Roman"/>
                <w:b/>
                <w:sz w:val="16"/>
                <w:lang w:val="pt-BR"/>
              </w:rPr>
              <w:t>NIVEL DE RISCO 3x3</w:t>
            </w:r>
          </w:p>
          <w:p w14:paraId="45FBA880" w14:textId="77777777" w:rsidR="00424EE4" w:rsidRPr="00062DE7" w:rsidRDefault="00424EE4" w:rsidP="00424EE4">
            <w:pPr>
              <w:tabs>
                <w:tab w:val="left" w:pos="709"/>
              </w:tabs>
              <w:jc w:val="both"/>
              <w:rPr>
                <w:rFonts w:ascii="Cambria" w:eastAsia="Times New Roman" w:hAnsi="Cambria" w:cs="Times New Roman"/>
                <w:b/>
                <w:sz w:val="16"/>
                <w:lang w:val="pt-BR"/>
              </w:rPr>
            </w:pPr>
            <w:r w:rsidRPr="00062DE7">
              <w:rPr>
                <w:rFonts w:ascii="Cambria" w:eastAsia="Times New Roman" w:hAnsi="Cambria" w:cs="Times New Roman"/>
                <w:b/>
                <w:sz w:val="16"/>
                <w:lang w:val="pt-BR"/>
              </w:rPr>
              <w:t>1-2 BAIXO:</w:t>
            </w:r>
            <w:r w:rsidRPr="00062DE7">
              <w:rPr>
                <w:rFonts w:ascii="Cambria" w:eastAsia="Times New Roman" w:hAnsi="Cambria" w:cs="Times New Roman"/>
                <w:b/>
                <w:sz w:val="16"/>
                <w:shd w:val="clear" w:color="auto" w:fill="FFFF00"/>
                <w:lang w:val="pt-BR"/>
              </w:rPr>
              <w:t xml:space="preserve">_______      </w:t>
            </w:r>
          </w:p>
          <w:p w14:paraId="627C0F97" w14:textId="77777777" w:rsidR="00424EE4" w:rsidRPr="00062DE7" w:rsidRDefault="00424EE4" w:rsidP="00424EE4">
            <w:pPr>
              <w:tabs>
                <w:tab w:val="left" w:pos="709"/>
              </w:tabs>
              <w:jc w:val="both"/>
              <w:rPr>
                <w:rFonts w:ascii="Cambria" w:eastAsia="Times New Roman" w:hAnsi="Cambria" w:cs="Times New Roman"/>
                <w:b/>
                <w:sz w:val="16"/>
                <w:lang w:val="pt-BR"/>
              </w:rPr>
            </w:pPr>
            <w:r w:rsidRPr="00062DE7">
              <w:rPr>
                <w:rFonts w:ascii="Cambria" w:eastAsia="Times New Roman" w:hAnsi="Cambria" w:cs="Times New Roman"/>
                <w:b/>
                <w:sz w:val="16"/>
                <w:lang w:val="pt-BR"/>
              </w:rPr>
              <w:t>3-4 MÉDIO:</w:t>
            </w:r>
            <w:r w:rsidRPr="00062DE7">
              <w:rPr>
                <w:rFonts w:ascii="Cambria" w:eastAsia="Times New Roman" w:hAnsi="Cambria" w:cs="Times New Roman"/>
                <w:b/>
                <w:sz w:val="16"/>
                <w:shd w:val="clear" w:color="auto" w:fill="33CC33"/>
                <w:lang w:val="pt-BR"/>
              </w:rPr>
              <w:t>_______________</w:t>
            </w:r>
          </w:p>
          <w:p w14:paraId="4C6EEC92" w14:textId="77777777" w:rsidR="00424EE4" w:rsidRPr="00062DE7" w:rsidRDefault="00424EE4" w:rsidP="00424EE4">
            <w:pPr>
              <w:tabs>
                <w:tab w:val="left" w:pos="709"/>
              </w:tabs>
              <w:jc w:val="both"/>
              <w:rPr>
                <w:rFonts w:ascii="Cambria" w:eastAsia="Times New Roman" w:hAnsi="Cambria" w:cs="Times New Roman"/>
                <w:sz w:val="16"/>
                <w:lang w:val="pt-BR"/>
              </w:rPr>
            </w:pPr>
            <w:r w:rsidRPr="00062DE7">
              <w:rPr>
                <w:rFonts w:ascii="Cambria" w:eastAsia="Times New Roman" w:hAnsi="Cambria" w:cs="Times New Roman"/>
                <w:b/>
                <w:sz w:val="16"/>
                <w:lang w:val="pt-BR"/>
              </w:rPr>
              <w:t>6-9 ALTO</w:t>
            </w:r>
            <w:r w:rsidRPr="00062DE7">
              <w:rPr>
                <w:rFonts w:ascii="Cambria" w:eastAsia="Times New Roman" w:hAnsi="Cambria" w:cs="Times New Roman"/>
                <w:sz w:val="16"/>
                <w:lang w:val="pt-BR"/>
              </w:rPr>
              <w:t xml:space="preserve">:  </w:t>
            </w:r>
            <w:r w:rsidRPr="00062DE7">
              <w:rPr>
                <w:rFonts w:ascii="Cambria" w:eastAsia="Times New Roman" w:hAnsi="Cambria" w:cs="Times New Roman"/>
                <w:sz w:val="16"/>
                <w:shd w:val="clear" w:color="auto" w:fill="FF3300"/>
                <w:lang w:val="pt-BR"/>
              </w:rPr>
              <w:t>___________________________</w:t>
            </w:r>
          </w:p>
          <w:p w14:paraId="56767946" w14:textId="77777777" w:rsidR="00424EE4" w:rsidRPr="00062DE7" w:rsidRDefault="00424EE4" w:rsidP="00424EE4">
            <w:pPr>
              <w:tabs>
                <w:tab w:val="left" w:pos="709"/>
              </w:tabs>
              <w:jc w:val="both"/>
              <w:rPr>
                <w:rFonts w:ascii="Cambria" w:eastAsia="Times New Roman" w:hAnsi="Cambria" w:cs="Times New Roman"/>
                <w:sz w:val="16"/>
                <w:lang w:val="pt-BR"/>
              </w:rPr>
            </w:pPr>
          </w:p>
          <w:p w14:paraId="1A176346" w14:textId="77777777" w:rsidR="00424EE4" w:rsidRPr="00062DE7" w:rsidRDefault="00424EE4" w:rsidP="00424EE4">
            <w:pPr>
              <w:tabs>
                <w:tab w:val="left" w:pos="709"/>
              </w:tabs>
              <w:jc w:val="both"/>
              <w:rPr>
                <w:rFonts w:ascii="Cambria" w:eastAsia="Times New Roman" w:hAnsi="Cambria" w:cs="Times New Roman"/>
                <w:sz w:val="16"/>
                <w:lang w:val="pt-BR"/>
              </w:rPr>
            </w:pPr>
            <w:r w:rsidRPr="00062DE7">
              <w:rPr>
                <w:rFonts w:ascii="Cambria" w:eastAsia="Times New Roman" w:hAnsi="Cambria" w:cs="Times New Roman"/>
                <w:b/>
                <w:sz w:val="16"/>
                <w:lang w:val="pt-BR"/>
              </w:rPr>
              <w:t>NIVEL FINAL</w:t>
            </w:r>
            <w:r w:rsidRPr="00062DE7">
              <w:rPr>
                <w:rFonts w:ascii="Cambria" w:eastAsia="Times New Roman" w:hAnsi="Cambria" w:cs="Times New Roman"/>
                <w:sz w:val="16"/>
                <w:lang w:val="pt-BR"/>
              </w:rPr>
              <w:t xml:space="preserve">: </w:t>
            </w:r>
          </w:p>
          <w:p w14:paraId="0E483D0A"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Times New Roman"/>
                <w:sz w:val="16"/>
                <w:lang w:val="pt-BR"/>
              </w:rPr>
              <w:t>3 – MÉDIO</w:t>
            </w:r>
            <w:r w:rsidRPr="00062DE7">
              <w:rPr>
                <w:rFonts w:ascii="Cambria" w:eastAsia="Times New Roman" w:hAnsi="Cambria" w:cs="Times New Roman"/>
                <w:b/>
                <w:sz w:val="16"/>
                <w:lang w:val="pt-BR"/>
              </w:rPr>
              <w:t>:</w:t>
            </w:r>
            <w:r w:rsidRPr="00062DE7">
              <w:rPr>
                <w:rFonts w:ascii="Cambria" w:eastAsia="Times New Roman" w:hAnsi="Cambria" w:cs="Times New Roman"/>
                <w:b/>
                <w:sz w:val="16"/>
                <w:shd w:val="clear" w:color="auto" w:fill="33CC33"/>
                <w:lang w:val="pt-BR"/>
              </w:rPr>
              <w:t>_______________</w:t>
            </w:r>
          </w:p>
        </w:tc>
      </w:tr>
      <w:tr w:rsidR="00062DE7" w:rsidRPr="00062DE7" w14:paraId="43D94DF8" w14:textId="77777777" w:rsidTr="00424EE4">
        <w:trPr>
          <w:trHeight w:val="1640"/>
        </w:trPr>
        <w:tc>
          <w:tcPr>
            <w:tcW w:w="484" w:type="pct"/>
            <w:vAlign w:val="center"/>
          </w:tcPr>
          <w:p w14:paraId="199ACF33" w14:textId="77777777" w:rsidR="00424EE4" w:rsidRPr="00062DE7" w:rsidRDefault="00424EE4" w:rsidP="00424EE4">
            <w:pPr>
              <w:tabs>
                <w:tab w:val="left" w:pos="709"/>
              </w:tabs>
              <w:rPr>
                <w:rFonts w:ascii="Cambria" w:eastAsia="Times New Roman" w:hAnsi="Cambria" w:cs="Arial"/>
                <w:b/>
                <w:sz w:val="16"/>
                <w:lang w:val="pt-BR"/>
              </w:rPr>
            </w:pPr>
            <w:r w:rsidRPr="00062DE7">
              <w:rPr>
                <w:rFonts w:ascii="Cambria" w:eastAsia="Times New Roman" w:hAnsi="Cambria" w:cs="Arial"/>
                <w:b/>
                <w:sz w:val="16"/>
                <w:lang w:val="pt-BR"/>
              </w:rPr>
              <w:t xml:space="preserve">7- </w:t>
            </w:r>
            <w:r w:rsidRPr="00062DE7">
              <w:rPr>
                <w:rFonts w:ascii="Cambria" w:eastAsia="Times New Roman" w:hAnsi="Cambria" w:cs="Arial"/>
                <w:sz w:val="16"/>
                <w:lang w:val="pt-BR"/>
              </w:rPr>
              <w:t>Contratação e formalização de notas de empenhos.</w:t>
            </w:r>
          </w:p>
        </w:tc>
        <w:tc>
          <w:tcPr>
            <w:tcW w:w="645" w:type="pct"/>
            <w:vAlign w:val="center"/>
          </w:tcPr>
          <w:p w14:paraId="630B9C4F"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b/>
                <w:sz w:val="16"/>
                <w:lang w:val="pt-BR"/>
              </w:rPr>
              <w:t xml:space="preserve">7 – </w:t>
            </w:r>
            <w:r w:rsidRPr="00062DE7">
              <w:rPr>
                <w:rFonts w:ascii="Cambria" w:eastAsia="Times New Roman" w:hAnsi="Cambria" w:cs="Arial"/>
                <w:sz w:val="16"/>
                <w:lang w:val="pt-BR"/>
              </w:rPr>
              <w:t xml:space="preserve">Fornecedor entregar materiais fora do especificado no termo de </w:t>
            </w:r>
            <w:proofErr w:type="spellStart"/>
            <w:r w:rsidRPr="00062DE7">
              <w:rPr>
                <w:rFonts w:ascii="Cambria" w:eastAsia="Times New Roman" w:hAnsi="Cambria" w:cs="Arial"/>
                <w:sz w:val="16"/>
                <w:lang w:val="pt-BR"/>
              </w:rPr>
              <w:t>referencia</w:t>
            </w:r>
            <w:proofErr w:type="spellEnd"/>
            <w:r w:rsidRPr="00062DE7">
              <w:rPr>
                <w:rFonts w:ascii="Cambria" w:eastAsia="Times New Roman" w:hAnsi="Cambria" w:cs="Arial"/>
                <w:sz w:val="16"/>
                <w:lang w:val="pt-BR"/>
              </w:rPr>
              <w:t>/Nota de Empenho, e/ou Entregar fora do prazo de validade descrito no T.R.</w:t>
            </w:r>
          </w:p>
        </w:tc>
        <w:tc>
          <w:tcPr>
            <w:tcW w:w="695" w:type="pct"/>
            <w:vAlign w:val="center"/>
          </w:tcPr>
          <w:p w14:paraId="4F787929"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b/>
                <w:sz w:val="16"/>
                <w:lang w:val="pt-BR"/>
              </w:rPr>
              <w:t xml:space="preserve">7 - </w:t>
            </w:r>
            <w:r w:rsidRPr="00062DE7">
              <w:rPr>
                <w:rFonts w:ascii="Cambria" w:hAnsi="Cambria" w:cs="Calibri"/>
                <w:sz w:val="16"/>
              </w:rPr>
              <w:t>P</w:t>
            </w:r>
            <w:proofErr w:type="spellStart"/>
            <w:r w:rsidRPr="00062DE7">
              <w:rPr>
                <w:rFonts w:ascii="Cambria" w:eastAsia="Times New Roman" w:hAnsi="Cambria" w:cs="Times New Roman"/>
                <w:sz w:val="16"/>
                <w:lang w:val="pt-BR"/>
              </w:rPr>
              <w:t>rejuízo</w:t>
            </w:r>
            <w:proofErr w:type="spellEnd"/>
            <w:r w:rsidRPr="00062DE7">
              <w:rPr>
                <w:rFonts w:ascii="Cambria" w:eastAsia="Times New Roman" w:hAnsi="Cambria" w:cs="Times New Roman"/>
                <w:sz w:val="16"/>
                <w:lang w:val="pt-BR"/>
              </w:rPr>
              <w:t xml:space="preserve"> no recebimento dos materiais, fazendo com que os usuários fiquem sem os materiais.</w:t>
            </w:r>
            <w:r w:rsidRPr="00062DE7">
              <w:rPr>
                <w:rFonts w:ascii="Cambria" w:eastAsia="Arial Unicode MS" w:hAnsi="Cambria" w:cs="Times New Roman"/>
                <w:sz w:val="16"/>
                <w:lang w:val="pt-BR"/>
              </w:rPr>
              <w:t xml:space="preserve">  </w:t>
            </w:r>
          </w:p>
        </w:tc>
        <w:tc>
          <w:tcPr>
            <w:tcW w:w="695" w:type="pct"/>
            <w:vAlign w:val="center"/>
          </w:tcPr>
          <w:p w14:paraId="5BCCFA67"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b/>
                <w:sz w:val="16"/>
                <w:lang w:val="pt-BR"/>
              </w:rPr>
              <w:t xml:space="preserve">7 – </w:t>
            </w:r>
            <w:r w:rsidRPr="00062DE7">
              <w:rPr>
                <w:rFonts w:ascii="Cambria" w:eastAsia="Times New Roman" w:hAnsi="Cambria" w:cs="Arial"/>
                <w:sz w:val="16"/>
                <w:lang w:val="pt-BR"/>
              </w:rPr>
              <w:t xml:space="preserve">Fornecedora substituir os produtos que foram entregues fora das especificações corretas e prazos de validade descritas no T.R./Notas de empenho, de maneira imediata, e sem custos adicionais ao erário </w:t>
            </w:r>
            <w:proofErr w:type="spellStart"/>
            <w:r w:rsidRPr="00062DE7">
              <w:rPr>
                <w:rFonts w:ascii="Cambria" w:eastAsia="Times New Roman" w:hAnsi="Cambria" w:cs="Arial"/>
                <w:sz w:val="16"/>
                <w:lang w:val="pt-BR"/>
              </w:rPr>
              <w:t>publico</w:t>
            </w:r>
            <w:proofErr w:type="spellEnd"/>
            <w:r w:rsidRPr="00062DE7">
              <w:rPr>
                <w:rFonts w:ascii="Cambria" w:eastAsia="Times New Roman" w:hAnsi="Cambria" w:cs="Arial"/>
                <w:sz w:val="16"/>
                <w:lang w:val="pt-BR"/>
              </w:rPr>
              <w:t xml:space="preserve">. </w:t>
            </w:r>
          </w:p>
        </w:tc>
        <w:tc>
          <w:tcPr>
            <w:tcW w:w="546" w:type="pct"/>
            <w:vAlign w:val="center"/>
          </w:tcPr>
          <w:p w14:paraId="61AF1975"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b/>
                <w:sz w:val="16"/>
                <w:lang w:val="pt-BR"/>
              </w:rPr>
              <w:t xml:space="preserve">7 – </w:t>
            </w:r>
            <w:r w:rsidRPr="00062DE7">
              <w:rPr>
                <w:rFonts w:ascii="Cambria" w:eastAsia="Times New Roman" w:hAnsi="Cambria" w:cs="Arial"/>
                <w:sz w:val="16"/>
                <w:lang w:val="pt-BR"/>
              </w:rPr>
              <w:t>O fornecedor.</w:t>
            </w:r>
          </w:p>
        </w:tc>
        <w:tc>
          <w:tcPr>
            <w:tcW w:w="397" w:type="pct"/>
            <w:vAlign w:val="center"/>
          </w:tcPr>
          <w:p w14:paraId="157087C1" w14:textId="77777777" w:rsidR="00424EE4" w:rsidRPr="00062DE7" w:rsidRDefault="00424EE4" w:rsidP="00424EE4">
            <w:pPr>
              <w:tabs>
                <w:tab w:val="left" w:pos="709"/>
              </w:tabs>
              <w:jc w:val="both"/>
              <w:rPr>
                <w:rFonts w:ascii="Cambria" w:eastAsia="Times New Roman" w:hAnsi="Cambria" w:cs="Arial"/>
                <w:sz w:val="16"/>
                <w:lang w:val="pt-BR"/>
              </w:rPr>
            </w:pPr>
            <w:proofErr w:type="gramStart"/>
            <w:r w:rsidRPr="00062DE7">
              <w:rPr>
                <w:rFonts w:ascii="Cambria" w:eastAsia="Times New Roman" w:hAnsi="Cambria" w:cs="Arial"/>
                <w:sz w:val="16"/>
                <w:lang w:val="pt-BR"/>
              </w:rPr>
              <w:t>[</w:t>
            </w:r>
            <w:r w:rsidRPr="00062DE7">
              <w:rPr>
                <w:rFonts w:ascii="Cambria" w:eastAsia="Times New Roman" w:hAnsi="Cambria" w:cs="Arial"/>
                <w:b/>
                <w:sz w:val="16"/>
                <w:lang w:val="pt-BR"/>
              </w:rPr>
              <w:t xml:space="preserve">  </w:t>
            </w:r>
            <w:r w:rsidRPr="00062DE7">
              <w:rPr>
                <w:rFonts w:ascii="Cambria" w:eastAsia="Times New Roman" w:hAnsi="Cambria" w:cs="Arial"/>
                <w:sz w:val="16"/>
                <w:lang w:val="pt-BR"/>
              </w:rPr>
              <w:t>]</w:t>
            </w:r>
            <w:proofErr w:type="gramEnd"/>
            <w:r w:rsidRPr="00062DE7">
              <w:rPr>
                <w:rFonts w:ascii="Cambria" w:eastAsia="Times New Roman" w:hAnsi="Cambria" w:cs="Arial"/>
                <w:sz w:val="16"/>
                <w:lang w:val="pt-BR"/>
              </w:rPr>
              <w:t xml:space="preserve"> 1 – Baixo</w:t>
            </w:r>
          </w:p>
          <w:p w14:paraId="1914C052"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sz w:val="16"/>
                <w:lang w:val="pt-BR"/>
              </w:rPr>
              <w:t>[</w:t>
            </w:r>
            <w:r w:rsidRPr="00062DE7">
              <w:rPr>
                <w:rFonts w:ascii="Cambria" w:eastAsia="Times New Roman" w:hAnsi="Cambria" w:cs="Arial"/>
                <w:b/>
                <w:sz w:val="16"/>
                <w:lang w:val="pt-BR"/>
              </w:rPr>
              <w:t>x</w:t>
            </w:r>
            <w:r w:rsidRPr="00062DE7">
              <w:rPr>
                <w:rFonts w:ascii="Cambria" w:eastAsia="Times New Roman" w:hAnsi="Cambria" w:cs="Arial"/>
                <w:sz w:val="16"/>
                <w:lang w:val="pt-BR"/>
              </w:rPr>
              <w:t>] 2 – Médio</w:t>
            </w:r>
          </w:p>
          <w:p w14:paraId="4C22CF06" w14:textId="77777777" w:rsidR="00424EE4" w:rsidRPr="00062DE7" w:rsidRDefault="00424EE4" w:rsidP="00424EE4">
            <w:pPr>
              <w:tabs>
                <w:tab w:val="left" w:pos="709"/>
              </w:tabs>
              <w:jc w:val="both"/>
              <w:rPr>
                <w:rFonts w:ascii="Cambria" w:eastAsia="Times New Roman" w:hAnsi="Cambria" w:cs="Arial"/>
                <w:sz w:val="16"/>
                <w:lang w:val="pt-BR"/>
              </w:rPr>
            </w:pPr>
            <w:proofErr w:type="gramStart"/>
            <w:r w:rsidRPr="00062DE7">
              <w:rPr>
                <w:rFonts w:ascii="Cambria" w:eastAsia="Times New Roman" w:hAnsi="Cambria" w:cs="Arial"/>
                <w:sz w:val="16"/>
                <w:lang w:val="pt-BR"/>
              </w:rPr>
              <w:t>[  ]</w:t>
            </w:r>
            <w:proofErr w:type="gramEnd"/>
            <w:r w:rsidRPr="00062DE7">
              <w:rPr>
                <w:rFonts w:ascii="Cambria" w:eastAsia="Times New Roman" w:hAnsi="Cambria" w:cs="Arial"/>
                <w:sz w:val="16"/>
                <w:lang w:val="pt-BR"/>
              </w:rPr>
              <w:t xml:space="preserve"> 3 – Alto  </w:t>
            </w:r>
          </w:p>
        </w:tc>
        <w:tc>
          <w:tcPr>
            <w:tcW w:w="397" w:type="pct"/>
            <w:vAlign w:val="center"/>
          </w:tcPr>
          <w:p w14:paraId="6E6CECB9" w14:textId="77777777" w:rsidR="00424EE4" w:rsidRPr="00062DE7" w:rsidRDefault="00424EE4" w:rsidP="00424EE4">
            <w:pPr>
              <w:tabs>
                <w:tab w:val="left" w:pos="709"/>
              </w:tabs>
              <w:jc w:val="both"/>
              <w:rPr>
                <w:rFonts w:ascii="Cambria" w:eastAsia="Times New Roman" w:hAnsi="Cambria" w:cs="Arial"/>
                <w:sz w:val="16"/>
                <w:lang w:val="pt-BR"/>
              </w:rPr>
            </w:pPr>
            <w:proofErr w:type="gramStart"/>
            <w:r w:rsidRPr="00062DE7">
              <w:rPr>
                <w:rFonts w:ascii="Cambria" w:eastAsia="Times New Roman" w:hAnsi="Cambria" w:cs="Arial"/>
                <w:sz w:val="16"/>
                <w:lang w:val="pt-BR"/>
              </w:rPr>
              <w:t>[</w:t>
            </w:r>
            <w:r w:rsidRPr="00062DE7">
              <w:rPr>
                <w:rFonts w:ascii="Cambria" w:eastAsia="Times New Roman" w:hAnsi="Cambria" w:cs="Arial"/>
                <w:b/>
                <w:sz w:val="16"/>
                <w:lang w:val="pt-BR"/>
              </w:rPr>
              <w:t xml:space="preserve">  </w:t>
            </w:r>
            <w:r w:rsidRPr="00062DE7">
              <w:rPr>
                <w:rFonts w:ascii="Cambria" w:eastAsia="Times New Roman" w:hAnsi="Cambria" w:cs="Arial"/>
                <w:sz w:val="16"/>
                <w:lang w:val="pt-BR"/>
              </w:rPr>
              <w:t>]</w:t>
            </w:r>
            <w:proofErr w:type="gramEnd"/>
            <w:r w:rsidRPr="00062DE7">
              <w:rPr>
                <w:rFonts w:ascii="Cambria" w:eastAsia="Times New Roman" w:hAnsi="Cambria" w:cs="Arial"/>
                <w:sz w:val="16"/>
                <w:lang w:val="pt-BR"/>
              </w:rPr>
              <w:t xml:space="preserve"> 1 – Baixo</w:t>
            </w:r>
          </w:p>
          <w:p w14:paraId="63C2635A" w14:textId="77777777" w:rsidR="00424EE4" w:rsidRPr="00062DE7" w:rsidRDefault="00424EE4" w:rsidP="00424EE4">
            <w:pPr>
              <w:tabs>
                <w:tab w:val="left" w:pos="709"/>
              </w:tabs>
              <w:jc w:val="both"/>
              <w:rPr>
                <w:rFonts w:ascii="Cambria" w:eastAsia="Times New Roman" w:hAnsi="Cambria" w:cs="Arial"/>
                <w:sz w:val="16"/>
                <w:lang w:val="pt-BR"/>
              </w:rPr>
            </w:pPr>
            <w:proofErr w:type="gramStart"/>
            <w:r w:rsidRPr="00062DE7">
              <w:rPr>
                <w:rFonts w:ascii="Cambria" w:eastAsia="Times New Roman" w:hAnsi="Cambria" w:cs="Arial"/>
                <w:sz w:val="16"/>
                <w:lang w:val="pt-BR"/>
              </w:rPr>
              <w:t>[</w:t>
            </w:r>
            <w:r w:rsidRPr="00062DE7">
              <w:rPr>
                <w:rFonts w:ascii="Cambria" w:eastAsia="Times New Roman" w:hAnsi="Cambria" w:cs="Arial"/>
                <w:b/>
                <w:sz w:val="16"/>
                <w:lang w:val="pt-BR"/>
              </w:rPr>
              <w:t xml:space="preserve">  </w:t>
            </w:r>
            <w:r w:rsidRPr="00062DE7">
              <w:rPr>
                <w:rFonts w:ascii="Cambria" w:eastAsia="Times New Roman" w:hAnsi="Cambria" w:cs="Arial"/>
                <w:sz w:val="16"/>
                <w:lang w:val="pt-BR"/>
              </w:rPr>
              <w:t>]</w:t>
            </w:r>
            <w:proofErr w:type="gramEnd"/>
            <w:r w:rsidRPr="00062DE7">
              <w:rPr>
                <w:rFonts w:ascii="Cambria" w:eastAsia="Times New Roman" w:hAnsi="Cambria" w:cs="Arial"/>
                <w:sz w:val="16"/>
                <w:lang w:val="pt-BR"/>
              </w:rPr>
              <w:t xml:space="preserve"> 2 – Médio</w:t>
            </w:r>
          </w:p>
          <w:p w14:paraId="336A4E23"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sz w:val="16"/>
                <w:lang w:val="pt-BR"/>
              </w:rPr>
              <w:t>[</w:t>
            </w:r>
            <w:r w:rsidRPr="00062DE7">
              <w:rPr>
                <w:rFonts w:ascii="Cambria" w:eastAsia="Times New Roman" w:hAnsi="Cambria" w:cs="Arial"/>
                <w:b/>
                <w:sz w:val="16"/>
                <w:lang w:val="pt-BR"/>
              </w:rPr>
              <w:t>x</w:t>
            </w:r>
            <w:r w:rsidRPr="00062DE7">
              <w:rPr>
                <w:rFonts w:ascii="Cambria" w:eastAsia="Times New Roman" w:hAnsi="Cambria" w:cs="Arial"/>
                <w:sz w:val="16"/>
                <w:lang w:val="pt-BR"/>
              </w:rPr>
              <w:t xml:space="preserve">] 3 – Alto  </w:t>
            </w:r>
          </w:p>
        </w:tc>
        <w:tc>
          <w:tcPr>
            <w:tcW w:w="1141" w:type="pct"/>
            <w:vAlign w:val="center"/>
          </w:tcPr>
          <w:p w14:paraId="10445169" w14:textId="77777777" w:rsidR="00424EE4" w:rsidRPr="00062DE7" w:rsidRDefault="00424EE4" w:rsidP="00424EE4">
            <w:pPr>
              <w:tabs>
                <w:tab w:val="left" w:pos="709"/>
              </w:tabs>
              <w:jc w:val="center"/>
              <w:rPr>
                <w:rFonts w:ascii="Cambria" w:eastAsia="Times New Roman" w:hAnsi="Cambria" w:cs="Times New Roman"/>
                <w:b/>
                <w:sz w:val="16"/>
                <w:lang w:val="pt-BR"/>
              </w:rPr>
            </w:pPr>
            <w:r w:rsidRPr="00062DE7">
              <w:rPr>
                <w:rFonts w:ascii="Cambria" w:eastAsia="Times New Roman" w:hAnsi="Cambria" w:cs="Times New Roman"/>
                <w:b/>
                <w:sz w:val="16"/>
                <w:lang w:val="pt-BR"/>
              </w:rPr>
              <w:t>NIVEL DE RISCO 3x3</w:t>
            </w:r>
          </w:p>
          <w:p w14:paraId="27F3E191" w14:textId="77777777" w:rsidR="00424EE4" w:rsidRPr="00062DE7" w:rsidRDefault="00424EE4" w:rsidP="00424EE4">
            <w:pPr>
              <w:tabs>
                <w:tab w:val="left" w:pos="709"/>
              </w:tabs>
              <w:jc w:val="both"/>
              <w:rPr>
                <w:rFonts w:ascii="Cambria" w:eastAsia="Times New Roman" w:hAnsi="Cambria" w:cs="Times New Roman"/>
                <w:b/>
                <w:sz w:val="16"/>
                <w:lang w:val="pt-BR"/>
              </w:rPr>
            </w:pPr>
            <w:r w:rsidRPr="00062DE7">
              <w:rPr>
                <w:rFonts w:ascii="Cambria" w:eastAsia="Times New Roman" w:hAnsi="Cambria" w:cs="Times New Roman"/>
                <w:b/>
                <w:sz w:val="16"/>
                <w:lang w:val="pt-BR"/>
              </w:rPr>
              <w:t>1-2 BAIXO:</w:t>
            </w:r>
            <w:r w:rsidRPr="00062DE7">
              <w:rPr>
                <w:rFonts w:ascii="Cambria" w:eastAsia="Times New Roman" w:hAnsi="Cambria" w:cs="Times New Roman"/>
                <w:b/>
                <w:sz w:val="16"/>
                <w:shd w:val="clear" w:color="auto" w:fill="FFFF00"/>
                <w:lang w:val="pt-BR"/>
              </w:rPr>
              <w:t xml:space="preserve">_______      </w:t>
            </w:r>
          </w:p>
          <w:p w14:paraId="522148E6" w14:textId="77777777" w:rsidR="00424EE4" w:rsidRPr="00062DE7" w:rsidRDefault="00424EE4" w:rsidP="00424EE4">
            <w:pPr>
              <w:tabs>
                <w:tab w:val="left" w:pos="709"/>
              </w:tabs>
              <w:jc w:val="both"/>
              <w:rPr>
                <w:rFonts w:ascii="Cambria" w:eastAsia="Times New Roman" w:hAnsi="Cambria" w:cs="Times New Roman"/>
                <w:b/>
                <w:sz w:val="16"/>
                <w:lang w:val="pt-BR"/>
              </w:rPr>
            </w:pPr>
            <w:r w:rsidRPr="00062DE7">
              <w:rPr>
                <w:rFonts w:ascii="Cambria" w:eastAsia="Times New Roman" w:hAnsi="Cambria" w:cs="Times New Roman"/>
                <w:b/>
                <w:sz w:val="16"/>
                <w:lang w:val="pt-BR"/>
              </w:rPr>
              <w:t>3-4 MÉDIO:</w:t>
            </w:r>
            <w:r w:rsidRPr="00062DE7">
              <w:rPr>
                <w:rFonts w:ascii="Cambria" w:eastAsia="Times New Roman" w:hAnsi="Cambria" w:cs="Times New Roman"/>
                <w:b/>
                <w:sz w:val="16"/>
                <w:shd w:val="clear" w:color="auto" w:fill="33CC33"/>
                <w:lang w:val="pt-BR"/>
              </w:rPr>
              <w:t>_______________</w:t>
            </w:r>
          </w:p>
          <w:p w14:paraId="61F6757F" w14:textId="77777777" w:rsidR="00424EE4" w:rsidRPr="00062DE7" w:rsidRDefault="00424EE4" w:rsidP="00424EE4">
            <w:pPr>
              <w:tabs>
                <w:tab w:val="left" w:pos="709"/>
              </w:tabs>
              <w:jc w:val="both"/>
              <w:rPr>
                <w:rFonts w:ascii="Cambria" w:eastAsia="Times New Roman" w:hAnsi="Cambria" w:cs="Times New Roman"/>
                <w:sz w:val="16"/>
                <w:lang w:val="pt-BR"/>
              </w:rPr>
            </w:pPr>
            <w:r w:rsidRPr="00062DE7">
              <w:rPr>
                <w:rFonts w:ascii="Cambria" w:eastAsia="Times New Roman" w:hAnsi="Cambria" w:cs="Times New Roman"/>
                <w:b/>
                <w:sz w:val="16"/>
                <w:lang w:val="pt-BR"/>
              </w:rPr>
              <w:t>6-9 ALTO</w:t>
            </w:r>
            <w:r w:rsidRPr="00062DE7">
              <w:rPr>
                <w:rFonts w:ascii="Cambria" w:eastAsia="Times New Roman" w:hAnsi="Cambria" w:cs="Times New Roman"/>
                <w:sz w:val="16"/>
                <w:lang w:val="pt-BR"/>
              </w:rPr>
              <w:t xml:space="preserve">:  </w:t>
            </w:r>
            <w:r w:rsidRPr="00062DE7">
              <w:rPr>
                <w:rFonts w:ascii="Cambria" w:eastAsia="Times New Roman" w:hAnsi="Cambria" w:cs="Times New Roman"/>
                <w:sz w:val="16"/>
                <w:shd w:val="clear" w:color="auto" w:fill="FF3300"/>
                <w:lang w:val="pt-BR"/>
              </w:rPr>
              <w:t>___________________________</w:t>
            </w:r>
          </w:p>
          <w:p w14:paraId="47067017" w14:textId="77777777" w:rsidR="00424EE4" w:rsidRPr="00062DE7" w:rsidRDefault="00424EE4" w:rsidP="00424EE4">
            <w:pPr>
              <w:tabs>
                <w:tab w:val="left" w:pos="709"/>
              </w:tabs>
              <w:jc w:val="both"/>
              <w:rPr>
                <w:rFonts w:ascii="Cambria" w:eastAsia="Times New Roman" w:hAnsi="Cambria" w:cs="Times New Roman"/>
                <w:sz w:val="16"/>
                <w:lang w:val="pt-BR"/>
              </w:rPr>
            </w:pPr>
          </w:p>
          <w:p w14:paraId="5D06EBDC" w14:textId="77777777" w:rsidR="00424EE4" w:rsidRPr="00062DE7" w:rsidRDefault="00424EE4" w:rsidP="00424EE4">
            <w:pPr>
              <w:tabs>
                <w:tab w:val="left" w:pos="709"/>
              </w:tabs>
              <w:jc w:val="both"/>
              <w:rPr>
                <w:rFonts w:ascii="Cambria" w:eastAsia="Times New Roman" w:hAnsi="Cambria" w:cs="Times New Roman"/>
                <w:sz w:val="16"/>
                <w:lang w:val="pt-BR"/>
              </w:rPr>
            </w:pPr>
            <w:r w:rsidRPr="00062DE7">
              <w:rPr>
                <w:rFonts w:ascii="Cambria" w:eastAsia="Times New Roman" w:hAnsi="Cambria" w:cs="Times New Roman"/>
                <w:b/>
                <w:sz w:val="16"/>
                <w:lang w:val="pt-BR"/>
              </w:rPr>
              <w:t>NIVEL FINAL</w:t>
            </w:r>
            <w:r w:rsidRPr="00062DE7">
              <w:rPr>
                <w:rFonts w:ascii="Cambria" w:eastAsia="Times New Roman" w:hAnsi="Cambria" w:cs="Times New Roman"/>
                <w:sz w:val="16"/>
                <w:lang w:val="pt-BR"/>
              </w:rPr>
              <w:t xml:space="preserve">: </w:t>
            </w:r>
          </w:p>
          <w:p w14:paraId="6D933807" w14:textId="77777777" w:rsidR="00424EE4" w:rsidRPr="00062DE7" w:rsidRDefault="00424EE4" w:rsidP="00424EE4">
            <w:pPr>
              <w:tabs>
                <w:tab w:val="left" w:pos="709"/>
              </w:tabs>
              <w:jc w:val="both"/>
              <w:rPr>
                <w:rFonts w:ascii="Cambria" w:eastAsia="Times New Roman" w:hAnsi="Cambria" w:cs="Times New Roman"/>
                <w:sz w:val="16"/>
                <w:lang w:val="pt-BR"/>
              </w:rPr>
            </w:pPr>
            <w:r w:rsidRPr="00062DE7">
              <w:rPr>
                <w:rFonts w:ascii="Cambria" w:eastAsia="Times New Roman" w:hAnsi="Cambria" w:cs="Times New Roman"/>
                <w:sz w:val="16"/>
                <w:lang w:val="pt-BR"/>
              </w:rPr>
              <w:t xml:space="preserve">6 – ALTO: </w:t>
            </w:r>
            <w:r w:rsidRPr="00062DE7">
              <w:rPr>
                <w:rFonts w:ascii="Cambria" w:eastAsia="Times New Roman" w:hAnsi="Cambria" w:cs="Times New Roman"/>
                <w:sz w:val="16"/>
                <w:shd w:val="clear" w:color="auto" w:fill="FF3300"/>
                <w:lang w:val="pt-BR"/>
              </w:rPr>
              <w:t>____________________________</w:t>
            </w:r>
          </w:p>
        </w:tc>
      </w:tr>
      <w:tr w:rsidR="00062DE7" w:rsidRPr="00062DE7" w14:paraId="395424AA" w14:textId="77777777" w:rsidTr="00424EE4">
        <w:trPr>
          <w:trHeight w:val="1640"/>
        </w:trPr>
        <w:tc>
          <w:tcPr>
            <w:tcW w:w="484" w:type="pct"/>
            <w:vAlign w:val="center"/>
          </w:tcPr>
          <w:p w14:paraId="0290EC74" w14:textId="77777777" w:rsidR="00424EE4" w:rsidRPr="00062DE7" w:rsidRDefault="00424EE4" w:rsidP="00424EE4">
            <w:pPr>
              <w:tabs>
                <w:tab w:val="left" w:pos="709"/>
              </w:tabs>
              <w:rPr>
                <w:rFonts w:ascii="Cambria" w:eastAsia="Times New Roman" w:hAnsi="Cambria" w:cs="Arial"/>
                <w:b/>
                <w:sz w:val="16"/>
                <w:lang w:val="pt-BR"/>
              </w:rPr>
            </w:pPr>
            <w:r w:rsidRPr="00062DE7">
              <w:rPr>
                <w:rFonts w:ascii="Cambria" w:eastAsia="Times New Roman" w:hAnsi="Cambria" w:cs="Arial"/>
                <w:b/>
                <w:sz w:val="16"/>
                <w:lang w:val="pt-BR"/>
              </w:rPr>
              <w:t xml:space="preserve">8- </w:t>
            </w:r>
            <w:r w:rsidRPr="00062DE7">
              <w:rPr>
                <w:rFonts w:ascii="Cambria" w:eastAsia="Times New Roman" w:hAnsi="Cambria" w:cs="Arial"/>
                <w:sz w:val="16"/>
                <w:lang w:val="pt-BR"/>
              </w:rPr>
              <w:t>Fase de entrega/ transporte dos materiais.</w:t>
            </w:r>
          </w:p>
        </w:tc>
        <w:tc>
          <w:tcPr>
            <w:tcW w:w="645" w:type="pct"/>
            <w:vAlign w:val="center"/>
          </w:tcPr>
          <w:p w14:paraId="0CCBCAF4"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b/>
                <w:sz w:val="16"/>
                <w:lang w:val="pt-BR"/>
              </w:rPr>
              <w:t xml:space="preserve">8 - </w:t>
            </w:r>
            <w:r w:rsidRPr="00062DE7">
              <w:rPr>
                <w:rFonts w:ascii="Cambria" w:eastAsia="Times New Roman" w:hAnsi="Cambria" w:cs="Arial"/>
                <w:sz w:val="16"/>
                <w:lang w:val="pt-BR"/>
              </w:rPr>
              <w:t xml:space="preserve">Fornecedor entregar materiais quebrados, danificados e sem condições de uso pelo transporte inadequado. </w:t>
            </w:r>
          </w:p>
        </w:tc>
        <w:tc>
          <w:tcPr>
            <w:tcW w:w="695" w:type="pct"/>
            <w:vAlign w:val="center"/>
          </w:tcPr>
          <w:p w14:paraId="01359796"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b/>
                <w:sz w:val="16"/>
                <w:lang w:val="pt-BR"/>
              </w:rPr>
              <w:t xml:space="preserve">8 - </w:t>
            </w:r>
            <w:r w:rsidRPr="00062DE7">
              <w:rPr>
                <w:rFonts w:ascii="Cambria" w:hAnsi="Cambria" w:cs="Calibri"/>
                <w:sz w:val="16"/>
              </w:rPr>
              <w:t>P</w:t>
            </w:r>
            <w:proofErr w:type="spellStart"/>
            <w:r w:rsidRPr="00062DE7">
              <w:rPr>
                <w:rFonts w:ascii="Cambria" w:eastAsia="Times New Roman" w:hAnsi="Cambria" w:cs="Times New Roman"/>
                <w:sz w:val="16"/>
                <w:lang w:val="pt-BR"/>
              </w:rPr>
              <w:t>rejuízo</w:t>
            </w:r>
            <w:proofErr w:type="spellEnd"/>
            <w:r w:rsidRPr="00062DE7">
              <w:rPr>
                <w:rFonts w:ascii="Cambria" w:eastAsia="Times New Roman" w:hAnsi="Cambria" w:cs="Times New Roman"/>
                <w:sz w:val="16"/>
                <w:lang w:val="pt-BR"/>
              </w:rPr>
              <w:t xml:space="preserve"> no recebimento dos materiais, fazendo com que os usuários fiquem no todo ou em parte sem os materiais.</w:t>
            </w:r>
            <w:r w:rsidRPr="00062DE7">
              <w:rPr>
                <w:rFonts w:ascii="Cambria" w:eastAsia="Arial Unicode MS" w:hAnsi="Cambria" w:cs="Times New Roman"/>
                <w:sz w:val="16"/>
                <w:lang w:val="pt-BR"/>
              </w:rPr>
              <w:t xml:space="preserve">  </w:t>
            </w:r>
          </w:p>
        </w:tc>
        <w:tc>
          <w:tcPr>
            <w:tcW w:w="695" w:type="pct"/>
            <w:vAlign w:val="center"/>
          </w:tcPr>
          <w:p w14:paraId="00050EA8"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b/>
                <w:sz w:val="16"/>
                <w:lang w:val="pt-BR"/>
              </w:rPr>
              <w:t xml:space="preserve">8 – </w:t>
            </w:r>
            <w:r w:rsidRPr="00062DE7">
              <w:rPr>
                <w:rFonts w:ascii="Cambria" w:eastAsia="Times New Roman" w:hAnsi="Cambria" w:cs="Arial"/>
                <w:sz w:val="16"/>
                <w:lang w:val="pt-BR"/>
              </w:rPr>
              <w:t xml:space="preserve">Fornecedora substituir os produtos que foram entregues quebrados, danificados e sem condições de uso pelo transporte inadequado de maneira imediata, e sem custos adicionais ao erário </w:t>
            </w:r>
            <w:proofErr w:type="spellStart"/>
            <w:r w:rsidRPr="00062DE7">
              <w:rPr>
                <w:rFonts w:ascii="Cambria" w:eastAsia="Times New Roman" w:hAnsi="Cambria" w:cs="Arial"/>
                <w:sz w:val="16"/>
                <w:lang w:val="pt-BR"/>
              </w:rPr>
              <w:t>publico</w:t>
            </w:r>
            <w:proofErr w:type="spellEnd"/>
            <w:r w:rsidRPr="00062DE7">
              <w:rPr>
                <w:rFonts w:ascii="Cambria" w:eastAsia="Times New Roman" w:hAnsi="Cambria" w:cs="Arial"/>
                <w:sz w:val="16"/>
                <w:lang w:val="pt-BR"/>
              </w:rPr>
              <w:t xml:space="preserve">. </w:t>
            </w:r>
          </w:p>
        </w:tc>
        <w:tc>
          <w:tcPr>
            <w:tcW w:w="546" w:type="pct"/>
            <w:vAlign w:val="center"/>
          </w:tcPr>
          <w:p w14:paraId="5D0FFDF4"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b/>
                <w:sz w:val="16"/>
                <w:lang w:val="pt-BR"/>
              </w:rPr>
              <w:t xml:space="preserve">8 – </w:t>
            </w:r>
            <w:r w:rsidRPr="00062DE7">
              <w:rPr>
                <w:rFonts w:ascii="Cambria" w:eastAsia="Times New Roman" w:hAnsi="Cambria" w:cs="Arial"/>
                <w:sz w:val="16"/>
                <w:lang w:val="pt-BR"/>
              </w:rPr>
              <w:t>O fornecedor.</w:t>
            </w:r>
          </w:p>
        </w:tc>
        <w:tc>
          <w:tcPr>
            <w:tcW w:w="397" w:type="pct"/>
            <w:vAlign w:val="center"/>
          </w:tcPr>
          <w:p w14:paraId="498E5D8C" w14:textId="77777777" w:rsidR="00424EE4" w:rsidRPr="00062DE7" w:rsidRDefault="00424EE4" w:rsidP="00424EE4">
            <w:pPr>
              <w:tabs>
                <w:tab w:val="left" w:pos="709"/>
              </w:tabs>
              <w:jc w:val="both"/>
              <w:rPr>
                <w:rFonts w:ascii="Cambria" w:eastAsia="Times New Roman" w:hAnsi="Cambria" w:cs="Arial"/>
                <w:sz w:val="16"/>
                <w:lang w:val="pt-BR"/>
              </w:rPr>
            </w:pPr>
            <w:proofErr w:type="gramStart"/>
            <w:r w:rsidRPr="00062DE7">
              <w:rPr>
                <w:rFonts w:ascii="Cambria" w:eastAsia="Times New Roman" w:hAnsi="Cambria" w:cs="Arial"/>
                <w:sz w:val="16"/>
                <w:lang w:val="pt-BR"/>
              </w:rPr>
              <w:t>[</w:t>
            </w:r>
            <w:r w:rsidRPr="00062DE7">
              <w:rPr>
                <w:rFonts w:ascii="Cambria" w:eastAsia="Times New Roman" w:hAnsi="Cambria" w:cs="Arial"/>
                <w:b/>
                <w:sz w:val="16"/>
                <w:lang w:val="pt-BR"/>
              </w:rPr>
              <w:t xml:space="preserve">  </w:t>
            </w:r>
            <w:r w:rsidRPr="00062DE7">
              <w:rPr>
                <w:rFonts w:ascii="Cambria" w:eastAsia="Times New Roman" w:hAnsi="Cambria" w:cs="Arial"/>
                <w:sz w:val="16"/>
                <w:lang w:val="pt-BR"/>
              </w:rPr>
              <w:t>]</w:t>
            </w:r>
            <w:proofErr w:type="gramEnd"/>
            <w:r w:rsidRPr="00062DE7">
              <w:rPr>
                <w:rFonts w:ascii="Cambria" w:eastAsia="Times New Roman" w:hAnsi="Cambria" w:cs="Arial"/>
                <w:sz w:val="16"/>
                <w:lang w:val="pt-BR"/>
              </w:rPr>
              <w:t xml:space="preserve"> 1 – Baixo</w:t>
            </w:r>
          </w:p>
          <w:p w14:paraId="75A7954E"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sz w:val="16"/>
                <w:lang w:val="pt-BR"/>
              </w:rPr>
              <w:t>[</w:t>
            </w:r>
            <w:r w:rsidRPr="00062DE7">
              <w:rPr>
                <w:rFonts w:ascii="Cambria" w:eastAsia="Times New Roman" w:hAnsi="Cambria" w:cs="Arial"/>
                <w:b/>
                <w:sz w:val="16"/>
                <w:lang w:val="pt-BR"/>
              </w:rPr>
              <w:t>x</w:t>
            </w:r>
            <w:r w:rsidRPr="00062DE7">
              <w:rPr>
                <w:rFonts w:ascii="Cambria" w:eastAsia="Times New Roman" w:hAnsi="Cambria" w:cs="Arial"/>
                <w:sz w:val="16"/>
                <w:lang w:val="pt-BR"/>
              </w:rPr>
              <w:t>] 2 – Médio</w:t>
            </w:r>
          </w:p>
          <w:p w14:paraId="3917BC2F" w14:textId="77777777" w:rsidR="00424EE4" w:rsidRPr="00062DE7" w:rsidRDefault="00424EE4" w:rsidP="00424EE4">
            <w:pPr>
              <w:tabs>
                <w:tab w:val="left" w:pos="709"/>
              </w:tabs>
              <w:jc w:val="both"/>
              <w:rPr>
                <w:rFonts w:ascii="Cambria" w:eastAsia="Times New Roman" w:hAnsi="Cambria" w:cs="Arial"/>
                <w:sz w:val="16"/>
                <w:lang w:val="pt-BR"/>
              </w:rPr>
            </w:pPr>
            <w:proofErr w:type="gramStart"/>
            <w:r w:rsidRPr="00062DE7">
              <w:rPr>
                <w:rFonts w:ascii="Cambria" w:eastAsia="Times New Roman" w:hAnsi="Cambria" w:cs="Arial"/>
                <w:sz w:val="16"/>
                <w:lang w:val="pt-BR"/>
              </w:rPr>
              <w:t>[  ]</w:t>
            </w:r>
            <w:proofErr w:type="gramEnd"/>
            <w:r w:rsidRPr="00062DE7">
              <w:rPr>
                <w:rFonts w:ascii="Cambria" w:eastAsia="Times New Roman" w:hAnsi="Cambria" w:cs="Arial"/>
                <w:sz w:val="16"/>
                <w:lang w:val="pt-BR"/>
              </w:rPr>
              <w:t xml:space="preserve"> 3 – Alto  </w:t>
            </w:r>
          </w:p>
        </w:tc>
        <w:tc>
          <w:tcPr>
            <w:tcW w:w="397" w:type="pct"/>
            <w:vAlign w:val="center"/>
          </w:tcPr>
          <w:p w14:paraId="5E9B31D0" w14:textId="77777777" w:rsidR="00424EE4" w:rsidRPr="00062DE7" w:rsidRDefault="00424EE4" w:rsidP="00424EE4">
            <w:pPr>
              <w:tabs>
                <w:tab w:val="left" w:pos="709"/>
              </w:tabs>
              <w:jc w:val="both"/>
              <w:rPr>
                <w:rFonts w:ascii="Cambria" w:eastAsia="Times New Roman" w:hAnsi="Cambria" w:cs="Arial"/>
                <w:sz w:val="16"/>
                <w:lang w:val="pt-BR"/>
              </w:rPr>
            </w:pPr>
            <w:proofErr w:type="gramStart"/>
            <w:r w:rsidRPr="00062DE7">
              <w:rPr>
                <w:rFonts w:ascii="Cambria" w:eastAsia="Times New Roman" w:hAnsi="Cambria" w:cs="Arial"/>
                <w:sz w:val="16"/>
                <w:lang w:val="pt-BR"/>
              </w:rPr>
              <w:t>[</w:t>
            </w:r>
            <w:r w:rsidRPr="00062DE7">
              <w:rPr>
                <w:rFonts w:ascii="Cambria" w:eastAsia="Times New Roman" w:hAnsi="Cambria" w:cs="Arial"/>
                <w:b/>
                <w:sz w:val="16"/>
                <w:lang w:val="pt-BR"/>
              </w:rPr>
              <w:t xml:space="preserve">  </w:t>
            </w:r>
            <w:r w:rsidRPr="00062DE7">
              <w:rPr>
                <w:rFonts w:ascii="Cambria" w:eastAsia="Times New Roman" w:hAnsi="Cambria" w:cs="Arial"/>
                <w:sz w:val="16"/>
                <w:lang w:val="pt-BR"/>
              </w:rPr>
              <w:t>]</w:t>
            </w:r>
            <w:proofErr w:type="gramEnd"/>
            <w:r w:rsidRPr="00062DE7">
              <w:rPr>
                <w:rFonts w:ascii="Cambria" w:eastAsia="Times New Roman" w:hAnsi="Cambria" w:cs="Arial"/>
                <w:sz w:val="16"/>
                <w:lang w:val="pt-BR"/>
              </w:rPr>
              <w:t xml:space="preserve"> 1 – Baixo</w:t>
            </w:r>
          </w:p>
          <w:p w14:paraId="02D2D122" w14:textId="77777777" w:rsidR="00424EE4" w:rsidRPr="00062DE7" w:rsidRDefault="00424EE4" w:rsidP="00424EE4">
            <w:pPr>
              <w:tabs>
                <w:tab w:val="left" w:pos="709"/>
              </w:tabs>
              <w:jc w:val="both"/>
              <w:rPr>
                <w:rFonts w:ascii="Cambria" w:eastAsia="Times New Roman" w:hAnsi="Cambria" w:cs="Arial"/>
                <w:sz w:val="16"/>
                <w:lang w:val="pt-BR"/>
              </w:rPr>
            </w:pPr>
            <w:proofErr w:type="gramStart"/>
            <w:r w:rsidRPr="00062DE7">
              <w:rPr>
                <w:rFonts w:ascii="Cambria" w:eastAsia="Times New Roman" w:hAnsi="Cambria" w:cs="Arial"/>
                <w:sz w:val="16"/>
                <w:lang w:val="pt-BR"/>
              </w:rPr>
              <w:t>[</w:t>
            </w:r>
            <w:r w:rsidRPr="00062DE7">
              <w:rPr>
                <w:rFonts w:ascii="Cambria" w:eastAsia="Times New Roman" w:hAnsi="Cambria" w:cs="Arial"/>
                <w:b/>
                <w:sz w:val="16"/>
                <w:lang w:val="pt-BR"/>
              </w:rPr>
              <w:t xml:space="preserve">  </w:t>
            </w:r>
            <w:r w:rsidRPr="00062DE7">
              <w:rPr>
                <w:rFonts w:ascii="Cambria" w:eastAsia="Times New Roman" w:hAnsi="Cambria" w:cs="Arial"/>
                <w:sz w:val="16"/>
                <w:lang w:val="pt-BR"/>
              </w:rPr>
              <w:t>]</w:t>
            </w:r>
            <w:proofErr w:type="gramEnd"/>
            <w:r w:rsidRPr="00062DE7">
              <w:rPr>
                <w:rFonts w:ascii="Cambria" w:eastAsia="Times New Roman" w:hAnsi="Cambria" w:cs="Arial"/>
                <w:sz w:val="16"/>
                <w:lang w:val="pt-BR"/>
              </w:rPr>
              <w:t xml:space="preserve"> 2 – Médio</w:t>
            </w:r>
          </w:p>
          <w:p w14:paraId="6CADAD49" w14:textId="77777777" w:rsidR="00424EE4" w:rsidRPr="00062DE7" w:rsidRDefault="00424EE4" w:rsidP="00424EE4">
            <w:pPr>
              <w:tabs>
                <w:tab w:val="left" w:pos="709"/>
              </w:tabs>
              <w:jc w:val="both"/>
              <w:rPr>
                <w:rFonts w:ascii="Cambria" w:eastAsia="Times New Roman" w:hAnsi="Cambria" w:cs="Arial"/>
                <w:sz w:val="16"/>
                <w:lang w:val="pt-BR"/>
              </w:rPr>
            </w:pPr>
            <w:r w:rsidRPr="00062DE7">
              <w:rPr>
                <w:rFonts w:ascii="Cambria" w:eastAsia="Times New Roman" w:hAnsi="Cambria" w:cs="Arial"/>
                <w:sz w:val="16"/>
                <w:lang w:val="pt-BR"/>
              </w:rPr>
              <w:t>[</w:t>
            </w:r>
            <w:r w:rsidRPr="00062DE7">
              <w:rPr>
                <w:rFonts w:ascii="Cambria" w:eastAsia="Times New Roman" w:hAnsi="Cambria" w:cs="Arial"/>
                <w:b/>
                <w:sz w:val="16"/>
                <w:lang w:val="pt-BR"/>
              </w:rPr>
              <w:t>x</w:t>
            </w:r>
            <w:r w:rsidRPr="00062DE7">
              <w:rPr>
                <w:rFonts w:ascii="Cambria" w:eastAsia="Times New Roman" w:hAnsi="Cambria" w:cs="Arial"/>
                <w:sz w:val="16"/>
                <w:lang w:val="pt-BR"/>
              </w:rPr>
              <w:t xml:space="preserve">] 3 – Alto  </w:t>
            </w:r>
          </w:p>
        </w:tc>
        <w:tc>
          <w:tcPr>
            <w:tcW w:w="1141" w:type="pct"/>
            <w:vAlign w:val="center"/>
          </w:tcPr>
          <w:p w14:paraId="5DDDC29B" w14:textId="77777777" w:rsidR="00424EE4" w:rsidRPr="00062DE7" w:rsidRDefault="00424EE4" w:rsidP="00424EE4">
            <w:pPr>
              <w:tabs>
                <w:tab w:val="left" w:pos="709"/>
              </w:tabs>
              <w:jc w:val="center"/>
              <w:rPr>
                <w:rFonts w:ascii="Cambria" w:eastAsia="Times New Roman" w:hAnsi="Cambria" w:cs="Times New Roman"/>
                <w:b/>
                <w:sz w:val="16"/>
                <w:lang w:val="pt-BR"/>
              </w:rPr>
            </w:pPr>
            <w:r w:rsidRPr="00062DE7">
              <w:rPr>
                <w:rFonts w:ascii="Cambria" w:eastAsia="Times New Roman" w:hAnsi="Cambria" w:cs="Times New Roman"/>
                <w:b/>
                <w:sz w:val="16"/>
                <w:lang w:val="pt-BR"/>
              </w:rPr>
              <w:t>NIVEL DE RISCO 3x3</w:t>
            </w:r>
          </w:p>
          <w:p w14:paraId="1F7F933F" w14:textId="77777777" w:rsidR="00424EE4" w:rsidRPr="00062DE7" w:rsidRDefault="00424EE4" w:rsidP="00424EE4">
            <w:pPr>
              <w:tabs>
                <w:tab w:val="left" w:pos="709"/>
              </w:tabs>
              <w:jc w:val="both"/>
              <w:rPr>
                <w:rFonts w:ascii="Cambria" w:eastAsia="Times New Roman" w:hAnsi="Cambria" w:cs="Times New Roman"/>
                <w:b/>
                <w:sz w:val="16"/>
                <w:lang w:val="pt-BR"/>
              </w:rPr>
            </w:pPr>
            <w:r w:rsidRPr="00062DE7">
              <w:rPr>
                <w:rFonts w:ascii="Cambria" w:eastAsia="Times New Roman" w:hAnsi="Cambria" w:cs="Times New Roman"/>
                <w:b/>
                <w:sz w:val="16"/>
                <w:lang w:val="pt-BR"/>
              </w:rPr>
              <w:t>1-2 BAIXO:</w:t>
            </w:r>
            <w:r w:rsidRPr="00062DE7">
              <w:rPr>
                <w:rFonts w:ascii="Cambria" w:eastAsia="Times New Roman" w:hAnsi="Cambria" w:cs="Times New Roman"/>
                <w:b/>
                <w:sz w:val="16"/>
                <w:shd w:val="clear" w:color="auto" w:fill="FFFF00"/>
                <w:lang w:val="pt-BR"/>
              </w:rPr>
              <w:t xml:space="preserve">_______      </w:t>
            </w:r>
          </w:p>
          <w:p w14:paraId="7C4090AE" w14:textId="77777777" w:rsidR="00424EE4" w:rsidRPr="00062DE7" w:rsidRDefault="00424EE4" w:rsidP="00424EE4">
            <w:pPr>
              <w:tabs>
                <w:tab w:val="left" w:pos="709"/>
              </w:tabs>
              <w:jc w:val="both"/>
              <w:rPr>
                <w:rFonts w:ascii="Cambria" w:eastAsia="Times New Roman" w:hAnsi="Cambria" w:cs="Times New Roman"/>
                <w:b/>
                <w:sz w:val="16"/>
                <w:lang w:val="pt-BR"/>
              </w:rPr>
            </w:pPr>
            <w:r w:rsidRPr="00062DE7">
              <w:rPr>
                <w:rFonts w:ascii="Cambria" w:eastAsia="Times New Roman" w:hAnsi="Cambria" w:cs="Times New Roman"/>
                <w:b/>
                <w:sz w:val="16"/>
                <w:lang w:val="pt-BR"/>
              </w:rPr>
              <w:t>3-4 MÉDIO:</w:t>
            </w:r>
            <w:r w:rsidRPr="00062DE7">
              <w:rPr>
                <w:rFonts w:ascii="Cambria" w:eastAsia="Times New Roman" w:hAnsi="Cambria" w:cs="Times New Roman"/>
                <w:b/>
                <w:sz w:val="16"/>
                <w:shd w:val="clear" w:color="auto" w:fill="33CC33"/>
                <w:lang w:val="pt-BR"/>
              </w:rPr>
              <w:t>_______________</w:t>
            </w:r>
          </w:p>
          <w:p w14:paraId="53FB5746" w14:textId="77777777" w:rsidR="00424EE4" w:rsidRPr="00062DE7" w:rsidRDefault="00424EE4" w:rsidP="00424EE4">
            <w:pPr>
              <w:tabs>
                <w:tab w:val="left" w:pos="709"/>
              </w:tabs>
              <w:jc w:val="both"/>
              <w:rPr>
                <w:rFonts w:ascii="Cambria" w:eastAsia="Times New Roman" w:hAnsi="Cambria" w:cs="Times New Roman"/>
                <w:sz w:val="16"/>
                <w:lang w:val="pt-BR"/>
              </w:rPr>
            </w:pPr>
            <w:r w:rsidRPr="00062DE7">
              <w:rPr>
                <w:rFonts w:ascii="Cambria" w:eastAsia="Times New Roman" w:hAnsi="Cambria" w:cs="Times New Roman"/>
                <w:b/>
                <w:sz w:val="16"/>
                <w:lang w:val="pt-BR"/>
              </w:rPr>
              <w:t>6-9 ALTO</w:t>
            </w:r>
            <w:r w:rsidRPr="00062DE7">
              <w:rPr>
                <w:rFonts w:ascii="Cambria" w:eastAsia="Times New Roman" w:hAnsi="Cambria" w:cs="Times New Roman"/>
                <w:sz w:val="16"/>
                <w:lang w:val="pt-BR"/>
              </w:rPr>
              <w:t xml:space="preserve">:  </w:t>
            </w:r>
            <w:r w:rsidRPr="00062DE7">
              <w:rPr>
                <w:rFonts w:ascii="Cambria" w:eastAsia="Times New Roman" w:hAnsi="Cambria" w:cs="Times New Roman"/>
                <w:sz w:val="16"/>
                <w:shd w:val="clear" w:color="auto" w:fill="FF3300"/>
                <w:lang w:val="pt-BR"/>
              </w:rPr>
              <w:t>___________________________</w:t>
            </w:r>
          </w:p>
          <w:p w14:paraId="6C500034" w14:textId="77777777" w:rsidR="00424EE4" w:rsidRPr="00062DE7" w:rsidRDefault="00424EE4" w:rsidP="00424EE4">
            <w:pPr>
              <w:tabs>
                <w:tab w:val="left" w:pos="709"/>
              </w:tabs>
              <w:jc w:val="both"/>
              <w:rPr>
                <w:rFonts w:ascii="Cambria" w:eastAsia="Times New Roman" w:hAnsi="Cambria" w:cs="Times New Roman"/>
                <w:sz w:val="16"/>
                <w:lang w:val="pt-BR"/>
              </w:rPr>
            </w:pPr>
          </w:p>
          <w:p w14:paraId="5424BAAF" w14:textId="77777777" w:rsidR="00424EE4" w:rsidRPr="00062DE7" w:rsidRDefault="00424EE4" w:rsidP="00424EE4">
            <w:pPr>
              <w:tabs>
                <w:tab w:val="left" w:pos="709"/>
              </w:tabs>
              <w:jc w:val="both"/>
              <w:rPr>
                <w:rFonts w:ascii="Cambria" w:eastAsia="Times New Roman" w:hAnsi="Cambria" w:cs="Times New Roman"/>
                <w:sz w:val="16"/>
                <w:lang w:val="pt-BR"/>
              </w:rPr>
            </w:pPr>
            <w:r w:rsidRPr="00062DE7">
              <w:rPr>
                <w:rFonts w:ascii="Cambria" w:eastAsia="Times New Roman" w:hAnsi="Cambria" w:cs="Times New Roman"/>
                <w:b/>
                <w:sz w:val="16"/>
                <w:lang w:val="pt-BR"/>
              </w:rPr>
              <w:t>NIVEL FINAL</w:t>
            </w:r>
            <w:r w:rsidRPr="00062DE7">
              <w:rPr>
                <w:rFonts w:ascii="Cambria" w:eastAsia="Times New Roman" w:hAnsi="Cambria" w:cs="Times New Roman"/>
                <w:sz w:val="16"/>
                <w:lang w:val="pt-BR"/>
              </w:rPr>
              <w:t xml:space="preserve">: </w:t>
            </w:r>
          </w:p>
          <w:p w14:paraId="201AA5B7" w14:textId="77777777" w:rsidR="00424EE4" w:rsidRPr="00062DE7" w:rsidRDefault="00424EE4" w:rsidP="00424EE4">
            <w:pPr>
              <w:tabs>
                <w:tab w:val="left" w:pos="709"/>
              </w:tabs>
              <w:jc w:val="both"/>
              <w:rPr>
                <w:rFonts w:ascii="Cambria" w:eastAsia="Times New Roman" w:hAnsi="Cambria" w:cs="Times New Roman"/>
                <w:sz w:val="16"/>
                <w:lang w:val="pt-BR"/>
              </w:rPr>
            </w:pPr>
            <w:r w:rsidRPr="00062DE7">
              <w:rPr>
                <w:rFonts w:ascii="Cambria" w:eastAsia="Times New Roman" w:hAnsi="Cambria" w:cs="Times New Roman"/>
                <w:sz w:val="16"/>
                <w:lang w:val="pt-BR"/>
              </w:rPr>
              <w:t xml:space="preserve">6 – ALTO: </w:t>
            </w:r>
            <w:r w:rsidRPr="00062DE7">
              <w:rPr>
                <w:rFonts w:ascii="Cambria" w:eastAsia="Times New Roman" w:hAnsi="Cambria" w:cs="Times New Roman"/>
                <w:sz w:val="16"/>
                <w:shd w:val="clear" w:color="auto" w:fill="FF3300"/>
                <w:lang w:val="pt-BR"/>
              </w:rPr>
              <w:t>____________________________</w:t>
            </w:r>
          </w:p>
        </w:tc>
      </w:tr>
    </w:tbl>
    <w:p w14:paraId="6C0F56A9" w14:textId="77777777" w:rsidR="00424EE4" w:rsidRPr="00062DE7" w:rsidRDefault="00424EE4" w:rsidP="00424EE4">
      <w:pPr>
        <w:widowControl/>
        <w:tabs>
          <w:tab w:val="left" w:pos="709"/>
        </w:tabs>
        <w:autoSpaceDE/>
        <w:autoSpaceDN/>
        <w:spacing w:line="360" w:lineRule="auto"/>
        <w:jc w:val="both"/>
        <w:rPr>
          <w:rFonts w:ascii="Cambria" w:eastAsia="Times New Roman" w:hAnsi="Cambria" w:cs="Arial"/>
          <w:sz w:val="18"/>
          <w:szCs w:val="20"/>
          <w:lang w:val="pt-BR" w:eastAsia="pt-BR"/>
        </w:rPr>
      </w:pPr>
      <w:r w:rsidRPr="00062DE7">
        <w:rPr>
          <w:rFonts w:ascii="Cambria" w:eastAsia="Times New Roman" w:hAnsi="Cambria" w:cs="Arial"/>
          <w:sz w:val="18"/>
          <w:szCs w:val="20"/>
          <w:lang w:val="pt-BR" w:eastAsia="pt-BR"/>
        </w:rPr>
        <w:tab/>
      </w:r>
      <w:r w:rsidRPr="00062DE7">
        <w:rPr>
          <w:rFonts w:ascii="Cambria" w:eastAsia="Times New Roman" w:hAnsi="Cambria" w:cs="Arial"/>
          <w:sz w:val="18"/>
          <w:szCs w:val="20"/>
          <w:lang w:val="pt-BR" w:eastAsia="pt-BR"/>
        </w:rPr>
        <w:tab/>
      </w:r>
      <w:r w:rsidRPr="00062DE7">
        <w:rPr>
          <w:rFonts w:ascii="Cambria" w:eastAsia="Times New Roman" w:hAnsi="Cambria" w:cs="Arial"/>
          <w:sz w:val="18"/>
          <w:szCs w:val="20"/>
          <w:lang w:val="pt-BR" w:eastAsia="pt-BR"/>
        </w:rPr>
        <w:tab/>
      </w:r>
      <w:r w:rsidRPr="00062DE7">
        <w:rPr>
          <w:rFonts w:ascii="Cambria" w:eastAsia="Times New Roman" w:hAnsi="Cambria" w:cs="Arial"/>
          <w:sz w:val="18"/>
          <w:szCs w:val="20"/>
          <w:lang w:val="pt-BR" w:eastAsia="pt-BR"/>
        </w:rPr>
        <w:tab/>
      </w:r>
      <w:r w:rsidRPr="00062DE7">
        <w:rPr>
          <w:rFonts w:ascii="Cambria" w:eastAsia="Times New Roman" w:hAnsi="Cambria" w:cs="Arial"/>
          <w:sz w:val="18"/>
          <w:szCs w:val="20"/>
          <w:lang w:val="pt-BR" w:eastAsia="pt-BR"/>
        </w:rPr>
        <w:tab/>
      </w:r>
      <w:r w:rsidRPr="00062DE7">
        <w:rPr>
          <w:rFonts w:ascii="Cambria" w:eastAsia="Times New Roman" w:hAnsi="Cambria" w:cs="Arial"/>
          <w:sz w:val="18"/>
          <w:szCs w:val="20"/>
          <w:lang w:val="pt-BR" w:eastAsia="pt-BR"/>
        </w:rPr>
        <w:tab/>
      </w:r>
      <w:r w:rsidRPr="00062DE7">
        <w:rPr>
          <w:rFonts w:ascii="Cambria" w:eastAsia="Times New Roman" w:hAnsi="Cambria" w:cs="Arial"/>
          <w:sz w:val="18"/>
          <w:szCs w:val="20"/>
          <w:lang w:val="pt-BR" w:eastAsia="pt-BR"/>
        </w:rPr>
        <w:tab/>
      </w:r>
      <w:r w:rsidRPr="00062DE7">
        <w:rPr>
          <w:rFonts w:ascii="Cambria" w:eastAsia="Times New Roman" w:hAnsi="Cambria" w:cs="Arial"/>
          <w:sz w:val="18"/>
          <w:szCs w:val="20"/>
          <w:lang w:val="pt-BR" w:eastAsia="pt-BR"/>
        </w:rPr>
        <w:tab/>
      </w:r>
      <w:r w:rsidRPr="00062DE7">
        <w:rPr>
          <w:rFonts w:ascii="Cambria" w:eastAsia="Times New Roman" w:hAnsi="Cambria" w:cs="Arial"/>
          <w:sz w:val="18"/>
          <w:szCs w:val="20"/>
          <w:lang w:val="pt-BR" w:eastAsia="pt-BR"/>
        </w:rPr>
        <w:tab/>
      </w:r>
      <w:r w:rsidRPr="00062DE7">
        <w:rPr>
          <w:rFonts w:ascii="Cambria" w:eastAsia="Times New Roman" w:hAnsi="Cambria" w:cs="Arial"/>
          <w:sz w:val="18"/>
          <w:szCs w:val="20"/>
          <w:lang w:val="pt-BR" w:eastAsia="pt-BR"/>
        </w:rPr>
        <w:tab/>
      </w:r>
      <w:r w:rsidRPr="00062DE7">
        <w:rPr>
          <w:rFonts w:ascii="Cambria" w:eastAsia="Times New Roman" w:hAnsi="Cambria" w:cs="Arial"/>
          <w:sz w:val="18"/>
          <w:szCs w:val="20"/>
          <w:lang w:val="pt-BR" w:eastAsia="pt-BR"/>
        </w:rPr>
        <w:tab/>
      </w:r>
      <w:r w:rsidRPr="00062DE7">
        <w:rPr>
          <w:rFonts w:ascii="Cambria" w:eastAsia="Times New Roman" w:hAnsi="Cambria" w:cs="Arial"/>
          <w:sz w:val="18"/>
          <w:szCs w:val="20"/>
          <w:lang w:val="pt-BR" w:eastAsia="pt-BR"/>
        </w:rPr>
        <w:tab/>
      </w:r>
      <w:r w:rsidRPr="00062DE7">
        <w:rPr>
          <w:rFonts w:ascii="Cambria" w:eastAsia="Times New Roman" w:hAnsi="Cambria" w:cs="Arial"/>
          <w:sz w:val="18"/>
          <w:szCs w:val="20"/>
          <w:lang w:val="pt-BR" w:eastAsia="pt-BR"/>
        </w:rPr>
        <w:tab/>
      </w:r>
      <w:r w:rsidRPr="00062DE7">
        <w:rPr>
          <w:rFonts w:ascii="Cambria" w:eastAsia="Times New Roman" w:hAnsi="Cambria" w:cs="Arial"/>
          <w:sz w:val="18"/>
          <w:szCs w:val="20"/>
          <w:lang w:val="pt-BR" w:eastAsia="pt-BR"/>
        </w:rPr>
        <w:tab/>
      </w:r>
    </w:p>
    <w:p w14:paraId="6145FBBA" w14:textId="30AE4F53" w:rsidR="00424EE4" w:rsidRPr="007675D4" w:rsidRDefault="00424EE4" w:rsidP="007675D4">
      <w:pPr>
        <w:widowControl/>
        <w:tabs>
          <w:tab w:val="left" w:pos="709"/>
        </w:tabs>
        <w:autoSpaceDE/>
        <w:autoSpaceDN/>
        <w:spacing w:line="360" w:lineRule="auto"/>
        <w:jc w:val="both"/>
        <w:rPr>
          <w:rFonts w:ascii="Cambria" w:eastAsia="Times New Roman" w:hAnsi="Cambria" w:cs="Arial"/>
          <w:b/>
          <w:color w:val="000066"/>
          <w:sz w:val="18"/>
          <w:szCs w:val="20"/>
          <w:lang w:val="pt-BR" w:eastAsia="pt-BR"/>
        </w:rPr>
      </w:pPr>
      <w:r w:rsidRPr="00062DE7">
        <w:rPr>
          <w:rFonts w:ascii="Cambria" w:eastAsia="Times New Roman" w:hAnsi="Cambria" w:cs="Arial"/>
          <w:sz w:val="18"/>
          <w:szCs w:val="20"/>
          <w:lang w:val="pt-BR" w:eastAsia="pt-BR"/>
        </w:rPr>
        <w:lastRenderedPageBreak/>
        <w:tab/>
      </w:r>
    </w:p>
    <w:p w14:paraId="2F5421C6" w14:textId="07D26877" w:rsidR="005D4337" w:rsidRPr="00062DE7" w:rsidRDefault="00062DE7" w:rsidP="00062DE7">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Pr>
          <w:rFonts w:ascii="Arial" w:hAnsi="Arial"/>
          <w:b/>
          <w:spacing w:val="-7"/>
          <w:sz w:val="24"/>
        </w:rPr>
        <w:t>024</w:t>
      </w:r>
      <w:r w:rsidRPr="009D2EF2">
        <w:rPr>
          <w:rFonts w:ascii="Arial" w:hAnsi="Arial"/>
          <w:b/>
          <w:spacing w:val="-7"/>
          <w:sz w:val="24"/>
        </w:rPr>
        <w:t>/S</w:t>
      </w:r>
      <w:r>
        <w:rPr>
          <w:rFonts w:ascii="Arial" w:hAnsi="Arial"/>
          <w:b/>
          <w:spacing w:val="-7"/>
          <w:sz w:val="24"/>
        </w:rPr>
        <w:t>EMUSA</w:t>
      </w:r>
      <w:r w:rsidRPr="009D2EF2">
        <w:rPr>
          <w:rFonts w:ascii="Arial" w:hAnsi="Arial"/>
          <w:b/>
          <w:sz w:val="24"/>
        </w:rPr>
        <w:t>/202</w:t>
      </w:r>
      <w:r>
        <w:rPr>
          <w:rFonts w:ascii="Arial" w:hAnsi="Arial"/>
          <w:b/>
          <w:sz w:val="24"/>
        </w:rPr>
        <w:t>4</w:t>
      </w:r>
      <w:r w:rsidRPr="009D2EF2">
        <w:rPr>
          <w:rFonts w:ascii="Arial" w:hAnsi="Arial"/>
          <w:b/>
          <w:sz w:val="24"/>
        </w:rPr>
        <w:t>/PMVA</w:t>
      </w:r>
    </w:p>
    <w:p w14:paraId="49A0768E" w14:textId="348AECF6" w:rsidR="005D4337" w:rsidRPr="009D2EF2" w:rsidRDefault="00726D6D" w:rsidP="00062DE7">
      <w:pPr>
        <w:shd w:val="clear" w:color="auto" w:fill="808080" w:themeFill="background1" w:themeFillShade="80"/>
        <w:tabs>
          <w:tab w:val="left" w:pos="1843"/>
        </w:tabs>
        <w:ind w:left="836" w:right="67"/>
        <w:jc w:val="center"/>
        <w:rPr>
          <w:rFonts w:ascii="Yu Gothic UI"/>
          <w:b/>
          <w:sz w:val="24"/>
        </w:rPr>
      </w:pPr>
      <w:r w:rsidRPr="009D2EF2">
        <w:rPr>
          <w:rFonts w:ascii="Yu Gothic UI"/>
          <w:b/>
          <w:sz w:val="24"/>
        </w:rPr>
        <w:t>ANEXO</w:t>
      </w:r>
      <w:r w:rsidR="00FA3F66">
        <w:rPr>
          <w:rFonts w:ascii="Yu Gothic UI"/>
          <w:b/>
          <w:sz w:val="24"/>
        </w:rPr>
        <w:t xml:space="preserve"> </w:t>
      </w:r>
      <w:r w:rsidR="00062DE7">
        <w:rPr>
          <w:rFonts w:ascii="Yu Gothic UI"/>
          <w:b/>
          <w:sz w:val="24"/>
        </w:rPr>
        <w:t>II</w:t>
      </w:r>
      <w:r w:rsidRPr="009D2EF2">
        <w:rPr>
          <w:rFonts w:ascii="Yu Gothic UI"/>
          <w:b/>
          <w:spacing w:val="-3"/>
          <w:sz w:val="24"/>
        </w:rPr>
        <w:t xml:space="preserve"> </w:t>
      </w:r>
      <w:r w:rsidRPr="009D2EF2">
        <w:rPr>
          <w:rFonts w:ascii="Yu Gothic UI"/>
          <w:b/>
          <w:sz w:val="24"/>
        </w:rPr>
        <w:t>-</w:t>
      </w:r>
      <w:r w:rsidRPr="009D2EF2">
        <w:rPr>
          <w:rFonts w:ascii="Yu Gothic UI"/>
          <w:b/>
          <w:spacing w:val="-6"/>
          <w:sz w:val="24"/>
        </w:rPr>
        <w:t xml:space="preserve"> </w:t>
      </w:r>
      <w:r w:rsidRPr="009D2EF2">
        <w:rPr>
          <w:rFonts w:ascii="Yu Gothic UI"/>
          <w:b/>
          <w:sz w:val="24"/>
        </w:rPr>
        <w:t>DO</w:t>
      </w:r>
      <w:r w:rsidRPr="009D2EF2">
        <w:rPr>
          <w:rFonts w:ascii="Yu Gothic UI"/>
          <w:b/>
          <w:spacing w:val="-4"/>
          <w:sz w:val="24"/>
        </w:rPr>
        <w:t xml:space="preserve"> </w:t>
      </w:r>
      <w:r w:rsidRPr="009D2EF2">
        <w:rPr>
          <w:rFonts w:ascii="Yu Gothic UI"/>
          <w:b/>
          <w:sz w:val="24"/>
        </w:rPr>
        <w:t>EDITAL</w:t>
      </w:r>
    </w:p>
    <w:p w14:paraId="2BF10652" w14:textId="77777777" w:rsidR="005D4337" w:rsidRPr="009D2EF2" w:rsidRDefault="005D4337" w:rsidP="004A59E9">
      <w:pPr>
        <w:pStyle w:val="Corpodetexto"/>
        <w:tabs>
          <w:tab w:val="left" w:pos="1843"/>
        </w:tabs>
        <w:ind w:right="67"/>
        <w:jc w:val="both"/>
        <w:rPr>
          <w:rFonts w:ascii="Yu Gothic UI"/>
          <w:b/>
          <w:sz w:val="15"/>
        </w:rPr>
      </w:pPr>
    </w:p>
    <w:p w14:paraId="588C3E5F" w14:textId="77777777" w:rsidR="005D4337" w:rsidRPr="009D2EF2" w:rsidRDefault="00726D6D" w:rsidP="004A59E9">
      <w:pPr>
        <w:pStyle w:val="Ttulo4"/>
        <w:tabs>
          <w:tab w:val="left" w:pos="1843"/>
        </w:tabs>
        <w:ind w:left="836" w:right="67"/>
        <w:jc w:val="both"/>
      </w:pPr>
      <w:r w:rsidRPr="009D2EF2">
        <w:rPr>
          <w:u w:val="thick"/>
          <w:shd w:val="clear" w:color="auto" w:fill="FFFF00"/>
        </w:rPr>
        <w:t>MODELO</w:t>
      </w:r>
      <w:r w:rsidRPr="009D2EF2">
        <w:rPr>
          <w:spacing w:val="-4"/>
          <w:u w:val="thick"/>
          <w:shd w:val="clear" w:color="auto" w:fill="FFFF00"/>
        </w:rPr>
        <w:t xml:space="preserve"> </w:t>
      </w:r>
      <w:r w:rsidRPr="009D2EF2">
        <w:rPr>
          <w:u w:val="thick"/>
          <w:shd w:val="clear" w:color="auto" w:fill="FFFF00"/>
        </w:rPr>
        <w:t>DE</w:t>
      </w:r>
      <w:r w:rsidRPr="009D2EF2">
        <w:rPr>
          <w:spacing w:val="-7"/>
          <w:u w:val="thick"/>
          <w:shd w:val="clear" w:color="auto" w:fill="FFFF00"/>
        </w:rPr>
        <w:t xml:space="preserve"> </w:t>
      </w:r>
      <w:r w:rsidRPr="009D2EF2">
        <w:rPr>
          <w:u w:val="thick"/>
          <w:shd w:val="clear" w:color="auto" w:fill="FFFF00"/>
        </w:rPr>
        <w:t>PROPOSTA</w:t>
      </w:r>
      <w:r w:rsidRPr="009D2EF2">
        <w:rPr>
          <w:spacing w:val="-9"/>
          <w:u w:val="thick"/>
          <w:shd w:val="clear" w:color="auto" w:fill="FFFF00"/>
        </w:rPr>
        <w:t xml:space="preserve"> </w:t>
      </w:r>
      <w:r w:rsidRPr="009D2EF2">
        <w:rPr>
          <w:u w:val="thick"/>
          <w:shd w:val="clear" w:color="auto" w:fill="FFFF00"/>
        </w:rPr>
        <w:t>COMERCIAL</w:t>
      </w:r>
      <w:r w:rsidRPr="009D2EF2">
        <w:rPr>
          <w:spacing w:val="-2"/>
          <w:u w:val="thick"/>
          <w:shd w:val="clear" w:color="auto" w:fill="FFFF00"/>
        </w:rPr>
        <w:t xml:space="preserve"> </w:t>
      </w:r>
      <w:r w:rsidRPr="009D2EF2">
        <w:rPr>
          <w:u w:val="thick"/>
          <w:shd w:val="clear" w:color="auto" w:fill="FFFF00"/>
        </w:rPr>
        <w:t>(PREÇOS)</w:t>
      </w:r>
    </w:p>
    <w:p w14:paraId="1741A066" w14:textId="77777777" w:rsidR="005D4337" w:rsidRPr="009D2EF2" w:rsidRDefault="005D4337" w:rsidP="004A59E9">
      <w:pPr>
        <w:pStyle w:val="Corpodetexto"/>
        <w:tabs>
          <w:tab w:val="left" w:pos="1843"/>
        </w:tabs>
        <w:ind w:right="67"/>
        <w:jc w:val="both"/>
        <w:rPr>
          <w:rFonts w:ascii="Arial"/>
          <w:b/>
        </w:rPr>
      </w:pPr>
    </w:p>
    <w:p w14:paraId="4BB33362" w14:textId="4665999E" w:rsidR="005D4337" w:rsidRPr="009D2EF2" w:rsidRDefault="00726D6D" w:rsidP="004A59E9">
      <w:pPr>
        <w:tabs>
          <w:tab w:val="left" w:pos="1843"/>
        </w:tabs>
        <w:ind w:left="827" w:right="67"/>
        <w:jc w:val="both"/>
        <w:rPr>
          <w:rFonts w:ascii="Times New Roman" w:hAnsi="Times New Roman"/>
        </w:rPr>
      </w:pPr>
      <w:r w:rsidRPr="009D2EF2">
        <w:rPr>
          <w:sz w:val="20"/>
        </w:rPr>
        <w:t>PREFEITURA</w:t>
      </w:r>
      <w:r w:rsidRPr="009D2EF2">
        <w:rPr>
          <w:spacing w:val="-8"/>
          <w:sz w:val="20"/>
        </w:rPr>
        <w:t xml:space="preserve"> </w:t>
      </w:r>
      <w:r w:rsidRPr="009D2EF2">
        <w:rPr>
          <w:sz w:val="20"/>
        </w:rPr>
        <w:t>MUNICIPAL</w:t>
      </w:r>
      <w:r w:rsidRPr="009D2EF2">
        <w:rPr>
          <w:spacing w:val="-6"/>
          <w:sz w:val="20"/>
        </w:rPr>
        <w:t xml:space="preserve"> </w:t>
      </w:r>
      <w:r w:rsidRPr="009D2EF2">
        <w:rPr>
          <w:sz w:val="20"/>
        </w:rPr>
        <w:t>DE</w:t>
      </w:r>
      <w:r w:rsidR="00ED7E1A" w:rsidRPr="009D2EF2">
        <w:rPr>
          <w:spacing w:val="-7"/>
          <w:sz w:val="20"/>
        </w:rPr>
        <w:t xml:space="preserve"> VALE DO ANARI-RO</w:t>
      </w:r>
    </w:p>
    <w:p w14:paraId="01D50D88" w14:textId="584A32EB" w:rsidR="0076089B" w:rsidRPr="009D2EF2" w:rsidRDefault="00726D6D" w:rsidP="004A59E9">
      <w:pPr>
        <w:tabs>
          <w:tab w:val="left" w:pos="1843"/>
        </w:tabs>
        <w:spacing w:line="324" w:lineRule="exact"/>
        <w:ind w:left="827" w:right="67"/>
        <w:jc w:val="both"/>
        <w:rPr>
          <w:rFonts w:ascii="Arial" w:hAnsi="Arial"/>
          <w:b/>
          <w:sz w:val="20"/>
        </w:rPr>
      </w:pPr>
      <w:r w:rsidRPr="009D2EF2">
        <w:rPr>
          <w:rFonts w:ascii="Arial" w:hAnsi="Arial"/>
          <w:b/>
          <w:sz w:val="20"/>
        </w:rPr>
        <w:t>PREGÃO</w:t>
      </w:r>
      <w:r w:rsidRPr="009D2EF2">
        <w:rPr>
          <w:rFonts w:ascii="Arial" w:hAnsi="Arial"/>
          <w:b/>
          <w:spacing w:val="-2"/>
          <w:sz w:val="20"/>
        </w:rPr>
        <w:t xml:space="preserve"> </w:t>
      </w:r>
      <w:r w:rsidRPr="009D2EF2">
        <w:rPr>
          <w:rFonts w:ascii="Arial" w:hAnsi="Arial"/>
          <w:b/>
          <w:sz w:val="20"/>
        </w:rPr>
        <w:t>ELETRÔNICO</w:t>
      </w:r>
      <w:r w:rsidRPr="009D2EF2">
        <w:rPr>
          <w:rFonts w:ascii="Arial" w:hAnsi="Arial"/>
          <w:b/>
          <w:spacing w:val="-3"/>
          <w:sz w:val="20"/>
        </w:rPr>
        <w:t xml:space="preserve"> </w:t>
      </w:r>
      <w:r w:rsidRPr="009D2EF2">
        <w:rPr>
          <w:rFonts w:ascii="Arial" w:hAnsi="Arial"/>
          <w:b/>
          <w:sz w:val="20"/>
        </w:rPr>
        <w:t>Nº</w:t>
      </w:r>
      <w:r w:rsidRPr="009D2EF2">
        <w:rPr>
          <w:rFonts w:ascii="Arial" w:hAnsi="Arial"/>
          <w:b/>
          <w:spacing w:val="-4"/>
          <w:sz w:val="20"/>
        </w:rPr>
        <w:t xml:space="preserve"> </w:t>
      </w:r>
      <w:r w:rsidR="00062DE7">
        <w:rPr>
          <w:rFonts w:ascii="Arial" w:hAnsi="Arial"/>
          <w:b/>
          <w:sz w:val="20"/>
        </w:rPr>
        <w:t>024</w:t>
      </w:r>
      <w:r w:rsidR="0076089B" w:rsidRPr="009D2EF2">
        <w:rPr>
          <w:rFonts w:ascii="Arial" w:hAnsi="Arial"/>
          <w:b/>
          <w:sz w:val="20"/>
        </w:rPr>
        <w:t>/</w:t>
      </w:r>
      <w:r w:rsidR="00ED7E1A" w:rsidRPr="009D2EF2">
        <w:rPr>
          <w:rFonts w:ascii="Arial" w:hAnsi="Arial"/>
          <w:b/>
          <w:sz w:val="20"/>
        </w:rPr>
        <w:t>SEM</w:t>
      </w:r>
      <w:r w:rsidR="00340AA3">
        <w:rPr>
          <w:rFonts w:ascii="Arial" w:hAnsi="Arial"/>
          <w:b/>
          <w:sz w:val="20"/>
        </w:rPr>
        <w:t>USA</w:t>
      </w:r>
      <w:r w:rsidR="0076089B" w:rsidRPr="009D2EF2">
        <w:rPr>
          <w:rFonts w:ascii="Arial" w:hAnsi="Arial"/>
          <w:b/>
          <w:sz w:val="20"/>
        </w:rPr>
        <w:t>/202</w:t>
      </w:r>
      <w:r w:rsidR="006458D8">
        <w:rPr>
          <w:rFonts w:ascii="Arial" w:hAnsi="Arial"/>
          <w:b/>
          <w:sz w:val="20"/>
        </w:rPr>
        <w:t>4</w:t>
      </w:r>
      <w:r w:rsidR="0076089B" w:rsidRPr="009D2EF2">
        <w:rPr>
          <w:rFonts w:ascii="Arial" w:hAnsi="Arial"/>
          <w:b/>
          <w:sz w:val="20"/>
        </w:rPr>
        <w:t>/PM</w:t>
      </w:r>
      <w:r w:rsidR="00ED7E1A" w:rsidRPr="009D2EF2">
        <w:rPr>
          <w:rFonts w:ascii="Arial" w:hAnsi="Arial"/>
          <w:b/>
          <w:sz w:val="20"/>
        </w:rPr>
        <w:t>VA</w:t>
      </w:r>
    </w:p>
    <w:p w14:paraId="34C717A2" w14:textId="7E173EC5" w:rsidR="005D4337" w:rsidRPr="009D2EF2" w:rsidRDefault="00726D6D" w:rsidP="004A59E9">
      <w:pPr>
        <w:tabs>
          <w:tab w:val="left" w:pos="1843"/>
        </w:tabs>
        <w:spacing w:line="324" w:lineRule="exact"/>
        <w:ind w:left="827" w:right="67"/>
        <w:jc w:val="both"/>
        <w:rPr>
          <w:rFonts w:ascii="Arial" w:hAnsi="Arial"/>
          <w:b/>
          <w:sz w:val="20"/>
        </w:rPr>
      </w:pPr>
      <w:r w:rsidRPr="009D2EF2">
        <w:rPr>
          <w:rFonts w:ascii="Arial" w:hAnsi="Arial"/>
          <w:b/>
          <w:sz w:val="20"/>
        </w:rPr>
        <w:t>PROCESSO</w:t>
      </w:r>
      <w:r w:rsidRPr="009D2EF2">
        <w:rPr>
          <w:rFonts w:ascii="Arial" w:hAnsi="Arial"/>
          <w:b/>
          <w:spacing w:val="-3"/>
          <w:sz w:val="20"/>
        </w:rPr>
        <w:t xml:space="preserve"> </w:t>
      </w:r>
      <w:r w:rsidRPr="009D2EF2">
        <w:rPr>
          <w:rFonts w:ascii="Arial" w:hAnsi="Arial"/>
          <w:b/>
          <w:sz w:val="20"/>
        </w:rPr>
        <w:t xml:space="preserve">N° </w:t>
      </w:r>
      <w:r w:rsidR="00062DE7">
        <w:rPr>
          <w:rFonts w:ascii="Arial" w:hAnsi="Arial"/>
          <w:b/>
          <w:sz w:val="20"/>
        </w:rPr>
        <w:t>388</w:t>
      </w:r>
      <w:r w:rsidRPr="009D2EF2">
        <w:rPr>
          <w:rFonts w:ascii="Arial" w:hAnsi="Arial"/>
          <w:b/>
          <w:sz w:val="20"/>
        </w:rPr>
        <w:t>/202</w:t>
      </w:r>
      <w:r w:rsidR="006458D8">
        <w:rPr>
          <w:rFonts w:ascii="Arial" w:hAnsi="Arial"/>
          <w:b/>
          <w:sz w:val="20"/>
        </w:rPr>
        <w:t>4</w:t>
      </w:r>
      <w:r w:rsidRPr="009D2EF2">
        <w:rPr>
          <w:rFonts w:ascii="Arial" w:hAnsi="Arial"/>
          <w:b/>
          <w:sz w:val="20"/>
        </w:rPr>
        <w:t>/</w:t>
      </w:r>
      <w:r w:rsidR="00062DE7">
        <w:rPr>
          <w:rFonts w:ascii="Arial" w:hAnsi="Arial"/>
          <w:b/>
          <w:sz w:val="20"/>
        </w:rPr>
        <w:t>SEMUSA</w:t>
      </w:r>
    </w:p>
    <w:p w14:paraId="54E2844E" w14:textId="049B593E" w:rsidR="005D4337" w:rsidRPr="009D2EF2" w:rsidRDefault="00726D6D" w:rsidP="004A59E9">
      <w:pPr>
        <w:tabs>
          <w:tab w:val="left" w:pos="1843"/>
          <w:tab w:val="left" w:pos="9444"/>
        </w:tabs>
        <w:spacing w:line="209" w:lineRule="exact"/>
        <w:ind w:left="827" w:right="67"/>
        <w:jc w:val="both"/>
        <w:rPr>
          <w:sz w:val="20"/>
        </w:rPr>
      </w:pPr>
      <w:r w:rsidRPr="009D2EF2">
        <w:rPr>
          <w:sz w:val="20"/>
        </w:rPr>
        <w:t>LICITANTE</w:t>
      </w:r>
    </w:p>
    <w:p w14:paraId="10FA981A" w14:textId="56BB5985" w:rsidR="005D4337" w:rsidRPr="009D2EF2" w:rsidRDefault="00726D6D" w:rsidP="004A59E9">
      <w:pPr>
        <w:tabs>
          <w:tab w:val="left" w:pos="1843"/>
          <w:tab w:val="left" w:pos="3902"/>
          <w:tab w:val="left" w:pos="6218"/>
          <w:tab w:val="left" w:pos="9372"/>
          <w:tab w:val="left" w:pos="9444"/>
        </w:tabs>
        <w:ind w:left="827" w:right="67"/>
        <w:jc w:val="both"/>
        <w:rPr>
          <w:sz w:val="20"/>
        </w:rPr>
      </w:pPr>
      <w:r w:rsidRPr="009D2EF2">
        <w:rPr>
          <w:sz w:val="20"/>
        </w:rPr>
        <w:t>CNPJ:</w:t>
      </w:r>
      <w:r w:rsidRPr="009D2EF2">
        <w:rPr>
          <w:sz w:val="20"/>
          <w:u w:val="single"/>
        </w:rPr>
        <w:tab/>
      </w:r>
      <w:r w:rsidRPr="009D2EF2">
        <w:rPr>
          <w:sz w:val="20"/>
        </w:rPr>
        <w:t>_ TEL.</w:t>
      </w:r>
      <w:r w:rsidRPr="009D2EF2">
        <w:rPr>
          <w:spacing w:val="-1"/>
          <w:sz w:val="20"/>
        </w:rPr>
        <w:t xml:space="preserve"> </w:t>
      </w:r>
      <w:r w:rsidRPr="009D2EF2">
        <w:rPr>
          <w:sz w:val="20"/>
        </w:rPr>
        <w:t>FAX:</w:t>
      </w:r>
      <w:r w:rsidRPr="009D2EF2">
        <w:rPr>
          <w:sz w:val="20"/>
          <w:u w:val="single"/>
        </w:rPr>
        <w:tab/>
      </w:r>
      <w:r w:rsidRPr="009D2EF2">
        <w:rPr>
          <w:sz w:val="20"/>
        </w:rPr>
        <w:t>_</w:t>
      </w:r>
      <w:r w:rsidRPr="009D2EF2">
        <w:rPr>
          <w:spacing w:val="-7"/>
          <w:sz w:val="20"/>
        </w:rPr>
        <w:t xml:space="preserve"> </w:t>
      </w:r>
      <w:r w:rsidRPr="009D2EF2">
        <w:rPr>
          <w:sz w:val="20"/>
        </w:rPr>
        <w:t>E-MAIL:</w:t>
      </w:r>
      <w:r w:rsidRPr="009D2EF2">
        <w:rPr>
          <w:spacing w:val="1"/>
          <w:sz w:val="20"/>
        </w:rPr>
        <w:t xml:space="preserve"> </w:t>
      </w:r>
      <w:r w:rsidRPr="009D2EF2">
        <w:rPr>
          <w:w w:val="99"/>
          <w:sz w:val="20"/>
          <w:u w:val="single"/>
        </w:rPr>
        <w:t xml:space="preserve"> </w:t>
      </w:r>
      <w:r w:rsidRPr="009D2EF2">
        <w:rPr>
          <w:sz w:val="20"/>
          <w:u w:val="single"/>
        </w:rPr>
        <w:tab/>
      </w:r>
      <w:r w:rsidRPr="009D2EF2">
        <w:rPr>
          <w:sz w:val="20"/>
        </w:rPr>
        <w:t xml:space="preserve"> ENDEREÇO:</w:t>
      </w:r>
    </w:p>
    <w:p w14:paraId="78A9E945" w14:textId="6C661BCA" w:rsidR="005D4337" w:rsidRPr="009D2EF2" w:rsidRDefault="00726D6D" w:rsidP="004A59E9">
      <w:pPr>
        <w:tabs>
          <w:tab w:val="left" w:pos="1843"/>
          <w:tab w:val="left" w:pos="4584"/>
          <w:tab w:val="left" w:pos="6439"/>
          <w:tab w:val="left" w:pos="9197"/>
        </w:tabs>
        <w:spacing w:line="228" w:lineRule="exact"/>
        <w:ind w:left="827" w:right="67"/>
        <w:jc w:val="both"/>
        <w:rPr>
          <w:sz w:val="20"/>
        </w:rPr>
      </w:pPr>
      <w:r w:rsidRPr="009D2EF2">
        <w:rPr>
          <w:sz w:val="20"/>
        </w:rPr>
        <w:t>C.</w:t>
      </w:r>
      <w:r w:rsidRPr="009D2EF2">
        <w:rPr>
          <w:spacing w:val="-4"/>
          <w:sz w:val="20"/>
        </w:rPr>
        <w:t xml:space="preserve"> </w:t>
      </w:r>
      <w:r w:rsidRPr="009D2EF2">
        <w:rPr>
          <w:sz w:val="20"/>
        </w:rPr>
        <w:t>CORRENTE:</w:t>
      </w:r>
      <w:r w:rsidRPr="009D2EF2">
        <w:rPr>
          <w:sz w:val="20"/>
          <w:u w:val="single"/>
        </w:rPr>
        <w:tab/>
      </w:r>
      <w:r w:rsidRPr="009D2EF2">
        <w:rPr>
          <w:sz w:val="20"/>
        </w:rPr>
        <w:t>AG.:</w:t>
      </w:r>
      <w:r w:rsidRPr="009D2EF2">
        <w:rPr>
          <w:sz w:val="20"/>
          <w:u w:val="single"/>
        </w:rPr>
        <w:tab/>
      </w:r>
      <w:r w:rsidRPr="009D2EF2">
        <w:rPr>
          <w:sz w:val="20"/>
        </w:rPr>
        <w:t>_</w:t>
      </w:r>
      <w:r w:rsidRPr="009D2EF2">
        <w:rPr>
          <w:spacing w:val="-3"/>
          <w:sz w:val="20"/>
        </w:rPr>
        <w:t xml:space="preserve"> </w:t>
      </w:r>
      <w:r w:rsidRPr="009D2EF2">
        <w:rPr>
          <w:sz w:val="20"/>
        </w:rPr>
        <w:t>BANCO:</w:t>
      </w:r>
    </w:p>
    <w:p w14:paraId="2966F561" w14:textId="77777777" w:rsidR="005D4337" w:rsidRPr="009D2EF2" w:rsidRDefault="005D4337" w:rsidP="004A59E9">
      <w:pPr>
        <w:pStyle w:val="Corpodetexto"/>
        <w:tabs>
          <w:tab w:val="left" w:pos="1843"/>
        </w:tabs>
        <w:ind w:right="67"/>
        <w:jc w:val="both"/>
        <w:rPr>
          <w:sz w:val="20"/>
        </w:rPr>
      </w:pPr>
    </w:p>
    <w:p w14:paraId="6DE040B5" w14:textId="77777777" w:rsidR="005D4337" w:rsidRPr="009D2EF2" w:rsidRDefault="005D4337" w:rsidP="004A59E9">
      <w:pPr>
        <w:pStyle w:val="Corpodetexto"/>
        <w:tabs>
          <w:tab w:val="left" w:pos="1843"/>
        </w:tabs>
        <w:ind w:right="67"/>
        <w:jc w:val="both"/>
        <w:rPr>
          <w:sz w:val="27"/>
        </w:r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916"/>
        <w:gridCol w:w="705"/>
        <w:gridCol w:w="4908"/>
        <w:gridCol w:w="964"/>
        <w:gridCol w:w="959"/>
        <w:gridCol w:w="973"/>
      </w:tblGrid>
      <w:tr w:rsidR="005D4337" w:rsidRPr="009D2EF2" w14:paraId="4F2A2A79" w14:textId="77777777">
        <w:trPr>
          <w:trHeight w:val="448"/>
        </w:trPr>
        <w:tc>
          <w:tcPr>
            <w:tcW w:w="626" w:type="dxa"/>
          </w:tcPr>
          <w:p w14:paraId="4F1F61FB" w14:textId="77777777" w:rsidR="005D4337" w:rsidRPr="009D2EF2" w:rsidRDefault="00726D6D" w:rsidP="004A59E9">
            <w:pPr>
              <w:pStyle w:val="TableParagraph"/>
              <w:tabs>
                <w:tab w:val="left" w:pos="1843"/>
              </w:tabs>
              <w:ind w:left="124" w:right="67"/>
              <w:jc w:val="both"/>
              <w:rPr>
                <w:rFonts w:ascii="Arial"/>
                <w:b/>
                <w:sz w:val="16"/>
              </w:rPr>
            </w:pPr>
            <w:r w:rsidRPr="009D2EF2">
              <w:rPr>
                <w:rFonts w:ascii="Arial"/>
                <w:b/>
                <w:sz w:val="16"/>
              </w:rPr>
              <w:t>Item</w:t>
            </w:r>
          </w:p>
        </w:tc>
        <w:tc>
          <w:tcPr>
            <w:tcW w:w="916" w:type="dxa"/>
          </w:tcPr>
          <w:p w14:paraId="01FEA857" w14:textId="77777777" w:rsidR="005D4337" w:rsidRPr="009D2EF2" w:rsidRDefault="00726D6D" w:rsidP="004A59E9">
            <w:pPr>
              <w:pStyle w:val="TableParagraph"/>
              <w:tabs>
                <w:tab w:val="left" w:pos="1843"/>
              </w:tabs>
              <w:ind w:left="156" w:right="67"/>
              <w:jc w:val="both"/>
              <w:rPr>
                <w:rFonts w:ascii="Arial"/>
                <w:b/>
                <w:sz w:val="16"/>
              </w:rPr>
            </w:pPr>
            <w:r w:rsidRPr="009D2EF2">
              <w:rPr>
                <w:rFonts w:ascii="Arial"/>
                <w:b/>
                <w:sz w:val="16"/>
              </w:rPr>
              <w:t>QUANT.</w:t>
            </w:r>
          </w:p>
        </w:tc>
        <w:tc>
          <w:tcPr>
            <w:tcW w:w="705" w:type="dxa"/>
          </w:tcPr>
          <w:p w14:paraId="218CB007" w14:textId="77777777" w:rsidR="005D4337" w:rsidRPr="009D2EF2" w:rsidRDefault="00726D6D" w:rsidP="004A59E9">
            <w:pPr>
              <w:pStyle w:val="TableParagraph"/>
              <w:tabs>
                <w:tab w:val="left" w:pos="1843"/>
              </w:tabs>
              <w:ind w:left="185" w:right="67"/>
              <w:jc w:val="both"/>
              <w:rPr>
                <w:rFonts w:ascii="Arial"/>
                <w:b/>
                <w:sz w:val="16"/>
              </w:rPr>
            </w:pPr>
            <w:r w:rsidRPr="009D2EF2">
              <w:rPr>
                <w:rFonts w:ascii="Arial"/>
                <w:b/>
                <w:sz w:val="16"/>
              </w:rPr>
              <w:t>UND</w:t>
            </w:r>
          </w:p>
        </w:tc>
        <w:tc>
          <w:tcPr>
            <w:tcW w:w="4908" w:type="dxa"/>
          </w:tcPr>
          <w:p w14:paraId="2D49CCA5" w14:textId="77777777" w:rsidR="005D4337" w:rsidRPr="009D2EF2" w:rsidRDefault="00726D6D" w:rsidP="004A59E9">
            <w:pPr>
              <w:pStyle w:val="TableParagraph"/>
              <w:tabs>
                <w:tab w:val="left" w:pos="1843"/>
              </w:tabs>
              <w:ind w:left="1487" w:right="67"/>
              <w:jc w:val="both"/>
              <w:rPr>
                <w:rFonts w:ascii="Arial" w:hAnsi="Arial"/>
                <w:b/>
                <w:sz w:val="16"/>
              </w:rPr>
            </w:pPr>
            <w:r w:rsidRPr="009D2EF2">
              <w:rPr>
                <w:rFonts w:ascii="Arial" w:hAnsi="Arial"/>
                <w:b/>
                <w:sz w:val="16"/>
              </w:rPr>
              <w:t>DESCRIÇÃO</w:t>
            </w:r>
            <w:r w:rsidRPr="009D2EF2">
              <w:rPr>
                <w:rFonts w:ascii="Arial" w:hAnsi="Arial"/>
                <w:b/>
                <w:spacing w:val="-4"/>
                <w:sz w:val="16"/>
              </w:rPr>
              <w:t xml:space="preserve"> </w:t>
            </w:r>
            <w:r w:rsidRPr="009D2EF2">
              <w:rPr>
                <w:rFonts w:ascii="Arial" w:hAnsi="Arial"/>
                <w:b/>
                <w:sz w:val="16"/>
              </w:rPr>
              <w:t>DO</w:t>
            </w:r>
            <w:r w:rsidRPr="009D2EF2">
              <w:rPr>
                <w:rFonts w:ascii="Arial" w:hAnsi="Arial"/>
                <w:b/>
                <w:spacing w:val="-5"/>
                <w:sz w:val="16"/>
              </w:rPr>
              <w:t xml:space="preserve"> </w:t>
            </w:r>
            <w:r w:rsidRPr="009D2EF2">
              <w:rPr>
                <w:rFonts w:ascii="Arial" w:hAnsi="Arial"/>
                <w:b/>
                <w:sz w:val="16"/>
              </w:rPr>
              <w:t>OBJETO</w:t>
            </w:r>
          </w:p>
        </w:tc>
        <w:tc>
          <w:tcPr>
            <w:tcW w:w="964" w:type="dxa"/>
          </w:tcPr>
          <w:p w14:paraId="033CA718" w14:textId="77777777" w:rsidR="005D4337" w:rsidRPr="009D2EF2" w:rsidRDefault="00726D6D" w:rsidP="004A59E9">
            <w:pPr>
              <w:pStyle w:val="TableParagraph"/>
              <w:tabs>
                <w:tab w:val="left" w:pos="1843"/>
              </w:tabs>
              <w:spacing w:line="235" w:lineRule="auto"/>
              <w:ind w:left="230" w:right="67" w:firstLine="38"/>
              <w:jc w:val="both"/>
              <w:rPr>
                <w:rFonts w:ascii="Arial"/>
                <w:b/>
                <w:sz w:val="13"/>
              </w:rPr>
            </w:pPr>
            <w:r w:rsidRPr="009D2EF2">
              <w:rPr>
                <w:rFonts w:ascii="Arial"/>
                <w:b/>
                <w:sz w:val="13"/>
                <w:shd w:val="clear" w:color="auto" w:fill="FFFF00"/>
              </w:rPr>
              <w:t>Marca</w:t>
            </w:r>
            <w:r w:rsidRPr="009D2EF2">
              <w:rPr>
                <w:rFonts w:ascii="Arial"/>
                <w:b/>
                <w:sz w:val="13"/>
              </w:rPr>
              <w:t xml:space="preserve"> /</w:t>
            </w:r>
            <w:r w:rsidRPr="009D2EF2">
              <w:rPr>
                <w:rFonts w:ascii="Arial"/>
                <w:b/>
                <w:spacing w:val="1"/>
                <w:sz w:val="13"/>
              </w:rPr>
              <w:t xml:space="preserve"> </w:t>
            </w:r>
            <w:r w:rsidRPr="009D2EF2">
              <w:rPr>
                <w:rFonts w:ascii="Arial"/>
                <w:b/>
                <w:spacing w:val="-2"/>
                <w:sz w:val="13"/>
                <w:shd w:val="clear" w:color="auto" w:fill="FFFF00"/>
              </w:rPr>
              <w:t>Modelo</w:t>
            </w:r>
            <w:r w:rsidRPr="009D2EF2">
              <w:rPr>
                <w:rFonts w:ascii="Arial"/>
                <w:b/>
                <w:spacing w:val="-7"/>
                <w:sz w:val="13"/>
                <w:shd w:val="clear" w:color="auto" w:fill="FFFF00"/>
              </w:rPr>
              <w:t xml:space="preserve"> </w:t>
            </w:r>
            <w:r w:rsidRPr="009D2EF2">
              <w:rPr>
                <w:rFonts w:ascii="Arial"/>
                <w:b/>
                <w:spacing w:val="-2"/>
                <w:sz w:val="13"/>
              </w:rPr>
              <w:t>/</w:t>
            </w:r>
          </w:p>
          <w:p w14:paraId="48E2EC54" w14:textId="77777777" w:rsidR="005D4337" w:rsidRPr="009D2EF2" w:rsidRDefault="00726D6D" w:rsidP="004A59E9">
            <w:pPr>
              <w:pStyle w:val="TableParagraph"/>
              <w:tabs>
                <w:tab w:val="left" w:pos="1843"/>
              </w:tabs>
              <w:spacing w:line="135" w:lineRule="exact"/>
              <w:ind w:left="276" w:right="67"/>
              <w:jc w:val="both"/>
              <w:rPr>
                <w:rFonts w:ascii="Arial" w:hAnsi="Arial"/>
                <w:b/>
                <w:sz w:val="13"/>
              </w:rPr>
            </w:pPr>
            <w:r w:rsidRPr="009D2EF2">
              <w:rPr>
                <w:rFonts w:ascii="Arial" w:hAnsi="Arial"/>
                <w:b/>
                <w:sz w:val="13"/>
                <w:shd w:val="clear" w:color="auto" w:fill="FFFF00"/>
              </w:rPr>
              <w:t>Versão</w:t>
            </w:r>
          </w:p>
        </w:tc>
        <w:tc>
          <w:tcPr>
            <w:tcW w:w="959" w:type="dxa"/>
          </w:tcPr>
          <w:p w14:paraId="44913D97" w14:textId="77777777" w:rsidR="005D4337" w:rsidRPr="009D2EF2" w:rsidRDefault="00726D6D" w:rsidP="004A59E9">
            <w:pPr>
              <w:pStyle w:val="TableParagraph"/>
              <w:tabs>
                <w:tab w:val="left" w:pos="1843"/>
              </w:tabs>
              <w:ind w:left="174" w:right="67" w:firstLine="86"/>
              <w:jc w:val="both"/>
              <w:rPr>
                <w:rFonts w:ascii="Arial" w:hAnsi="Arial"/>
                <w:b/>
                <w:sz w:val="13"/>
              </w:rPr>
            </w:pPr>
            <w:r w:rsidRPr="009D2EF2">
              <w:rPr>
                <w:rFonts w:ascii="Arial" w:hAnsi="Arial"/>
                <w:b/>
                <w:sz w:val="13"/>
                <w:shd w:val="clear" w:color="auto" w:fill="FFFF00"/>
              </w:rPr>
              <w:t>VALOR</w:t>
            </w:r>
            <w:r w:rsidRPr="009D2EF2">
              <w:rPr>
                <w:rFonts w:ascii="Arial" w:hAnsi="Arial"/>
                <w:b/>
                <w:spacing w:val="1"/>
                <w:sz w:val="13"/>
              </w:rPr>
              <w:t xml:space="preserve"> </w:t>
            </w:r>
            <w:r w:rsidRPr="009D2EF2">
              <w:rPr>
                <w:rFonts w:ascii="Arial" w:hAnsi="Arial"/>
                <w:b/>
                <w:spacing w:val="-1"/>
                <w:sz w:val="13"/>
                <w:shd w:val="clear" w:color="auto" w:fill="FFFF00"/>
              </w:rPr>
              <w:t>UNITÁRIO</w:t>
            </w:r>
          </w:p>
        </w:tc>
        <w:tc>
          <w:tcPr>
            <w:tcW w:w="973" w:type="dxa"/>
          </w:tcPr>
          <w:p w14:paraId="12F4A9FE" w14:textId="77777777" w:rsidR="005D4337" w:rsidRPr="009D2EF2" w:rsidRDefault="00726D6D" w:rsidP="004A59E9">
            <w:pPr>
              <w:pStyle w:val="TableParagraph"/>
              <w:tabs>
                <w:tab w:val="left" w:pos="1843"/>
              </w:tabs>
              <w:ind w:left="235" w:right="67" w:hanging="15"/>
              <w:jc w:val="both"/>
              <w:rPr>
                <w:rFonts w:ascii="Arial"/>
                <w:b/>
                <w:sz w:val="16"/>
              </w:rPr>
            </w:pPr>
            <w:r w:rsidRPr="009D2EF2">
              <w:rPr>
                <w:rFonts w:ascii="Arial"/>
                <w:b/>
                <w:spacing w:val="-1"/>
                <w:sz w:val="16"/>
                <w:shd w:val="clear" w:color="auto" w:fill="FFFF00"/>
              </w:rPr>
              <w:t>VALOR</w:t>
            </w:r>
            <w:r w:rsidRPr="009D2EF2">
              <w:rPr>
                <w:rFonts w:ascii="Arial"/>
                <w:b/>
                <w:spacing w:val="-42"/>
                <w:sz w:val="16"/>
              </w:rPr>
              <w:t xml:space="preserve"> </w:t>
            </w:r>
            <w:r w:rsidRPr="009D2EF2">
              <w:rPr>
                <w:rFonts w:ascii="Arial"/>
                <w:b/>
                <w:sz w:val="16"/>
                <w:shd w:val="clear" w:color="auto" w:fill="FFFF00"/>
              </w:rPr>
              <w:t>TOTAL</w:t>
            </w:r>
          </w:p>
        </w:tc>
      </w:tr>
      <w:tr w:rsidR="005D4337" w:rsidRPr="009D2EF2" w14:paraId="65090A86" w14:textId="77777777">
        <w:trPr>
          <w:trHeight w:val="381"/>
        </w:trPr>
        <w:tc>
          <w:tcPr>
            <w:tcW w:w="626" w:type="dxa"/>
          </w:tcPr>
          <w:p w14:paraId="1FAC3C73" w14:textId="77777777" w:rsidR="005D4337" w:rsidRPr="009D2EF2" w:rsidRDefault="00726D6D" w:rsidP="004A59E9">
            <w:pPr>
              <w:pStyle w:val="TableParagraph"/>
              <w:tabs>
                <w:tab w:val="left" w:pos="1843"/>
              </w:tabs>
              <w:ind w:left="15" w:right="67"/>
              <w:jc w:val="both"/>
              <w:rPr>
                <w:rFonts w:ascii="Arial"/>
                <w:b/>
              </w:rPr>
            </w:pPr>
            <w:r w:rsidRPr="009D2EF2">
              <w:rPr>
                <w:rFonts w:ascii="Arial"/>
                <w:b/>
              </w:rPr>
              <w:t>1</w:t>
            </w:r>
          </w:p>
        </w:tc>
        <w:tc>
          <w:tcPr>
            <w:tcW w:w="916" w:type="dxa"/>
          </w:tcPr>
          <w:p w14:paraId="2D97CF1C" w14:textId="77777777" w:rsidR="005D4337" w:rsidRPr="009D2EF2" w:rsidRDefault="005D4337" w:rsidP="004A59E9">
            <w:pPr>
              <w:pStyle w:val="TableParagraph"/>
              <w:tabs>
                <w:tab w:val="left" w:pos="1843"/>
              </w:tabs>
              <w:ind w:right="67"/>
              <w:jc w:val="both"/>
              <w:rPr>
                <w:rFonts w:ascii="Times New Roman"/>
                <w:sz w:val="18"/>
              </w:rPr>
            </w:pPr>
          </w:p>
        </w:tc>
        <w:tc>
          <w:tcPr>
            <w:tcW w:w="705" w:type="dxa"/>
          </w:tcPr>
          <w:p w14:paraId="33F13C04" w14:textId="77777777" w:rsidR="005D4337" w:rsidRPr="009D2EF2" w:rsidRDefault="005D4337" w:rsidP="004A59E9">
            <w:pPr>
              <w:pStyle w:val="TableParagraph"/>
              <w:tabs>
                <w:tab w:val="left" w:pos="1843"/>
              </w:tabs>
              <w:ind w:right="67"/>
              <w:jc w:val="both"/>
              <w:rPr>
                <w:rFonts w:ascii="Times New Roman"/>
                <w:sz w:val="18"/>
              </w:rPr>
            </w:pPr>
          </w:p>
        </w:tc>
        <w:tc>
          <w:tcPr>
            <w:tcW w:w="4908" w:type="dxa"/>
          </w:tcPr>
          <w:p w14:paraId="48982CEF" w14:textId="77777777" w:rsidR="005D4337" w:rsidRPr="009D2EF2" w:rsidRDefault="005D4337" w:rsidP="004A59E9">
            <w:pPr>
              <w:pStyle w:val="TableParagraph"/>
              <w:tabs>
                <w:tab w:val="left" w:pos="1843"/>
              </w:tabs>
              <w:ind w:right="67"/>
              <w:jc w:val="both"/>
              <w:rPr>
                <w:rFonts w:ascii="Times New Roman"/>
                <w:sz w:val="18"/>
              </w:rPr>
            </w:pPr>
          </w:p>
        </w:tc>
        <w:tc>
          <w:tcPr>
            <w:tcW w:w="964" w:type="dxa"/>
          </w:tcPr>
          <w:p w14:paraId="1100B19B" w14:textId="77777777" w:rsidR="005D4337" w:rsidRPr="009D2EF2" w:rsidRDefault="005D4337" w:rsidP="004A59E9">
            <w:pPr>
              <w:pStyle w:val="TableParagraph"/>
              <w:tabs>
                <w:tab w:val="left" w:pos="1843"/>
              </w:tabs>
              <w:ind w:right="67"/>
              <w:jc w:val="both"/>
              <w:rPr>
                <w:rFonts w:ascii="Times New Roman"/>
                <w:sz w:val="18"/>
              </w:rPr>
            </w:pPr>
          </w:p>
        </w:tc>
        <w:tc>
          <w:tcPr>
            <w:tcW w:w="959" w:type="dxa"/>
          </w:tcPr>
          <w:p w14:paraId="62AA468C" w14:textId="77777777" w:rsidR="005D4337" w:rsidRPr="009D2EF2" w:rsidRDefault="005D4337" w:rsidP="004A59E9">
            <w:pPr>
              <w:pStyle w:val="TableParagraph"/>
              <w:tabs>
                <w:tab w:val="left" w:pos="1843"/>
              </w:tabs>
              <w:ind w:right="67"/>
              <w:jc w:val="both"/>
              <w:rPr>
                <w:rFonts w:ascii="Times New Roman"/>
                <w:sz w:val="18"/>
              </w:rPr>
            </w:pPr>
          </w:p>
        </w:tc>
        <w:tc>
          <w:tcPr>
            <w:tcW w:w="973" w:type="dxa"/>
          </w:tcPr>
          <w:p w14:paraId="39614E63" w14:textId="77777777" w:rsidR="005D4337" w:rsidRPr="009D2EF2" w:rsidRDefault="005D4337" w:rsidP="004A59E9">
            <w:pPr>
              <w:pStyle w:val="TableParagraph"/>
              <w:tabs>
                <w:tab w:val="left" w:pos="1843"/>
              </w:tabs>
              <w:ind w:right="67"/>
              <w:jc w:val="both"/>
              <w:rPr>
                <w:rFonts w:ascii="Times New Roman"/>
                <w:sz w:val="18"/>
              </w:rPr>
            </w:pPr>
          </w:p>
        </w:tc>
      </w:tr>
      <w:tr w:rsidR="005D4337" w:rsidRPr="009D2EF2" w14:paraId="0B17C83F" w14:textId="77777777">
        <w:trPr>
          <w:trHeight w:val="376"/>
        </w:trPr>
        <w:tc>
          <w:tcPr>
            <w:tcW w:w="626" w:type="dxa"/>
          </w:tcPr>
          <w:p w14:paraId="26E5995D" w14:textId="77777777" w:rsidR="005D4337" w:rsidRPr="009D2EF2" w:rsidRDefault="00726D6D" w:rsidP="004A59E9">
            <w:pPr>
              <w:pStyle w:val="TableParagraph"/>
              <w:tabs>
                <w:tab w:val="left" w:pos="1843"/>
              </w:tabs>
              <w:ind w:left="15" w:right="67"/>
              <w:jc w:val="both"/>
              <w:rPr>
                <w:rFonts w:ascii="Arial"/>
                <w:b/>
              </w:rPr>
            </w:pPr>
            <w:r w:rsidRPr="009D2EF2">
              <w:rPr>
                <w:rFonts w:ascii="Arial"/>
                <w:b/>
              </w:rPr>
              <w:t>2</w:t>
            </w:r>
          </w:p>
        </w:tc>
        <w:tc>
          <w:tcPr>
            <w:tcW w:w="916" w:type="dxa"/>
          </w:tcPr>
          <w:p w14:paraId="513940BA" w14:textId="77777777" w:rsidR="005D4337" w:rsidRPr="009D2EF2" w:rsidRDefault="005D4337" w:rsidP="004A59E9">
            <w:pPr>
              <w:pStyle w:val="TableParagraph"/>
              <w:tabs>
                <w:tab w:val="left" w:pos="1843"/>
              </w:tabs>
              <w:ind w:right="67"/>
              <w:jc w:val="both"/>
              <w:rPr>
                <w:rFonts w:ascii="Times New Roman"/>
                <w:sz w:val="18"/>
              </w:rPr>
            </w:pPr>
          </w:p>
        </w:tc>
        <w:tc>
          <w:tcPr>
            <w:tcW w:w="705" w:type="dxa"/>
          </w:tcPr>
          <w:p w14:paraId="1C750566" w14:textId="77777777" w:rsidR="005D4337" w:rsidRPr="009D2EF2" w:rsidRDefault="005D4337" w:rsidP="004A59E9">
            <w:pPr>
              <w:pStyle w:val="TableParagraph"/>
              <w:tabs>
                <w:tab w:val="left" w:pos="1843"/>
              </w:tabs>
              <w:ind w:right="67"/>
              <w:jc w:val="both"/>
              <w:rPr>
                <w:rFonts w:ascii="Times New Roman"/>
                <w:sz w:val="18"/>
              </w:rPr>
            </w:pPr>
          </w:p>
        </w:tc>
        <w:tc>
          <w:tcPr>
            <w:tcW w:w="4908" w:type="dxa"/>
          </w:tcPr>
          <w:p w14:paraId="505CEE20" w14:textId="77777777" w:rsidR="005D4337" w:rsidRPr="009D2EF2" w:rsidRDefault="005D4337" w:rsidP="004A59E9">
            <w:pPr>
              <w:pStyle w:val="TableParagraph"/>
              <w:tabs>
                <w:tab w:val="left" w:pos="1843"/>
              </w:tabs>
              <w:ind w:right="67"/>
              <w:jc w:val="both"/>
              <w:rPr>
                <w:rFonts w:ascii="Times New Roman"/>
                <w:sz w:val="18"/>
              </w:rPr>
            </w:pPr>
          </w:p>
        </w:tc>
        <w:tc>
          <w:tcPr>
            <w:tcW w:w="964" w:type="dxa"/>
          </w:tcPr>
          <w:p w14:paraId="182813D3" w14:textId="77777777" w:rsidR="005D4337" w:rsidRPr="009D2EF2" w:rsidRDefault="005D4337" w:rsidP="004A59E9">
            <w:pPr>
              <w:pStyle w:val="TableParagraph"/>
              <w:tabs>
                <w:tab w:val="left" w:pos="1843"/>
              </w:tabs>
              <w:ind w:right="67"/>
              <w:jc w:val="both"/>
              <w:rPr>
                <w:rFonts w:ascii="Times New Roman"/>
                <w:sz w:val="18"/>
              </w:rPr>
            </w:pPr>
          </w:p>
        </w:tc>
        <w:tc>
          <w:tcPr>
            <w:tcW w:w="959" w:type="dxa"/>
          </w:tcPr>
          <w:p w14:paraId="548D4318" w14:textId="77777777" w:rsidR="005D4337" w:rsidRPr="009D2EF2" w:rsidRDefault="005D4337" w:rsidP="004A59E9">
            <w:pPr>
              <w:pStyle w:val="TableParagraph"/>
              <w:tabs>
                <w:tab w:val="left" w:pos="1843"/>
              </w:tabs>
              <w:ind w:right="67"/>
              <w:jc w:val="both"/>
              <w:rPr>
                <w:rFonts w:ascii="Times New Roman"/>
                <w:sz w:val="18"/>
              </w:rPr>
            </w:pPr>
          </w:p>
        </w:tc>
        <w:tc>
          <w:tcPr>
            <w:tcW w:w="973" w:type="dxa"/>
          </w:tcPr>
          <w:p w14:paraId="4A53C776" w14:textId="77777777" w:rsidR="005D4337" w:rsidRPr="009D2EF2" w:rsidRDefault="005D4337" w:rsidP="004A59E9">
            <w:pPr>
              <w:pStyle w:val="TableParagraph"/>
              <w:tabs>
                <w:tab w:val="left" w:pos="1843"/>
              </w:tabs>
              <w:ind w:right="67"/>
              <w:jc w:val="both"/>
              <w:rPr>
                <w:rFonts w:ascii="Times New Roman"/>
                <w:sz w:val="18"/>
              </w:rPr>
            </w:pPr>
          </w:p>
        </w:tc>
      </w:tr>
      <w:tr w:rsidR="005D4337" w:rsidRPr="009D2EF2" w14:paraId="780F4A2F" w14:textId="77777777">
        <w:trPr>
          <w:trHeight w:val="381"/>
        </w:trPr>
        <w:tc>
          <w:tcPr>
            <w:tcW w:w="626" w:type="dxa"/>
          </w:tcPr>
          <w:p w14:paraId="2A69CC37" w14:textId="77777777" w:rsidR="005D4337" w:rsidRPr="009D2EF2" w:rsidRDefault="00726D6D" w:rsidP="004A59E9">
            <w:pPr>
              <w:pStyle w:val="TableParagraph"/>
              <w:tabs>
                <w:tab w:val="left" w:pos="1843"/>
              </w:tabs>
              <w:ind w:left="15" w:right="67"/>
              <w:jc w:val="both"/>
              <w:rPr>
                <w:rFonts w:ascii="Arial"/>
                <w:b/>
              </w:rPr>
            </w:pPr>
            <w:r w:rsidRPr="009D2EF2">
              <w:rPr>
                <w:rFonts w:ascii="Arial"/>
                <w:b/>
              </w:rPr>
              <w:t>3</w:t>
            </w:r>
          </w:p>
        </w:tc>
        <w:tc>
          <w:tcPr>
            <w:tcW w:w="916" w:type="dxa"/>
          </w:tcPr>
          <w:p w14:paraId="37CC1DB7" w14:textId="77777777" w:rsidR="005D4337" w:rsidRPr="009D2EF2" w:rsidRDefault="005D4337" w:rsidP="004A59E9">
            <w:pPr>
              <w:pStyle w:val="TableParagraph"/>
              <w:tabs>
                <w:tab w:val="left" w:pos="1843"/>
              </w:tabs>
              <w:ind w:right="67"/>
              <w:jc w:val="both"/>
              <w:rPr>
                <w:rFonts w:ascii="Times New Roman"/>
                <w:sz w:val="18"/>
              </w:rPr>
            </w:pPr>
          </w:p>
        </w:tc>
        <w:tc>
          <w:tcPr>
            <w:tcW w:w="705" w:type="dxa"/>
          </w:tcPr>
          <w:p w14:paraId="2C9CD71D" w14:textId="77777777" w:rsidR="005D4337" w:rsidRPr="009D2EF2" w:rsidRDefault="005D4337" w:rsidP="004A59E9">
            <w:pPr>
              <w:pStyle w:val="TableParagraph"/>
              <w:tabs>
                <w:tab w:val="left" w:pos="1843"/>
              </w:tabs>
              <w:ind w:right="67"/>
              <w:jc w:val="both"/>
              <w:rPr>
                <w:rFonts w:ascii="Times New Roman"/>
                <w:sz w:val="18"/>
              </w:rPr>
            </w:pPr>
          </w:p>
        </w:tc>
        <w:tc>
          <w:tcPr>
            <w:tcW w:w="4908" w:type="dxa"/>
          </w:tcPr>
          <w:p w14:paraId="17F54104" w14:textId="77777777" w:rsidR="005D4337" w:rsidRPr="009D2EF2" w:rsidRDefault="005D4337" w:rsidP="004A59E9">
            <w:pPr>
              <w:pStyle w:val="TableParagraph"/>
              <w:tabs>
                <w:tab w:val="left" w:pos="1843"/>
              </w:tabs>
              <w:ind w:right="67"/>
              <w:jc w:val="both"/>
              <w:rPr>
                <w:rFonts w:ascii="Times New Roman"/>
                <w:sz w:val="18"/>
              </w:rPr>
            </w:pPr>
          </w:p>
        </w:tc>
        <w:tc>
          <w:tcPr>
            <w:tcW w:w="964" w:type="dxa"/>
          </w:tcPr>
          <w:p w14:paraId="36CBE2E3" w14:textId="77777777" w:rsidR="005D4337" w:rsidRPr="009D2EF2" w:rsidRDefault="005D4337" w:rsidP="004A59E9">
            <w:pPr>
              <w:pStyle w:val="TableParagraph"/>
              <w:tabs>
                <w:tab w:val="left" w:pos="1843"/>
              </w:tabs>
              <w:ind w:right="67"/>
              <w:jc w:val="both"/>
              <w:rPr>
                <w:rFonts w:ascii="Times New Roman"/>
                <w:sz w:val="18"/>
              </w:rPr>
            </w:pPr>
          </w:p>
        </w:tc>
        <w:tc>
          <w:tcPr>
            <w:tcW w:w="959" w:type="dxa"/>
          </w:tcPr>
          <w:p w14:paraId="46CBED4A" w14:textId="77777777" w:rsidR="005D4337" w:rsidRPr="009D2EF2" w:rsidRDefault="005D4337" w:rsidP="004A59E9">
            <w:pPr>
              <w:pStyle w:val="TableParagraph"/>
              <w:tabs>
                <w:tab w:val="left" w:pos="1843"/>
              </w:tabs>
              <w:ind w:right="67"/>
              <w:jc w:val="both"/>
              <w:rPr>
                <w:rFonts w:ascii="Times New Roman"/>
                <w:sz w:val="18"/>
              </w:rPr>
            </w:pPr>
          </w:p>
        </w:tc>
        <w:tc>
          <w:tcPr>
            <w:tcW w:w="973" w:type="dxa"/>
          </w:tcPr>
          <w:p w14:paraId="185B0D05" w14:textId="77777777" w:rsidR="005D4337" w:rsidRPr="009D2EF2" w:rsidRDefault="005D4337" w:rsidP="004A59E9">
            <w:pPr>
              <w:pStyle w:val="TableParagraph"/>
              <w:tabs>
                <w:tab w:val="left" w:pos="1843"/>
              </w:tabs>
              <w:ind w:right="67"/>
              <w:jc w:val="both"/>
              <w:rPr>
                <w:rFonts w:ascii="Times New Roman"/>
                <w:sz w:val="18"/>
              </w:rPr>
            </w:pPr>
          </w:p>
        </w:tc>
      </w:tr>
      <w:tr w:rsidR="005D4337" w:rsidRPr="009D2EF2" w14:paraId="32D891EA" w14:textId="77777777">
        <w:trPr>
          <w:trHeight w:val="379"/>
        </w:trPr>
        <w:tc>
          <w:tcPr>
            <w:tcW w:w="9078" w:type="dxa"/>
            <w:gridSpan w:val="6"/>
          </w:tcPr>
          <w:p w14:paraId="7D9DF750" w14:textId="77777777" w:rsidR="005D4337" w:rsidRPr="009D2EF2" w:rsidRDefault="00726D6D" w:rsidP="004A59E9">
            <w:pPr>
              <w:pStyle w:val="TableParagraph"/>
              <w:tabs>
                <w:tab w:val="left" w:pos="1843"/>
              </w:tabs>
              <w:ind w:right="67"/>
              <w:jc w:val="both"/>
              <w:rPr>
                <w:rFonts w:ascii="Arial"/>
                <w:b/>
              </w:rPr>
            </w:pPr>
            <w:r w:rsidRPr="009D2EF2">
              <w:rPr>
                <w:rFonts w:ascii="Arial"/>
                <w:b/>
              </w:rPr>
              <w:t>VALOR</w:t>
            </w:r>
            <w:r w:rsidRPr="009D2EF2">
              <w:rPr>
                <w:rFonts w:ascii="Arial"/>
                <w:b/>
                <w:spacing w:val="-5"/>
              </w:rPr>
              <w:t xml:space="preserve"> </w:t>
            </w:r>
            <w:r w:rsidRPr="009D2EF2">
              <w:rPr>
                <w:rFonts w:ascii="Arial"/>
                <w:b/>
              </w:rPr>
              <w:t>TOTAL</w:t>
            </w:r>
            <w:r w:rsidRPr="009D2EF2">
              <w:rPr>
                <w:rFonts w:ascii="Arial"/>
                <w:b/>
                <w:spacing w:val="-1"/>
              </w:rPr>
              <w:t xml:space="preserve"> </w:t>
            </w:r>
            <w:r w:rsidRPr="009D2EF2">
              <w:rPr>
                <w:rFonts w:ascii="Arial"/>
                <w:b/>
              </w:rPr>
              <w:t>EM</w:t>
            </w:r>
            <w:r w:rsidRPr="009D2EF2">
              <w:rPr>
                <w:rFonts w:ascii="Arial"/>
                <w:b/>
                <w:spacing w:val="-1"/>
              </w:rPr>
              <w:t xml:space="preserve"> </w:t>
            </w:r>
            <w:r w:rsidRPr="009D2EF2">
              <w:rPr>
                <w:rFonts w:ascii="Arial"/>
                <w:b/>
              </w:rPr>
              <w:t>R$</w:t>
            </w:r>
          </w:p>
        </w:tc>
        <w:tc>
          <w:tcPr>
            <w:tcW w:w="973" w:type="dxa"/>
          </w:tcPr>
          <w:p w14:paraId="3025BD36" w14:textId="77777777" w:rsidR="005D4337" w:rsidRPr="009D2EF2" w:rsidRDefault="005D4337" w:rsidP="004A59E9">
            <w:pPr>
              <w:pStyle w:val="TableParagraph"/>
              <w:tabs>
                <w:tab w:val="left" w:pos="1843"/>
              </w:tabs>
              <w:ind w:right="67"/>
              <w:jc w:val="both"/>
              <w:rPr>
                <w:rFonts w:ascii="Times New Roman"/>
                <w:sz w:val="18"/>
              </w:rPr>
            </w:pPr>
          </w:p>
        </w:tc>
      </w:tr>
    </w:tbl>
    <w:p w14:paraId="39629AEB" w14:textId="77777777" w:rsidR="005D4337" w:rsidRPr="009D2EF2" w:rsidRDefault="005D4337" w:rsidP="004A59E9">
      <w:pPr>
        <w:pStyle w:val="Corpodetexto"/>
        <w:tabs>
          <w:tab w:val="left" w:pos="1843"/>
        </w:tabs>
        <w:ind w:right="67"/>
        <w:jc w:val="both"/>
        <w:rPr>
          <w:sz w:val="21"/>
        </w:rPr>
      </w:pPr>
    </w:p>
    <w:p w14:paraId="16DE0C34" w14:textId="77777777" w:rsidR="005D4337" w:rsidRPr="009D2EF2" w:rsidRDefault="00726D6D" w:rsidP="004A59E9">
      <w:pPr>
        <w:tabs>
          <w:tab w:val="left" w:pos="1843"/>
          <w:tab w:val="left" w:pos="4171"/>
          <w:tab w:val="left" w:pos="6629"/>
        </w:tabs>
        <w:spacing w:line="364" w:lineRule="auto"/>
        <w:ind w:left="827" w:right="67"/>
        <w:jc w:val="both"/>
        <w:rPr>
          <w:rFonts w:ascii="Arial" w:hAnsi="Arial"/>
          <w:i/>
          <w:sz w:val="20"/>
        </w:rPr>
      </w:pPr>
      <w:r w:rsidRPr="009D2EF2">
        <w:rPr>
          <w:rFonts w:ascii="Arial" w:hAnsi="Arial"/>
          <w:i/>
          <w:sz w:val="20"/>
        </w:rPr>
        <w:t>Prazo</w:t>
      </w:r>
      <w:r w:rsidRPr="009D2EF2">
        <w:rPr>
          <w:rFonts w:ascii="Arial" w:hAnsi="Arial"/>
          <w:i/>
          <w:spacing w:val="-3"/>
          <w:sz w:val="20"/>
        </w:rPr>
        <w:t xml:space="preserve"> </w:t>
      </w:r>
      <w:r w:rsidRPr="009D2EF2">
        <w:rPr>
          <w:rFonts w:ascii="Arial" w:hAnsi="Arial"/>
          <w:i/>
          <w:sz w:val="20"/>
        </w:rPr>
        <w:t>de</w:t>
      </w:r>
      <w:r w:rsidRPr="009D2EF2">
        <w:rPr>
          <w:rFonts w:ascii="Arial" w:hAnsi="Arial"/>
          <w:i/>
          <w:spacing w:val="-5"/>
          <w:sz w:val="20"/>
        </w:rPr>
        <w:t xml:space="preserve"> </w:t>
      </w:r>
      <w:r w:rsidRPr="009D2EF2">
        <w:rPr>
          <w:rFonts w:ascii="Arial" w:hAnsi="Arial"/>
          <w:i/>
          <w:sz w:val="20"/>
        </w:rPr>
        <w:t>validade</w:t>
      </w:r>
      <w:r w:rsidRPr="009D2EF2">
        <w:rPr>
          <w:rFonts w:ascii="Arial" w:hAnsi="Arial"/>
          <w:i/>
          <w:spacing w:val="-4"/>
          <w:sz w:val="20"/>
        </w:rPr>
        <w:t xml:space="preserve"> </w:t>
      </w:r>
      <w:r w:rsidRPr="009D2EF2">
        <w:rPr>
          <w:rFonts w:ascii="Arial" w:hAnsi="Arial"/>
          <w:i/>
          <w:sz w:val="20"/>
        </w:rPr>
        <w:t>da</w:t>
      </w:r>
      <w:r w:rsidRPr="009D2EF2">
        <w:rPr>
          <w:rFonts w:ascii="Arial" w:hAnsi="Arial"/>
          <w:i/>
          <w:spacing w:val="-5"/>
          <w:sz w:val="20"/>
        </w:rPr>
        <w:t xml:space="preserve"> </w:t>
      </w:r>
      <w:r w:rsidRPr="009D2EF2">
        <w:rPr>
          <w:rFonts w:ascii="Arial" w:hAnsi="Arial"/>
          <w:i/>
          <w:sz w:val="20"/>
        </w:rPr>
        <w:t>Proposta:</w:t>
      </w:r>
      <w:r w:rsidRPr="009D2EF2">
        <w:rPr>
          <w:rFonts w:ascii="Arial" w:hAnsi="Arial"/>
          <w:i/>
          <w:sz w:val="20"/>
          <w:u w:val="single"/>
        </w:rPr>
        <w:tab/>
      </w:r>
      <w:r w:rsidRPr="009D2EF2">
        <w:rPr>
          <w:rFonts w:ascii="Arial" w:hAnsi="Arial"/>
          <w:i/>
          <w:sz w:val="20"/>
        </w:rPr>
        <w:t>_</w:t>
      </w:r>
      <w:r w:rsidRPr="009D2EF2">
        <w:rPr>
          <w:rFonts w:ascii="Arial" w:hAnsi="Arial"/>
          <w:i/>
          <w:spacing w:val="1"/>
          <w:sz w:val="20"/>
        </w:rPr>
        <w:t xml:space="preserve"> </w:t>
      </w:r>
      <w:r w:rsidRPr="009D2EF2">
        <w:rPr>
          <w:rFonts w:ascii="Arial" w:hAnsi="Arial"/>
          <w:i/>
          <w:sz w:val="20"/>
        </w:rPr>
        <w:t>(</w:t>
      </w:r>
      <w:r w:rsidRPr="009D2EF2">
        <w:rPr>
          <w:rFonts w:ascii="Arial" w:hAnsi="Arial"/>
          <w:i/>
          <w:sz w:val="20"/>
          <w:u w:val="single"/>
        </w:rPr>
        <w:tab/>
      </w:r>
      <w:r w:rsidRPr="009D2EF2">
        <w:rPr>
          <w:rFonts w:ascii="Arial" w:hAnsi="Arial"/>
          <w:i/>
          <w:sz w:val="20"/>
        </w:rPr>
        <w:t>)</w:t>
      </w:r>
      <w:r w:rsidRPr="009D2EF2">
        <w:rPr>
          <w:rFonts w:ascii="Arial" w:hAnsi="Arial"/>
          <w:i/>
          <w:spacing w:val="-4"/>
          <w:sz w:val="20"/>
        </w:rPr>
        <w:t xml:space="preserve"> </w:t>
      </w:r>
      <w:r w:rsidRPr="009D2EF2">
        <w:rPr>
          <w:rFonts w:ascii="Arial" w:hAnsi="Arial"/>
          <w:i/>
          <w:sz w:val="20"/>
        </w:rPr>
        <w:t>dias</w:t>
      </w:r>
      <w:r w:rsidRPr="009D2EF2">
        <w:rPr>
          <w:rFonts w:ascii="Arial" w:hAnsi="Arial"/>
          <w:i/>
          <w:spacing w:val="-5"/>
          <w:sz w:val="20"/>
        </w:rPr>
        <w:t xml:space="preserve"> </w:t>
      </w:r>
      <w:r w:rsidRPr="009D2EF2">
        <w:rPr>
          <w:rFonts w:ascii="Arial" w:hAnsi="Arial"/>
          <w:i/>
          <w:sz w:val="20"/>
        </w:rPr>
        <w:t>(mínimo</w:t>
      </w:r>
      <w:r w:rsidRPr="009D2EF2">
        <w:rPr>
          <w:rFonts w:ascii="Arial" w:hAnsi="Arial"/>
          <w:i/>
          <w:spacing w:val="-5"/>
          <w:sz w:val="20"/>
        </w:rPr>
        <w:t xml:space="preserve"> </w:t>
      </w:r>
      <w:r w:rsidRPr="009D2EF2">
        <w:rPr>
          <w:rFonts w:ascii="Arial" w:hAnsi="Arial"/>
          <w:i/>
          <w:sz w:val="20"/>
        </w:rPr>
        <w:t>60</w:t>
      </w:r>
      <w:r w:rsidRPr="009D2EF2">
        <w:rPr>
          <w:rFonts w:ascii="Arial" w:hAnsi="Arial"/>
          <w:i/>
          <w:spacing w:val="-5"/>
          <w:sz w:val="20"/>
        </w:rPr>
        <w:t xml:space="preserve"> </w:t>
      </w:r>
      <w:r w:rsidRPr="009D2EF2">
        <w:rPr>
          <w:rFonts w:ascii="Arial" w:hAnsi="Arial"/>
          <w:i/>
          <w:sz w:val="20"/>
        </w:rPr>
        <w:t>dias)</w:t>
      </w:r>
      <w:r w:rsidRPr="009D2EF2">
        <w:rPr>
          <w:rFonts w:ascii="Arial" w:hAnsi="Arial"/>
          <w:i/>
          <w:spacing w:val="-53"/>
          <w:sz w:val="20"/>
        </w:rPr>
        <w:t xml:space="preserve"> </w:t>
      </w:r>
      <w:r w:rsidRPr="009D2EF2">
        <w:rPr>
          <w:rFonts w:ascii="Arial" w:hAnsi="Arial"/>
          <w:i/>
          <w:sz w:val="20"/>
        </w:rPr>
        <w:t>Garantia:</w:t>
      </w:r>
    </w:p>
    <w:p w14:paraId="5F86F0C5" w14:textId="77777777" w:rsidR="005D4337" w:rsidRPr="009D2EF2" w:rsidRDefault="00726D6D" w:rsidP="004A59E9">
      <w:pPr>
        <w:tabs>
          <w:tab w:val="left" w:pos="1843"/>
        </w:tabs>
        <w:ind w:left="781" w:right="67"/>
        <w:jc w:val="both"/>
        <w:rPr>
          <w:rFonts w:ascii="Arial" w:hAnsi="Arial"/>
          <w:i/>
          <w:sz w:val="20"/>
        </w:rPr>
      </w:pPr>
      <w:r w:rsidRPr="009D2EF2">
        <w:rPr>
          <w:rFonts w:ascii="Arial" w:hAnsi="Arial"/>
          <w:i/>
          <w:sz w:val="20"/>
        </w:rPr>
        <w:t>Outras</w:t>
      </w:r>
      <w:r w:rsidRPr="009D2EF2">
        <w:rPr>
          <w:rFonts w:ascii="Arial" w:hAnsi="Arial"/>
          <w:i/>
          <w:spacing w:val="-4"/>
          <w:sz w:val="20"/>
        </w:rPr>
        <w:t xml:space="preserve"> </w:t>
      </w:r>
      <w:r w:rsidRPr="009D2EF2">
        <w:rPr>
          <w:rFonts w:ascii="Arial" w:hAnsi="Arial"/>
          <w:i/>
          <w:sz w:val="20"/>
        </w:rPr>
        <w:t>informações:</w:t>
      </w:r>
    </w:p>
    <w:p w14:paraId="56CF9327" w14:textId="77777777" w:rsidR="005D4337" w:rsidRPr="009D2EF2" w:rsidRDefault="00726D6D" w:rsidP="004A59E9">
      <w:pPr>
        <w:pStyle w:val="PargrafodaLista"/>
        <w:numPr>
          <w:ilvl w:val="0"/>
          <w:numId w:val="3"/>
        </w:numPr>
        <w:tabs>
          <w:tab w:val="left" w:pos="977"/>
          <w:tab w:val="left" w:pos="1843"/>
        </w:tabs>
        <w:spacing w:line="276" w:lineRule="auto"/>
        <w:ind w:right="67" w:firstLine="0"/>
        <w:rPr>
          <w:sz w:val="20"/>
        </w:rPr>
      </w:pPr>
      <w:r w:rsidRPr="009D2EF2">
        <w:rPr>
          <w:sz w:val="20"/>
        </w:rPr>
        <w:t>Declaramos que estamos de pleno acordo com todas as condições estabelecidas no Edital e seus Anexos,</w:t>
      </w:r>
      <w:r w:rsidRPr="009D2EF2">
        <w:rPr>
          <w:spacing w:val="1"/>
          <w:sz w:val="20"/>
        </w:rPr>
        <w:t xml:space="preserve"> </w:t>
      </w:r>
      <w:r w:rsidRPr="009D2EF2">
        <w:rPr>
          <w:sz w:val="20"/>
        </w:rPr>
        <w:t>bem como</w:t>
      </w:r>
      <w:r w:rsidRPr="009D2EF2">
        <w:rPr>
          <w:spacing w:val="-7"/>
          <w:sz w:val="20"/>
        </w:rPr>
        <w:t xml:space="preserve"> </w:t>
      </w:r>
      <w:r w:rsidRPr="009D2EF2">
        <w:rPr>
          <w:sz w:val="20"/>
        </w:rPr>
        <w:t>aceitamos</w:t>
      </w:r>
      <w:r w:rsidRPr="009D2EF2">
        <w:rPr>
          <w:spacing w:val="-1"/>
          <w:sz w:val="20"/>
        </w:rPr>
        <w:t xml:space="preserve"> </w:t>
      </w:r>
      <w:r w:rsidRPr="009D2EF2">
        <w:rPr>
          <w:sz w:val="20"/>
        </w:rPr>
        <w:t>todas</w:t>
      </w:r>
      <w:r w:rsidRPr="009D2EF2">
        <w:rPr>
          <w:spacing w:val="2"/>
          <w:sz w:val="20"/>
        </w:rPr>
        <w:t xml:space="preserve"> </w:t>
      </w:r>
      <w:r w:rsidRPr="009D2EF2">
        <w:rPr>
          <w:sz w:val="20"/>
        </w:rPr>
        <w:t>as obrigações</w:t>
      </w:r>
      <w:r w:rsidRPr="009D2EF2">
        <w:rPr>
          <w:spacing w:val="-2"/>
          <w:sz w:val="20"/>
        </w:rPr>
        <w:t xml:space="preserve"> </w:t>
      </w:r>
      <w:r w:rsidRPr="009D2EF2">
        <w:rPr>
          <w:sz w:val="20"/>
        </w:rPr>
        <w:t>e</w:t>
      </w:r>
      <w:r w:rsidRPr="009D2EF2">
        <w:rPr>
          <w:spacing w:val="-2"/>
          <w:sz w:val="20"/>
        </w:rPr>
        <w:t xml:space="preserve"> </w:t>
      </w:r>
      <w:r w:rsidRPr="009D2EF2">
        <w:rPr>
          <w:sz w:val="20"/>
        </w:rPr>
        <w:t>responsabilidades</w:t>
      </w:r>
      <w:r w:rsidRPr="009D2EF2">
        <w:rPr>
          <w:spacing w:val="4"/>
          <w:sz w:val="20"/>
        </w:rPr>
        <w:t xml:space="preserve"> </w:t>
      </w:r>
      <w:r w:rsidRPr="009D2EF2">
        <w:rPr>
          <w:sz w:val="20"/>
        </w:rPr>
        <w:t>especificadas</w:t>
      </w:r>
      <w:r w:rsidRPr="009D2EF2">
        <w:rPr>
          <w:spacing w:val="-1"/>
          <w:sz w:val="20"/>
        </w:rPr>
        <w:t xml:space="preserve"> </w:t>
      </w:r>
      <w:r w:rsidRPr="009D2EF2">
        <w:rPr>
          <w:sz w:val="20"/>
        </w:rPr>
        <w:t>no</w:t>
      </w:r>
      <w:r w:rsidRPr="009D2EF2">
        <w:rPr>
          <w:spacing w:val="-5"/>
          <w:sz w:val="20"/>
        </w:rPr>
        <w:t xml:space="preserve"> </w:t>
      </w:r>
      <w:r w:rsidRPr="009D2EF2">
        <w:rPr>
          <w:sz w:val="20"/>
        </w:rPr>
        <w:t>Termo</w:t>
      </w:r>
      <w:r w:rsidRPr="009D2EF2">
        <w:rPr>
          <w:spacing w:val="-6"/>
          <w:sz w:val="20"/>
        </w:rPr>
        <w:t xml:space="preserve"> </w:t>
      </w:r>
      <w:r w:rsidRPr="009D2EF2">
        <w:rPr>
          <w:sz w:val="20"/>
        </w:rPr>
        <w:t>de</w:t>
      </w:r>
      <w:r w:rsidRPr="009D2EF2">
        <w:rPr>
          <w:spacing w:val="-2"/>
          <w:sz w:val="20"/>
        </w:rPr>
        <w:t xml:space="preserve"> </w:t>
      </w:r>
      <w:r w:rsidRPr="009D2EF2">
        <w:rPr>
          <w:sz w:val="20"/>
        </w:rPr>
        <w:t>Referência.</w:t>
      </w:r>
    </w:p>
    <w:p w14:paraId="744D13FC" w14:textId="77777777" w:rsidR="005D4337" w:rsidRPr="009D2EF2" w:rsidRDefault="00726D6D" w:rsidP="004A59E9">
      <w:pPr>
        <w:pStyle w:val="PargrafodaLista"/>
        <w:numPr>
          <w:ilvl w:val="0"/>
          <w:numId w:val="3"/>
        </w:numPr>
        <w:tabs>
          <w:tab w:val="left" w:pos="972"/>
          <w:tab w:val="left" w:pos="1843"/>
        </w:tabs>
        <w:spacing w:line="276" w:lineRule="auto"/>
        <w:ind w:right="67" w:firstLine="0"/>
        <w:rPr>
          <w:sz w:val="20"/>
        </w:rPr>
      </w:pPr>
      <w:r w:rsidRPr="009D2EF2">
        <w:rPr>
          <w:sz w:val="20"/>
        </w:rPr>
        <w:t>Declaramos que nos preços cotados estão incluídas todas as despesas que, direta ou indiretamente, fazem</w:t>
      </w:r>
      <w:r w:rsidRPr="009D2EF2">
        <w:rPr>
          <w:spacing w:val="1"/>
          <w:sz w:val="20"/>
        </w:rPr>
        <w:t xml:space="preserve"> </w:t>
      </w:r>
      <w:r w:rsidRPr="009D2EF2">
        <w:rPr>
          <w:sz w:val="20"/>
        </w:rPr>
        <w:t>parte do presente objeto, tais como gastos da empresa com suporte técnico e administrativo, impostos, seguros,</w:t>
      </w:r>
      <w:r w:rsidRPr="009D2EF2">
        <w:rPr>
          <w:spacing w:val="-53"/>
          <w:sz w:val="20"/>
        </w:rPr>
        <w:t xml:space="preserve"> </w:t>
      </w:r>
      <w:r w:rsidRPr="009D2EF2">
        <w:rPr>
          <w:sz w:val="20"/>
        </w:rPr>
        <w:t>taxas, ou quaisquer outros que possam incidir sobre gastos da empresa, sem quaisquer acréscimos em virtude</w:t>
      </w:r>
      <w:r w:rsidRPr="009D2EF2">
        <w:rPr>
          <w:spacing w:val="1"/>
          <w:sz w:val="20"/>
        </w:rPr>
        <w:t xml:space="preserve"> </w:t>
      </w:r>
      <w:r w:rsidRPr="009D2EF2">
        <w:rPr>
          <w:sz w:val="20"/>
        </w:rPr>
        <w:t>de expectativa inflacionária e</w:t>
      </w:r>
      <w:r w:rsidRPr="009D2EF2">
        <w:rPr>
          <w:spacing w:val="-3"/>
          <w:sz w:val="20"/>
        </w:rPr>
        <w:t xml:space="preserve"> </w:t>
      </w:r>
      <w:r w:rsidRPr="009D2EF2">
        <w:rPr>
          <w:sz w:val="20"/>
        </w:rPr>
        <w:t>deduzidos</w:t>
      </w:r>
      <w:r w:rsidRPr="009D2EF2">
        <w:rPr>
          <w:spacing w:val="3"/>
          <w:sz w:val="20"/>
        </w:rPr>
        <w:t xml:space="preserve"> </w:t>
      </w:r>
      <w:r w:rsidRPr="009D2EF2">
        <w:rPr>
          <w:sz w:val="20"/>
        </w:rPr>
        <w:t>os descontos</w:t>
      </w:r>
      <w:r w:rsidRPr="009D2EF2">
        <w:rPr>
          <w:spacing w:val="2"/>
          <w:sz w:val="20"/>
        </w:rPr>
        <w:t xml:space="preserve"> </w:t>
      </w:r>
      <w:r w:rsidRPr="009D2EF2">
        <w:rPr>
          <w:sz w:val="20"/>
        </w:rPr>
        <w:t>eventualmente</w:t>
      </w:r>
      <w:r w:rsidRPr="009D2EF2">
        <w:rPr>
          <w:spacing w:val="2"/>
          <w:sz w:val="20"/>
        </w:rPr>
        <w:t xml:space="preserve"> </w:t>
      </w:r>
      <w:r w:rsidRPr="009D2EF2">
        <w:rPr>
          <w:sz w:val="20"/>
        </w:rPr>
        <w:t>concedidos.</w:t>
      </w:r>
    </w:p>
    <w:p w14:paraId="4C049C10" w14:textId="77777777" w:rsidR="005D4337" w:rsidRPr="009D2EF2" w:rsidRDefault="00726D6D" w:rsidP="004A59E9">
      <w:pPr>
        <w:pStyle w:val="PargrafodaLista"/>
        <w:numPr>
          <w:ilvl w:val="0"/>
          <w:numId w:val="3"/>
        </w:numPr>
        <w:tabs>
          <w:tab w:val="left" w:pos="1018"/>
          <w:tab w:val="left" w:pos="1843"/>
        </w:tabs>
        <w:spacing w:line="278" w:lineRule="auto"/>
        <w:ind w:right="67" w:firstLine="0"/>
        <w:rPr>
          <w:sz w:val="20"/>
        </w:rPr>
      </w:pPr>
      <w:r w:rsidRPr="009D2EF2">
        <w:rPr>
          <w:sz w:val="20"/>
        </w:rPr>
        <w:t>Caso</w:t>
      </w:r>
      <w:r w:rsidRPr="009D2EF2">
        <w:rPr>
          <w:spacing w:val="1"/>
          <w:sz w:val="20"/>
        </w:rPr>
        <w:t xml:space="preserve"> </w:t>
      </w:r>
      <w:r w:rsidRPr="009D2EF2">
        <w:rPr>
          <w:sz w:val="20"/>
        </w:rPr>
        <w:t>nos</w:t>
      </w:r>
      <w:r w:rsidRPr="009D2EF2">
        <w:rPr>
          <w:spacing w:val="1"/>
          <w:sz w:val="20"/>
        </w:rPr>
        <w:t xml:space="preserve"> </w:t>
      </w:r>
      <w:r w:rsidRPr="009D2EF2">
        <w:rPr>
          <w:sz w:val="20"/>
        </w:rPr>
        <w:t>seja</w:t>
      </w:r>
      <w:r w:rsidRPr="009D2EF2">
        <w:rPr>
          <w:spacing w:val="1"/>
          <w:sz w:val="20"/>
        </w:rPr>
        <w:t xml:space="preserve"> </w:t>
      </w:r>
      <w:r w:rsidRPr="009D2EF2">
        <w:rPr>
          <w:sz w:val="20"/>
        </w:rPr>
        <w:t>adjudicado</w:t>
      </w:r>
      <w:r w:rsidRPr="009D2EF2">
        <w:rPr>
          <w:spacing w:val="1"/>
          <w:sz w:val="20"/>
        </w:rPr>
        <w:t xml:space="preserve"> </w:t>
      </w:r>
      <w:r w:rsidRPr="009D2EF2">
        <w:rPr>
          <w:sz w:val="20"/>
        </w:rPr>
        <w:t>o</w:t>
      </w:r>
      <w:r w:rsidRPr="009D2EF2">
        <w:rPr>
          <w:spacing w:val="1"/>
          <w:sz w:val="20"/>
        </w:rPr>
        <w:t xml:space="preserve"> </w:t>
      </w:r>
      <w:r w:rsidRPr="009D2EF2">
        <w:rPr>
          <w:sz w:val="20"/>
        </w:rPr>
        <w:t>objeto</w:t>
      </w:r>
      <w:r w:rsidRPr="009D2EF2">
        <w:rPr>
          <w:spacing w:val="1"/>
          <w:sz w:val="20"/>
        </w:rPr>
        <w:t xml:space="preserve"> </w:t>
      </w:r>
      <w:r w:rsidRPr="009D2EF2">
        <w:rPr>
          <w:sz w:val="20"/>
        </w:rPr>
        <w:t>da</w:t>
      </w:r>
      <w:r w:rsidRPr="009D2EF2">
        <w:rPr>
          <w:spacing w:val="1"/>
          <w:sz w:val="20"/>
        </w:rPr>
        <w:t xml:space="preserve"> </w:t>
      </w:r>
      <w:r w:rsidRPr="009D2EF2">
        <w:rPr>
          <w:sz w:val="20"/>
        </w:rPr>
        <w:t>licitação,</w:t>
      </w:r>
      <w:r w:rsidRPr="009D2EF2">
        <w:rPr>
          <w:spacing w:val="1"/>
          <w:sz w:val="20"/>
        </w:rPr>
        <w:t xml:space="preserve"> </w:t>
      </w:r>
      <w:r w:rsidRPr="009D2EF2">
        <w:rPr>
          <w:sz w:val="20"/>
        </w:rPr>
        <w:t>comprometemo-nos</w:t>
      </w:r>
      <w:r w:rsidRPr="009D2EF2">
        <w:rPr>
          <w:spacing w:val="1"/>
          <w:sz w:val="20"/>
        </w:rPr>
        <w:t xml:space="preserve"> </w:t>
      </w:r>
      <w:r w:rsidRPr="009D2EF2">
        <w:rPr>
          <w:sz w:val="20"/>
        </w:rPr>
        <w:t>em</w:t>
      </w:r>
      <w:r w:rsidRPr="009D2EF2">
        <w:rPr>
          <w:spacing w:val="1"/>
          <w:sz w:val="20"/>
        </w:rPr>
        <w:t xml:space="preserve"> </w:t>
      </w:r>
      <w:r w:rsidRPr="009D2EF2">
        <w:rPr>
          <w:sz w:val="20"/>
        </w:rPr>
        <w:t>assinar</w:t>
      </w:r>
      <w:r w:rsidRPr="009D2EF2">
        <w:rPr>
          <w:spacing w:val="1"/>
          <w:sz w:val="20"/>
        </w:rPr>
        <w:t xml:space="preserve"> </w:t>
      </w:r>
      <w:r w:rsidRPr="009D2EF2">
        <w:rPr>
          <w:sz w:val="20"/>
        </w:rPr>
        <w:t>o</w:t>
      </w:r>
      <w:r w:rsidRPr="009D2EF2">
        <w:rPr>
          <w:spacing w:val="1"/>
          <w:sz w:val="20"/>
        </w:rPr>
        <w:t xml:space="preserve"> </w:t>
      </w:r>
      <w:r w:rsidRPr="009D2EF2">
        <w:rPr>
          <w:sz w:val="20"/>
        </w:rPr>
        <w:t>Contrato</w:t>
      </w:r>
      <w:r w:rsidRPr="009D2EF2">
        <w:rPr>
          <w:spacing w:val="1"/>
          <w:sz w:val="20"/>
        </w:rPr>
        <w:t xml:space="preserve"> </w:t>
      </w:r>
      <w:r w:rsidRPr="009D2EF2">
        <w:rPr>
          <w:sz w:val="20"/>
        </w:rPr>
        <w:t>no</w:t>
      </w:r>
      <w:r w:rsidRPr="009D2EF2">
        <w:rPr>
          <w:spacing w:val="1"/>
          <w:sz w:val="20"/>
        </w:rPr>
        <w:t xml:space="preserve"> </w:t>
      </w:r>
      <w:r w:rsidRPr="009D2EF2">
        <w:rPr>
          <w:sz w:val="20"/>
        </w:rPr>
        <w:t>prazo</w:t>
      </w:r>
      <w:r w:rsidRPr="009D2EF2">
        <w:rPr>
          <w:spacing w:val="1"/>
          <w:sz w:val="20"/>
        </w:rPr>
        <w:t xml:space="preserve"> </w:t>
      </w:r>
      <w:r w:rsidRPr="009D2EF2">
        <w:rPr>
          <w:sz w:val="20"/>
        </w:rPr>
        <w:t>determinado</w:t>
      </w:r>
      <w:r w:rsidRPr="009D2EF2">
        <w:rPr>
          <w:spacing w:val="3"/>
          <w:sz w:val="20"/>
        </w:rPr>
        <w:t xml:space="preserve"> </w:t>
      </w:r>
      <w:r w:rsidRPr="009D2EF2">
        <w:rPr>
          <w:sz w:val="20"/>
        </w:rPr>
        <w:t>no</w:t>
      </w:r>
      <w:r w:rsidRPr="009D2EF2">
        <w:rPr>
          <w:spacing w:val="-2"/>
          <w:sz w:val="20"/>
        </w:rPr>
        <w:t xml:space="preserve"> </w:t>
      </w:r>
      <w:r w:rsidRPr="009D2EF2">
        <w:rPr>
          <w:sz w:val="20"/>
        </w:rPr>
        <w:t>documento</w:t>
      </w:r>
      <w:r w:rsidRPr="009D2EF2">
        <w:rPr>
          <w:spacing w:val="1"/>
          <w:sz w:val="20"/>
        </w:rPr>
        <w:t xml:space="preserve"> </w:t>
      </w:r>
      <w:r w:rsidRPr="009D2EF2">
        <w:rPr>
          <w:sz w:val="20"/>
        </w:rPr>
        <w:t>de</w:t>
      </w:r>
      <w:r w:rsidRPr="009D2EF2">
        <w:rPr>
          <w:spacing w:val="-1"/>
          <w:sz w:val="20"/>
        </w:rPr>
        <w:t xml:space="preserve"> </w:t>
      </w:r>
      <w:r w:rsidRPr="009D2EF2">
        <w:rPr>
          <w:sz w:val="20"/>
        </w:rPr>
        <w:t>convocação,</w:t>
      </w:r>
      <w:r w:rsidRPr="009D2EF2">
        <w:rPr>
          <w:spacing w:val="-1"/>
          <w:sz w:val="20"/>
        </w:rPr>
        <w:t xml:space="preserve"> </w:t>
      </w:r>
      <w:r w:rsidRPr="009D2EF2">
        <w:rPr>
          <w:sz w:val="20"/>
        </w:rPr>
        <w:t>e</w:t>
      </w:r>
      <w:r w:rsidRPr="009D2EF2">
        <w:rPr>
          <w:spacing w:val="-1"/>
          <w:sz w:val="20"/>
        </w:rPr>
        <w:t xml:space="preserve"> </w:t>
      </w:r>
      <w:r w:rsidRPr="009D2EF2">
        <w:rPr>
          <w:sz w:val="20"/>
        </w:rPr>
        <w:t>para</w:t>
      </w:r>
      <w:r w:rsidRPr="009D2EF2">
        <w:rPr>
          <w:spacing w:val="-2"/>
          <w:sz w:val="20"/>
        </w:rPr>
        <w:t xml:space="preserve"> </w:t>
      </w:r>
      <w:r w:rsidRPr="009D2EF2">
        <w:rPr>
          <w:sz w:val="20"/>
        </w:rPr>
        <w:t>esse</w:t>
      </w:r>
      <w:r w:rsidRPr="009D2EF2">
        <w:rPr>
          <w:spacing w:val="-3"/>
          <w:sz w:val="20"/>
        </w:rPr>
        <w:t xml:space="preserve"> </w:t>
      </w:r>
      <w:r w:rsidRPr="009D2EF2">
        <w:rPr>
          <w:sz w:val="20"/>
        </w:rPr>
        <w:t>fim</w:t>
      </w:r>
      <w:r w:rsidRPr="009D2EF2">
        <w:rPr>
          <w:spacing w:val="1"/>
          <w:sz w:val="20"/>
        </w:rPr>
        <w:t xml:space="preserve"> </w:t>
      </w:r>
      <w:r w:rsidRPr="009D2EF2">
        <w:rPr>
          <w:sz w:val="20"/>
        </w:rPr>
        <w:t>fornecemos os seguintes</w:t>
      </w:r>
      <w:r w:rsidRPr="009D2EF2">
        <w:rPr>
          <w:spacing w:val="-1"/>
          <w:sz w:val="20"/>
        </w:rPr>
        <w:t xml:space="preserve"> </w:t>
      </w:r>
      <w:r w:rsidRPr="009D2EF2">
        <w:rPr>
          <w:sz w:val="20"/>
        </w:rPr>
        <w:t>dados:</w:t>
      </w:r>
    </w:p>
    <w:p w14:paraId="67E3F2D8" w14:textId="77777777" w:rsidR="005D4337" w:rsidRPr="009D2EF2" w:rsidRDefault="005D4337" w:rsidP="004A59E9">
      <w:pPr>
        <w:pStyle w:val="Corpodetexto"/>
        <w:tabs>
          <w:tab w:val="left" w:pos="1843"/>
        </w:tabs>
        <w:ind w:right="67"/>
        <w:jc w:val="both"/>
        <w:rPr>
          <w:sz w:val="17"/>
        </w:rPr>
      </w:pPr>
    </w:p>
    <w:p w14:paraId="2EE82AED" w14:textId="25176C98" w:rsidR="005D4337" w:rsidRPr="009D2EF2" w:rsidRDefault="00726D6D" w:rsidP="004A59E9">
      <w:pPr>
        <w:tabs>
          <w:tab w:val="left" w:pos="1843"/>
          <w:tab w:val="left" w:pos="8727"/>
          <w:tab w:val="left" w:pos="10052"/>
        </w:tabs>
        <w:ind w:left="7471" w:right="67"/>
        <w:jc w:val="both"/>
        <w:rPr>
          <w:sz w:val="20"/>
        </w:rPr>
      </w:pPr>
      <w:r w:rsidRPr="009D2EF2">
        <w:rPr>
          <w:sz w:val="20"/>
        </w:rPr>
        <w:t>Local,</w:t>
      </w:r>
      <w:r w:rsidRPr="009D2EF2">
        <w:rPr>
          <w:sz w:val="20"/>
          <w:u w:val="single"/>
        </w:rPr>
        <w:tab/>
      </w:r>
      <w:r w:rsidRPr="009D2EF2">
        <w:rPr>
          <w:sz w:val="20"/>
        </w:rPr>
        <w:t>de</w:t>
      </w:r>
      <w:r w:rsidRPr="009D2EF2">
        <w:rPr>
          <w:sz w:val="20"/>
          <w:u w:val="single"/>
        </w:rPr>
        <w:tab/>
      </w:r>
      <w:r w:rsidRPr="009D2EF2">
        <w:rPr>
          <w:sz w:val="20"/>
        </w:rPr>
        <w:t>de</w:t>
      </w:r>
      <w:r w:rsidRPr="009D2EF2">
        <w:rPr>
          <w:spacing w:val="-3"/>
          <w:sz w:val="20"/>
        </w:rPr>
        <w:t xml:space="preserve"> </w:t>
      </w:r>
      <w:r w:rsidRPr="009D2EF2">
        <w:rPr>
          <w:sz w:val="20"/>
        </w:rPr>
        <w:t>202</w:t>
      </w:r>
      <w:r w:rsidR="00211C92">
        <w:rPr>
          <w:sz w:val="20"/>
        </w:rPr>
        <w:t>4</w:t>
      </w:r>
      <w:r w:rsidRPr="009D2EF2">
        <w:rPr>
          <w:sz w:val="20"/>
        </w:rPr>
        <w:t>.</w:t>
      </w:r>
    </w:p>
    <w:p w14:paraId="1BC39380" w14:textId="77777777" w:rsidR="005D4337" w:rsidRPr="009D2EF2" w:rsidRDefault="005D4337" w:rsidP="004A59E9">
      <w:pPr>
        <w:pStyle w:val="Corpodetexto"/>
        <w:tabs>
          <w:tab w:val="left" w:pos="1843"/>
        </w:tabs>
        <w:ind w:right="67"/>
        <w:jc w:val="both"/>
        <w:rPr>
          <w:sz w:val="20"/>
        </w:rPr>
      </w:pPr>
    </w:p>
    <w:p w14:paraId="38FE6154" w14:textId="77777777" w:rsidR="005D4337" w:rsidRPr="009D2EF2" w:rsidRDefault="005D4337" w:rsidP="004A59E9">
      <w:pPr>
        <w:pStyle w:val="Corpodetexto"/>
        <w:tabs>
          <w:tab w:val="left" w:pos="1843"/>
        </w:tabs>
        <w:ind w:right="67"/>
        <w:jc w:val="both"/>
        <w:rPr>
          <w:sz w:val="20"/>
        </w:rPr>
      </w:pPr>
    </w:p>
    <w:p w14:paraId="11E8A677" w14:textId="77777777" w:rsidR="005D4337" w:rsidRPr="009D2EF2" w:rsidRDefault="00726D6D" w:rsidP="004A59E9">
      <w:pPr>
        <w:tabs>
          <w:tab w:val="left" w:pos="1843"/>
        </w:tabs>
        <w:ind w:left="836" w:right="67"/>
        <w:jc w:val="both"/>
        <w:rPr>
          <w:sz w:val="20"/>
        </w:rPr>
      </w:pPr>
      <w:r w:rsidRPr="009D2EF2">
        <w:rPr>
          <w:sz w:val="20"/>
        </w:rPr>
        <w:t>Nome</w:t>
      </w:r>
      <w:r w:rsidRPr="009D2EF2">
        <w:rPr>
          <w:spacing w:val="-9"/>
          <w:sz w:val="20"/>
        </w:rPr>
        <w:t xml:space="preserve"> </w:t>
      </w:r>
      <w:r w:rsidRPr="009D2EF2">
        <w:rPr>
          <w:sz w:val="20"/>
        </w:rPr>
        <w:t>e</w:t>
      </w:r>
      <w:r w:rsidRPr="009D2EF2">
        <w:rPr>
          <w:spacing w:val="-9"/>
          <w:sz w:val="20"/>
        </w:rPr>
        <w:t xml:space="preserve"> </w:t>
      </w:r>
      <w:r w:rsidRPr="009D2EF2">
        <w:rPr>
          <w:sz w:val="20"/>
        </w:rPr>
        <w:t>assinatura</w:t>
      </w:r>
      <w:r w:rsidRPr="009D2EF2">
        <w:rPr>
          <w:spacing w:val="-4"/>
          <w:sz w:val="20"/>
        </w:rPr>
        <w:t xml:space="preserve"> </w:t>
      </w:r>
      <w:r w:rsidRPr="009D2EF2">
        <w:rPr>
          <w:sz w:val="20"/>
        </w:rPr>
        <w:t>do</w:t>
      </w:r>
      <w:r w:rsidRPr="009D2EF2">
        <w:rPr>
          <w:spacing w:val="-5"/>
          <w:sz w:val="20"/>
        </w:rPr>
        <w:t xml:space="preserve"> </w:t>
      </w:r>
      <w:r w:rsidRPr="009D2EF2">
        <w:rPr>
          <w:sz w:val="20"/>
        </w:rPr>
        <w:t>Representante</w:t>
      </w:r>
      <w:r w:rsidRPr="009D2EF2">
        <w:rPr>
          <w:spacing w:val="-2"/>
          <w:sz w:val="20"/>
        </w:rPr>
        <w:t xml:space="preserve"> </w:t>
      </w:r>
      <w:r w:rsidRPr="009D2EF2">
        <w:rPr>
          <w:sz w:val="20"/>
        </w:rPr>
        <w:t>Legal</w:t>
      </w:r>
    </w:p>
    <w:p w14:paraId="2546D9A1" w14:textId="77777777" w:rsidR="005D4337" w:rsidRPr="009D2EF2" w:rsidRDefault="005D4337" w:rsidP="004A59E9">
      <w:pPr>
        <w:pStyle w:val="Corpodetexto"/>
        <w:tabs>
          <w:tab w:val="left" w:pos="1843"/>
        </w:tabs>
        <w:ind w:right="67"/>
        <w:jc w:val="both"/>
        <w:rPr>
          <w:sz w:val="20"/>
        </w:rPr>
      </w:pPr>
    </w:p>
    <w:p w14:paraId="2A17CA62" w14:textId="5DE0F80F" w:rsidR="005D4337" w:rsidRPr="009D2EF2" w:rsidRDefault="004C52BB" w:rsidP="004A59E9">
      <w:pPr>
        <w:pStyle w:val="Corpodetexto"/>
        <w:tabs>
          <w:tab w:val="left" w:pos="1843"/>
        </w:tabs>
        <w:ind w:right="67"/>
        <w:jc w:val="both"/>
        <w:rPr>
          <w:sz w:val="24"/>
        </w:rPr>
      </w:pPr>
      <w:r w:rsidRPr="009D2EF2">
        <w:rPr>
          <w:noProof/>
          <w:lang w:val="pt-BR" w:eastAsia="pt-BR"/>
        </w:rPr>
        <mc:AlternateContent>
          <mc:Choice Requires="wps">
            <w:drawing>
              <wp:anchor distT="0" distB="0" distL="0" distR="0" simplePos="0" relativeHeight="251642880" behindDoc="1" locked="0" layoutInCell="1" allowOverlap="1" wp14:anchorId="4526498A" wp14:editId="6922248C">
                <wp:simplePos x="0" y="0"/>
                <wp:positionH relativeFrom="page">
                  <wp:posOffset>1306195</wp:posOffset>
                </wp:positionH>
                <wp:positionV relativeFrom="paragraph">
                  <wp:posOffset>207010</wp:posOffset>
                </wp:positionV>
                <wp:extent cx="5431790" cy="365760"/>
                <wp:effectExtent l="0" t="0" r="0" b="0"/>
                <wp:wrapTopAndBottom/>
                <wp:docPr id="181843018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657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22C664" w14:textId="77777777" w:rsidR="00942A60" w:rsidRDefault="00942A60">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6498A" id="Text Box 199" o:spid="_x0000_s1045" type="#_x0000_t202" style="position:absolute;left:0;text-align:left;margin-left:102.85pt;margin-top:16.3pt;width:427.7pt;height:28.8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" filled="f" strokeweight=".48pt">
                <v:textbox inset="0,0,0,0">
                  <w:txbxContent>
                    <w:p w14:paraId="3322C664" w14:textId="77777777" w:rsidR="00942A60" w:rsidRDefault="00942A60">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v:textbox>
                <w10:wrap type="topAndBottom" anchorx="page"/>
              </v:shape>
            </w:pict>
          </mc:Fallback>
        </mc:AlternateContent>
      </w:r>
    </w:p>
    <w:p w14:paraId="06B7D32A" w14:textId="77777777" w:rsidR="005D4337" w:rsidRDefault="005D4337" w:rsidP="004A59E9">
      <w:pPr>
        <w:tabs>
          <w:tab w:val="left" w:pos="1843"/>
        </w:tabs>
        <w:ind w:right="67"/>
        <w:jc w:val="both"/>
        <w:rPr>
          <w:sz w:val="24"/>
        </w:rPr>
      </w:pPr>
    </w:p>
    <w:p w14:paraId="340A1A32" w14:textId="77777777" w:rsidR="00062DE7" w:rsidRDefault="00062DE7" w:rsidP="004A59E9">
      <w:pPr>
        <w:tabs>
          <w:tab w:val="left" w:pos="1843"/>
        </w:tabs>
        <w:ind w:right="67"/>
        <w:jc w:val="both"/>
        <w:rPr>
          <w:sz w:val="24"/>
        </w:rPr>
      </w:pPr>
    </w:p>
    <w:p w14:paraId="2A236242" w14:textId="77777777" w:rsidR="00062DE7" w:rsidRPr="009D2EF2" w:rsidRDefault="00062DE7" w:rsidP="004A59E9">
      <w:pPr>
        <w:tabs>
          <w:tab w:val="left" w:pos="1843"/>
        </w:tabs>
        <w:ind w:right="67"/>
        <w:jc w:val="both"/>
        <w:rPr>
          <w:sz w:val="24"/>
        </w:rPr>
      </w:pPr>
    </w:p>
    <w:p w14:paraId="7B03E0B9" w14:textId="77777777" w:rsidR="00332D4E" w:rsidRPr="009D2EF2" w:rsidRDefault="00332D4E" w:rsidP="004A59E9">
      <w:pPr>
        <w:tabs>
          <w:tab w:val="left" w:pos="1843"/>
        </w:tabs>
        <w:ind w:right="67"/>
        <w:jc w:val="both"/>
        <w:rPr>
          <w:sz w:val="24"/>
        </w:rPr>
      </w:pPr>
    </w:p>
    <w:p w14:paraId="46181F00" w14:textId="65C896BA"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w:t>
      </w:r>
      <w:r w:rsidR="00062DE7">
        <w:rPr>
          <w:rFonts w:ascii="Arial" w:hAnsi="Arial"/>
          <w:b/>
          <w:spacing w:val="-7"/>
          <w:sz w:val="24"/>
        </w:rPr>
        <w:t>24</w:t>
      </w:r>
      <w:r w:rsidRPr="009D2EF2">
        <w:rPr>
          <w:rFonts w:ascii="Arial" w:hAnsi="Arial"/>
          <w:b/>
          <w:spacing w:val="-7"/>
          <w:sz w:val="24"/>
        </w:rPr>
        <w:t>/</w:t>
      </w:r>
      <w:r w:rsidR="00ED7E1A" w:rsidRPr="009D2EF2">
        <w:rPr>
          <w:rFonts w:ascii="Arial" w:hAnsi="Arial"/>
          <w:b/>
          <w:spacing w:val="-7"/>
          <w:sz w:val="24"/>
        </w:rPr>
        <w:t>SE</w:t>
      </w:r>
      <w:r w:rsidR="0017544A">
        <w:rPr>
          <w:rFonts w:ascii="Arial" w:hAnsi="Arial"/>
          <w:b/>
          <w:spacing w:val="-7"/>
          <w:sz w:val="24"/>
        </w:rPr>
        <w:t>MUSA</w:t>
      </w:r>
      <w:r w:rsidRPr="009D2EF2">
        <w:rPr>
          <w:rFonts w:ascii="Arial" w:hAnsi="Arial"/>
          <w:b/>
          <w:sz w:val="24"/>
        </w:rPr>
        <w:t>/202</w:t>
      </w:r>
      <w:r w:rsidR="00211C92">
        <w:rPr>
          <w:rFonts w:ascii="Arial" w:hAnsi="Arial"/>
          <w:b/>
          <w:sz w:val="24"/>
        </w:rPr>
        <w:t>4</w:t>
      </w:r>
      <w:r w:rsidRPr="009D2EF2">
        <w:rPr>
          <w:rFonts w:ascii="Arial" w:hAnsi="Arial"/>
          <w:b/>
          <w:sz w:val="24"/>
        </w:rPr>
        <w:t>/PM</w:t>
      </w:r>
      <w:r w:rsidR="00ED7E1A" w:rsidRPr="009D2EF2">
        <w:rPr>
          <w:rFonts w:ascii="Arial" w:hAnsi="Arial"/>
          <w:b/>
          <w:sz w:val="24"/>
        </w:rPr>
        <w:t>VA</w:t>
      </w:r>
    </w:p>
    <w:p w14:paraId="54A9BFD6" w14:textId="77777777" w:rsidR="005D4337" w:rsidRPr="009D2EF2" w:rsidRDefault="005D4337" w:rsidP="004A59E9">
      <w:pPr>
        <w:pStyle w:val="Corpodetexto"/>
        <w:tabs>
          <w:tab w:val="left" w:pos="1843"/>
        </w:tabs>
        <w:ind w:right="67"/>
        <w:jc w:val="both"/>
        <w:rPr>
          <w:sz w:val="20"/>
        </w:rPr>
      </w:pPr>
    </w:p>
    <w:p w14:paraId="3E9A0C81" w14:textId="10E7FAB8" w:rsidR="005D4337" w:rsidRPr="009D2EF2" w:rsidRDefault="00726D6D" w:rsidP="00062DE7">
      <w:pPr>
        <w:pStyle w:val="Ttulo3"/>
        <w:shd w:val="clear" w:color="auto" w:fill="808080" w:themeFill="background1" w:themeFillShade="80"/>
        <w:tabs>
          <w:tab w:val="left" w:pos="1843"/>
        </w:tabs>
        <w:ind w:left="836" w:right="67"/>
        <w:jc w:val="center"/>
        <w:rPr>
          <w:rFonts w:ascii="Yu Gothic UI"/>
        </w:rPr>
      </w:pPr>
      <w:r w:rsidRPr="009D2EF2">
        <w:rPr>
          <w:rFonts w:ascii="Yu Gothic UI"/>
        </w:rPr>
        <w:t>ANEXO</w:t>
      </w:r>
      <w:r w:rsidRPr="009D2EF2">
        <w:rPr>
          <w:rFonts w:ascii="Yu Gothic UI"/>
          <w:spacing w:val="-7"/>
        </w:rPr>
        <w:t xml:space="preserve"> </w:t>
      </w:r>
      <w:r w:rsidR="00062DE7">
        <w:rPr>
          <w:rFonts w:ascii="Yu Gothic UI"/>
        </w:rPr>
        <w:t>III</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5"/>
        </w:rPr>
        <w:t xml:space="preserve"> </w:t>
      </w:r>
      <w:r w:rsidRPr="009D2EF2">
        <w:rPr>
          <w:rFonts w:ascii="Yu Gothic UI"/>
        </w:rPr>
        <w:t>EDITAL</w:t>
      </w:r>
    </w:p>
    <w:p w14:paraId="36DE799F" w14:textId="77777777" w:rsidR="005D4337" w:rsidRPr="009D2EF2" w:rsidRDefault="005D4337" w:rsidP="004A59E9">
      <w:pPr>
        <w:pStyle w:val="Corpodetexto"/>
        <w:tabs>
          <w:tab w:val="left" w:pos="1843"/>
        </w:tabs>
        <w:ind w:right="67"/>
        <w:jc w:val="both"/>
        <w:rPr>
          <w:rFonts w:ascii="Yu Gothic UI"/>
          <w:b/>
          <w:sz w:val="7"/>
        </w:rPr>
      </w:pPr>
    </w:p>
    <w:p w14:paraId="0FEC8A8D" w14:textId="77777777" w:rsidR="005D4337" w:rsidRPr="009D2EF2" w:rsidRDefault="00726D6D" w:rsidP="004A59E9">
      <w:pPr>
        <w:tabs>
          <w:tab w:val="left" w:pos="1843"/>
        </w:tabs>
        <w:ind w:left="4051" w:right="67"/>
        <w:jc w:val="both"/>
        <w:rPr>
          <w:rFonts w:ascii="Arial" w:hAnsi="Arial"/>
          <w:b/>
          <w:sz w:val="24"/>
        </w:rPr>
      </w:pPr>
      <w:r w:rsidRPr="009D2EF2">
        <w:rPr>
          <w:rFonts w:ascii="Arial" w:hAnsi="Arial"/>
          <w:b/>
          <w:sz w:val="24"/>
          <w:shd w:val="clear" w:color="auto" w:fill="FFFF00"/>
        </w:rPr>
        <w:t>DECLARAÇÃO</w:t>
      </w:r>
      <w:r w:rsidRPr="009D2EF2">
        <w:rPr>
          <w:rFonts w:ascii="Arial" w:hAnsi="Arial"/>
          <w:b/>
          <w:spacing w:val="-7"/>
          <w:sz w:val="24"/>
          <w:shd w:val="clear" w:color="auto" w:fill="FFFF00"/>
        </w:rPr>
        <w:t xml:space="preserve"> </w:t>
      </w:r>
      <w:r w:rsidRPr="009D2EF2">
        <w:rPr>
          <w:rFonts w:ascii="Arial" w:hAnsi="Arial"/>
          <w:b/>
          <w:sz w:val="24"/>
          <w:shd w:val="clear" w:color="auto" w:fill="FFFF00"/>
        </w:rPr>
        <w:t>DE</w:t>
      </w:r>
      <w:r w:rsidRPr="009D2EF2">
        <w:rPr>
          <w:rFonts w:ascii="Arial" w:hAnsi="Arial"/>
          <w:b/>
          <w:spacing w:val="-6"/>
          <w:sz w:val="24"/>
          <w:shd w:val="clear" w:color="auto" w:fill="FFFF00"/>
        </w:rPr>
        <w:t xml:space="preserve"> </w:t>
      </w:r>
      <w:r w:rsidRPr="009D2EF2">
        <w:rPr>
          <w:rFonts w:ascii="Arial" w:hAnsi="Arial"/>
          <w:b/>
          <w:sz w:val="24"/>
          <w:shd w:val="clear" w:color="auto" w:fill="FFFF00"/>
        </w:rPr>
        <w:t>AUTENTICIDADE</w:t>
      </w:r>
    </w:p>
    <w:p w14:paraId="008C0923" w14:textId="77777777" w:rsidR="005D4337" w:rsidRPr="009D2EF2" w:rsidRDefault="005D4337" w:rsidP="004A59E9">
      <w:pPr>
        <w:pStyle w:val="Corpodetexto"/>
        <w:tabs>
          <w:tab w:val="left" w:pos="1843"/>
        </w:tabs>
        <w:ind w:right="67"/>
        <w:jc w:val="both"/>
        <w:rPr>
          <w:rFonts w:ascii="Arial"/>
          <w:b/>
          <w:sz w:val="26"/>
        </w:rPr>
      </w:pPr>
    </w:p>
    <w:p w14:paraId="174722E3" w14:textId="77777777" w:rsidR="005D4337" w:rsidRPr="009D2EF2" w:rsidRDefault="00726D6D" w:rsidP="004A59E9">
      <w:pPr>
        <w:pStyle w:val="Corpodetexto"/>
        <w:tabs>
          <w:tab w:val="left" w:pos="1843"/>
        </w:tabs>
        <w:ind w:left="827" w:right="67"/>
        <w:jc w:val="both"/>
      </w:pPr>
      <w:r w:rsidRPr="009D2EF2">
        <w:t>À</w:t>
      </w:r>
    </w:p>
    <w:p w14:paraId="1F122786" w14:textId="77777777" w:rsidR="005D4337" w:rsidRPr="009D2EF2" w:rsidRDefault="00726D6D" w:rsidP="004A59E9">
      <w:pPr>
        <w:pStyle w:val="Corpodetexto"/>
        <w:tabs>
          <w:tab w:val="left" w:pos="1843"/>
        </w:tabs>
        <w:ind w:left="808" w:right="67"/>
        <w:jc w:val="both"/>
      </w:pPr>
      <w:r w:rsidRPr="009D2EF2">
        <w:t>DIRETORIA</w:t>
      </w:r>
      <w:r w:rsidRPr="009D2EF2">
        <w:rPr>
          <w:spacing w:val="-5"/>
        </w:rPr>
        <w:t xml:space="preserve"> </w:t>
      </w:r>
      <w:r w:rsidRPr="009D2EF2">
        <w:t>DE</w:t>
      </w:r>
      <w:r w:rsidRPr="009D2EF2">
        <w:rPr>
          <w:spacing w:val="-3"/>
        </w:rPr>
        <w:t xml:space="preserve"> </w:t>
      </w:r>
      <w:r w:rsidRPr="009D2EF2">
        <w:t>COMPRAS</w:t>
      </w:r>
      <w:r w:rsidRPr="009D2EF2">
        <w:rPr>
          <w:spacing w:val="-2"/>
        </w:rPr>
        <w:t xml:space="preserve"> </w:t>
      </w:r>
      <w:r w:rsidRPr="009D2EF2">
        <w:t>MDO</w:t>
      </w:r>
    </w:p>
    <w:p w14:paraId="1683027B" w14:textId="77777777" w:rsidR="005D4337" w:rsidRPr="009D2EF2" w:rsidRDefault="005D4337" w:rsidP="004A59E9">
      <w:pPr>
        <w:pStyle w:val="Corpodetexto"/>
        <w:tabs>
          <w:tab w:val="left" w:pos="1843"/>
        </w:tabs>
        <w:ind w:right="67"/>
        <w:jc w:val="both"/>
        <w:rPr>
          <w:sz w:val="24"/>
        </w:rPr>
      </w:pPr>
    </w:p>
    <w:p w14:paraId="3B02ECC2" w14:textId="77777777" w:rsidR="005D4337" w:rsidRPr="009D2EF2" w:rsidRDefault="005D4337" w:rsidP="004A59E9">
      <w:pPr>
        <w:pStyle w:val="Corpodetexto"/>
        <w:tabs>
          <w:tab w:val="left" w:pos="1843"/>
        </w:tabs>
        <w:ind w:right="67"/>
        <w:jc w:val="both"/>
        <w:rPr>
          <w:sz w:val="24"/>
        </w:rPr>
      </w:pPr>
    </w:p>
    <w:p w14:paraId="7A4195EB" w14:textId="77777777" w:rsidR="005D4337" w:rsidRPr="009D2EF2" w:rsidRDefault="005D4337" w:rsidP="004A59E9">
      <w:pPr>
        <w:pStyle w:val="Corpodetexto"/>
        <w:tabs>
          <w:tab w:val="left" w:pos="1843"/>
        </w:tabs>
        <w:ind w:right="67"/>
        <w:jc w:val="both"/>
        <w:rPr>
          <w:sz w:val="24"/>
        </w:rPr>
      </w:pPr>
    </w:p>
    <w:p w14:paraId="41214CCF" w14:textId="7F1B799C" w:rsidR="005D4337" w:rsidRPr="009D2EF2" w:rsidRDefault="00726D6D" w:rsidP="004A59E9">
      <w:pPr>
        <w:pStyle w:val="Corpodetexto"/>
        <w:tabs>
          <w:tab w:val="left" w:pos="1843"/>
        </w:tabs>
        <w:spacing w:line="360" w:lineRule="auto"/>
        <w:ind w:left="1110" w:right="67" w:hanging="284"/>
        <w:jc w:val="both"/>
      </w:pPr>
      <w:r w:rsidRPr="009D2EF2">
        <w:rPr>
          <w:sz w:val="16"/>
        </w:rPr>
        <w:t>a)</w:t>
      </w:r>
      <w:r w:rsidRPr="009D2EF2">
        <w:rPr>
          <w:spacing w:val="1"/>
          <w:sz w:val="16"/>
        </w:rPr>
        <w:t xml:space="preserve"> </w:t>
      </w:r>
      <w:r w:rsidRPr="009D2EF2">
        <w:t>A empresa ................................, devidamente inscrita no CNPJ sob o n.º .........., localizada na</w:t>
      </w:r>
      <w:r w:rsidRPr="009D2EF2">
        <w:rPr>
          <w:spacing w:val="1"/>
        </w:rPr>
        <w:t xml:space="preserve"> </w:t>
      </w:r>
      <w:r w:rsidRPr="009D2EF2">
        <w:t>rua.....,</w:t>
      </w:r>
      <w:r w:rsidRPr="009D2EF2">
        <w:rPr>
          <w:spacing w:val="1"/>
        </w:rPr>
        <w:t xml:space="preserve"> </w:t>
      </w:r>
      <w:r w:rsidRPr="009D2EF2">
        <w:t>n.º</w:t>
      </w:r>
      <w:r w:rsidRPr="009D2EF2">
        <w:rPr>
          <w:spacing w:val="1"/>
        </w:rPr>
        <w:t xml:space="preserve"> </w:t>
      </w:r>
      <w:r w:rsidRPr="009D2EF2">
        <w:t>.......,</w:t>
      </w:r>
      <w:r w:rsidRPr="009D2EF2">
        <w:rPr>
          <w:spacing w:val="1"/>
        </w:rPr>
        <w:t xml:space="preserve"> </w:t>
      </w:r>
      <w:r w:rsidRPr="009D2EF2">
        <w:t>na</w:t>
      </w:r>
      <w:r w:rsidRPr="009D2EF2">
        <w:rPr>
          <w:spacing w:val="1"/>
        </w:rPr>
        <w:t xml:space="preserve"> </w:t>
      </w:r>
      <w:r w:rsidRPr="009D2EF2">
        <w:t>cidade</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do</w:t>
      </w:r>
      <w:r w:rsidRPr="009D2EF2">
        <w:rPr>
          <w:spacing w:val="1"/>
        </w:rPr>
        <w:t xml:space="preserve"> </w:t>
      </w:r>
      <w:r w:rsidRPr="009D2EF2">
        <w:t>estado</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DECLARA</w:t>
      </w:r>
      <w:r w:rsidRPr="009D2EF2">
        <w:rPr>
          <w:spacing w:val="1"/>
        </w:rPr>
        <w:t xml:space="preserve"> </w:t>
      </w:r>
      <w:r w:rsidRPr="009D2EF2">
        <w:t>que</w:t>
      </w:r>
      <w:r w:rsidRPr="009D2EF2">
        <w:rPr>
          <w:spacing w:val="1"/>
        </w:rPr>
        <w:t xml:space="preserve"> </w:t>
      </w:r>
      <w:r w:rsidRPr="009D2EF2">
        <w:t>os</w:t>
      </w:r>
      <w:r w:rsidRPr="009D2EF2">
        <w:rPr>
          <w:spacing w:val="1"/>
        </w:rPr>
        <w:t xml:space="preserve"> </w:t>
      </w:r>
      <w:r w:rsidRPr="009D2EF2">
        <w:t>documentos</w:t>
      </w:r>
      <w:r w:rsidRPr="009D2EF2">
        <w:rPr>
          <w:spacing w:val="-59"/>
        </w:rPr>
        <w:t xml:space="preserve"> </w:t>
      </w:r>
      <w:r w:rsidRPr="009D2EF2">
        <w:t xml:space="preserve">apresentados para o certame denominado </w:t>
      </w:r>
      <w:r w:rsidRPr="009D2EF2">
        <w:rPr>
          <w:rFonts w:ascii="Arial" w:hAnsi="Arial"/>
          <w:b/>
          <w:shd w:val="clear" w:color="auto" w:fill="FFFF00"/>
        </w:rPr>
        <w:t xml:space="preserve">Pregão Eletrônico nº </w:t>
      </w:r>
      <w:r w:rsidR="006458D8">
        <w:rPr>
          <w:rFonts w:ascii="Arial" w:hAnsi="Arial"/>
          <w:b/>
          <w:shd w:val="clear" w:color="auto" w:fill="FFFF00"/>
        </w:rPr>
        <w:t>0</w:t>
      </w:r>
      <w:r w:rsidR="00062DE7">
        <w:rPr>
          <w:rFonts w:ascii="Arial" w:hAnsi="Arial"/>
          <w:b/>
          <w:shd w:val="clear" w:color="auto" w:fill="FFFF00"/>
        </w:rPr>
        <w:t>24</w:t>
      </w:r>
      <w:r w:rsidR="00ED7E1A" w:rsidRPr="009D2EF2">
        <w:rPr>
          <w:rFonts w:ascii="Arial" w:hAnsi="Arial"/>
          <w:b/>
          <w:shd w:val="clear" w:color="auto" w:fill="FFFF00"/>
        </w:rPr>
        <w:t>/</w:t>
      </w:r>
      <w:r w:rsidRPr="009D2EF2">
        <w:rPr>
          <w:rFonts w:ascii="Arial" w:hAnsi="Arial"/>
          <w:b/>
          <w:shd w:val="clear" w:color="auto" w:fill="FFFF00"/>
        </w:rPr>
        <w:t>202</w:t>
      </w:r>
      <w:r w:rsidR="006458D8">
        <w:rPr>
          <w:rFonts w:ascii="Arial" w:hAnsi="Arial"/>
          <w:b/>
          <w:shd w:val="clear" w:color="auto" w:fill="FFFF00"/>
        </w:rPr>
        <w:t>4</w:t>
      </w:r>
      <w:r w:rsidRPr="009D2EF2">
        <w:rPr>
          <w:rFonts w:ascii="Arial" w:hAnsi="Arial"/>
          <w:b/>
          <w:shd w:val="clear" w:color="auto" w:fill="FFFF00"/>
        </w:rPr>
        <w:t>/</w:t>
      </w:r>
      <w:r w:rsidR="0017544A">
        <w:rPr>
          <w:rFonts w:ascii="Arial" w:hAnsi="Arial"/>
          <w:b/>
          <w:shd w:val="clear" w:color="auto" w:fill="FFFF00"/>
        </w:rPr>
        <w:t>PMVA</w:t>
      </w:r>
      <w:r w:rsidRPr="009D2EF2">
        <w:t>, são</w:t>
      </w:r>
      <w:r w:rsidRPr="009D2EF2">
        <w:rPr>
          <w:spacing w:val="-59"/>
        </w:rPr>
        <w:t xml:space="preserve"> </w:t>
      </w:r>
      <w:r w:rsidRPr="009D2EF2">
        <w:t>autênticos.</w:t>
      </w:r>
    </w:p>
    <w:p w14:paraId="358C8587" w14:textId="77777777" w:rsidR="005D4337" w:rsidRPr="009D2EF2" w:rsidRDefault="005D4337" w:rsidP="004A59E9">
      <w:pPr>
        <w:pStyle w:val="Corpodetexto"/>
        <w:tabs>
          <w:tab w:val="left" w:pos="1843"/>
        </w:tabs>
        <w:ind w:right="67"/>
        <w:jc w:val="both"/>
        <w:rPr>
          <w:sz w:val="24"/>
        </w:rPr>
      </w:pPr>
    </w:p>
    <w:p w14:paraId="6AEB6E32" w14:textId="77777777" w:rsidR="005D4337" w:rsidRPr="009D2EF2" w:rsidRDefault="005D4337" w:rsidP="004A59E9">
      <w:pPr>
        <w:pStyle w:val="Corpodetexto"/>
        <w:tabs>
          <w:tab w:val="left" w:pos="1843"/>
        </w:tabs>
        <w:ind w:right="67"/>
        <w:jc w:val="both"/>
        <w:rPr>
          <w:sz w:val="24"/>
        </w:rPr>
      </w:pPr>
    </w:p>
    <w:p w14:paraId="64EF726B" w14:textId="77777777" w:rsidR="005D4337" w:rsidRPr="009D2EF2" w:rsidRDefault="005D4337" w:rsidP="004A59E9">
      <w:pPr>
        <w:pStyle w:val="Corpodetexto"/>
        <w:tabs>
          <w:tab w:val="left" w:pos="1843"/>
        </w:tabs>
        <w:ind w:right="67"/>
        <w:jc w:val="both"/>
        <w:rPr>
          <w:sz w:val="24"/>
        </w:rPr>
      </w:pPr>
    </w:p>
    <w:p w14:paraId="51054F42" w14:textId="77777777" w:rsidR="005D4337" w:rsidRPr="009D2EF2" w:rsidRDefault="005D4337" w:rsidP="004A59E9">
      <w:pPr>
        <w:pStyle w:val="Corpodetexto"/>
        <w:tabs>
          <w:tab w:val="left" w:pos="1843"/>
        </w:tabs>
        <w:ind w:right="67"/>
        <w:jc w:val="both"/>
        <w:rPr>
          <w:sz w:val="24"/>
        </w:rPr>
      </w:pPr>
    </w:p>
    <w:p w14:paraId="53BE6F64" w14:textId="77777777" w:rsidR="005D4337" w:rsidRPr="009D2EF2" w:rsidRDefault="005D4337" w:rsidP="004A59E9">
      <w:pPr>
        <w:pStyle w:val="Corpodetexto"/>
        <w:tabs>
          <w:tab w:val="left" w:pos="1843"/>
        </w:tabs>
        <w:ind w:right="67"/>
        <w:jc w:val="both"/>
        <w:rPr>
          <w:sz w:val="24"/>
        </w:rPr>
      </w:pPr>
    </w:p>
    <w:p w14:paraId="4BC4360E" w14:textId="77777777" w:rsidR="005D4337" w:rsidRPr="009D2EF2" w:rsidRDefault="005D4337" w:rsidP="004A59E9">
      <w:pPr>
        <w:pStyle w:val="Corpodetexto"/>
        <w:tabs>
          <w:tab w:val="left" w:pos="1843"/>
        </w:tabs>
        <w:ind w:right="67"/>
        <w:jc w:val="both"/>
        <w:rPr>
          <w:sz w:val="24"/>
        </w:rPr>
      </w:pPr>
    </w:p>
    <w:p w14:paraId="415A920D" w14:textId="77777777" w:rsidR="005D4337" w:rsidRPr="009D2EF2" w:rsidRDefault="005D4337" w:rsidP="004A59E9">
      <w:pPr>
        <w:pStyle w:val="Corpodetexto"/>
        <w:tabs>
          <w:tab w:val="left" w:pos="1843"/>
        </w:tabs>
        <w:ind w:right="67"/>
        <w:jc w:val="both"/>
        <w:rPr>
          <w:sz w:val="29"/>
        </w:rPr>
      </w:pPr>
    </w:p>
    <w:p w14:paraId="4AA1C3D4" w14:textId="63712041" w:rsidR="005D4337" w:rsidRPr="009D2EF2" w:rsidRDefault="00726D6D" w:rsidP="004A59E9">
      <w:pPr>
        <w:pStyle w:val="Corpodetexto"/>
        <w:tabs>
          <w:tab w:val="left" w:pos="1843"/>
          <w:tab w:val="left" w:pos="8816"/>
          <w:tab w:val="left" w:pos="9982"/>
        </w:tabs>
        <w:ind w:left="6070" w:right="67"/>
        <w:jc w:val="both"/>
      </w:pPr>
      <w:r w:rsidRPr="009D2EF2">
        <w:t>............................,</w:t>
      </w:r>
      <w:r w:rsidRPr="009D2EF2">
        <w:rPr>
          <w:spacing w:val="-10"/>
        </w:rPr>
        <w:t xml:space="preserve"> </w:t>
      </w:r>
      <w:r w:rsidRPr="009D2EF2">
        <w:t>em</w:t>
      </w:r>
      <w:r w:rsidRPr="009D2EF2">
        <w:rPr>
          <w:u w:val="single"/>
        </w:rPr>
        <w:tab/>
      </w:r>
      <w:r w:rsidRPr="009D2EF2">
        <w:t>de</w:t>
      </w:r>
      <w:r w:rsidRPr="009D2EF2">
        <w:rPr>
          <w:u w:val="single"/>
        </w:rPr>
        <w:tab/>
      </w:r>
      <w:r w:rsidRPr="009D2EF2">
        <w:t>de</w:t>
      </w:r>
      <w:r w:rsidRPr="009D2EF2">
        <w:rPr>
          <w:spacing w:val="-1"/>
        </w:rPr>
        <w:t xml:space="preserve"> </w:t>
      </w:r>
      <w:r w:rsidRPr="009D2EF2">
        <w:t>202</w:t>
      </w:r>
      <w:r w:rsidR="006458D8">
        <w:t>4</w:t>
      </w:r>
      <w:r w:rsidRPr="009D2EF2">
        <w:t>.</w:t>
      </w:r>
    </w:p>
    <w:p w14:paraId="3AE28451" w14:textId="77777777" w:rsidR="005D4337" w:rsidRPr="009D2EF2" w:rsidRDefault="005D4337" w:rsidP="004A59E9">
      <w:pPr>
        <w:pStyle w:val="Corpodetexto"/>
        <w:tabs>
          <w:tab w:val="left" w:pos="1843"/>
        </w:tabs>
        <w:ind w:right="67"/>
        <w:jc w:val="both"/>
        <w:rPr>
          <w:sz w:val="20"/>
        </w:rPr>
      </w:pPr>
    </w:p>
    <w:p w14:paraId="1EFAEB46" w14:textId="77777777" w:rsidR="005D4337" w:rsidRPr="009D2EF2" w:rsidRDefault="005D4337" w:rsidP="004A59E9">
      <w:pPr>
        <w:pStyle w:val="Corpodetexto"/>
        <w:tabs>
          <w:tab w:val="left" w:pos="1843"/>
        </w:tabs>
        <w:ind w:right="67"/>
        <w:jc w:val="both"/>
        <w:rPr>
          <w:sz w:val="20"/>
        </w:rPr>
      </w:pPr>
    </w:p>
    <w:p w14:paraId="1B2099B9" w14:textId="77777777" w:rsidR="005D4337" w:rsidRPr="009D2EF2" w:rsidRDefault="005D4337" w:rsidP="004A59E9">
      <w:pPr>
        <w:pStyle w:val="Corpodetexto"/>
        <w:tabs>
          <w:tab w:val="left" w:pos="1843"/>
        </w:tabs>
        <w:ind w:right="67"/>
        <w:jc w:val="both"/>
        <w:rPr>
          <w:sz w:val="20"/>
        </w:rPr>
      </w:pPr>
    </w:p>
    <w:p w14:paraId="4CB61803" w14:textId="01DE5351" w:rsidR="005D4337" w:rsidRPr="009D2EF2" w:rsidRDefault="004C52BB" w:rsidP="004A59E9">
      <w:pPr>
        <w:pStyle w:val="Corpodetexto"/>
        <w:tabs>
          <w:tab w:val="left" w:pos="1843"/>
        </w:tabs>
        <w:ind w:right="67"/>
        <w:jc w:val="both"/>
        <w:rPr>
          <w:sz w:val="23"/>
        </w:rPr>
      </w:pPr>
      <w:r w:rsidRPr="009D2EF2">
        <w:rPr>
          <w:noProof/>
          <w:lang w:val="pt-BR" w:eastAsia="pt-BR"/>
        </w:rPr>
        <mc:AlternateContent>
          <mc:Choice Requires="wps">
            <w:drawing>
              <wp:anchor distT="0" distB="0" distL="0" distR="0" simplePos="0" relativeHeight="251643904" behindDoc="1" locked="0" layoutInCell="1" allowOverlap="1" wp14:anchorId="2BF95D05" wp14:editId="41A569F2">
                <wp:simplePos x="0" y="0"/>
                <wp:positionH relativeFrom="page">
                  <wp:posOffset>2499360</wp:posOffset>
                </wp:positionH>
                <wp:positionV relativeFrom="paragraph">
                  <wp:posOffset>202565</wp:posOffset>
                </wp:positionV>
                <wp:extent cx="3108960" cy="1270"/>
                <wp:effectExtent l="0" t="0" r="0" b="0"/>
                <wp:wrapTopAndBottom/>
                <wp:docPr id="843277167"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960" cy="1270"/>
                        </a:xfrm>
                        <a:custGeom>
                          <a:avLst/>
                          <a:gdLst>
                            <a:gd name="T0" fmla="+- 0 3936 3936"/>
                            <a:gd name="T1" fmla="*/ T0 w 4896"/>
                            <a:gd name="T2" fmla="+- 0 8832 3936"/>
                            <a:gd name="T3" fmla="*/ T2 w 4896"/>
                          </a:gdLst>
                          <a:ahLst/>
                          <a:cxnLst>
                            <a:cxn ang="0">
                              <a:pos x="T1" y="0"/>
                            </a:cxn>
                            <a:cxn ang="0">
                              <a:pos x="T3" y="0"/>
                            </a:cxn>
                          </a:cxnLst>
                          <a:rect l="0" t="0" r="r" b="b"/>
                          <a:pathLst>
                            <a:path w="4896">
                              <a:moveTo>
                                <a:pt x="0" y="0"/>
                              </a:moveTo>
                              <a:lnTo>
                                <a:pt x="489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0F19D" id="Freeform 197" o:spid="_x0000_s1026" style="position:absolute;margin-left:196.8pt;margin-top:15.95pt;width:244.8pt;height:.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" path="m,l4896,e" filled="f" strokeweight=".72pt">
                <v:path arrowok="t" o:connecttype="custom" o:connectlocs="0,0;3108960,0" o:connectangles="0,0"/>
                <w10:wrap type="topAndBottom" anchorx="page"/>
              </v:shape>
            </w:pict>
          </mc:Fallback>
        </mc:AlternateContent>
      </w:r>
    </w:p>
    <w:p w14:paraId="00C401B6" w14:textId="77777777" w:rsidR="005D4337" w:rsidRPr="009D2EF2" w:rsidRDefault="00726D6D" w:rsidP="004A59E9">
      <w:pPr>
        <w:pStyle w:val="Corpodetexto"/>
        <w:tabs>
          <w:tab w:val="left" w:pos="1843"/>
        </w:tabs>
        <w:spacing w:line="219" w:lineRule="exact"/>
        <w:ind w:left="5025" w:right="67"/>
        <w:jc w:val="both"/>
      </w:pPr>
      <w:r w:rsidRPr="009D2EF2">
        <w:t>EMPRESA</w:t>
      </w:r>
      <w:r w:rsidRPr="009D2EF2">
        <w:rPr>
          <w:spacing w:val="-8"/>
        </w:rPr>
        <w:t xml:space="preserve"> </w:t>
      </w:r>
      <w:r w:rsidRPr="009D2EF2">
        <w:t>LICITANTE/CNPJ</w:t>
      </w:r>
    </w:p>
    <w:p w14:paraId="2E3069F7" w14:textId="77777777" w:rsidR="005D4337" w:rsidRPr="009D2EF2" w:rsidRDefault="005D4337" w:rsidP="004A59E9">
      <w:pPr>
        <w:tabs>
          <w:tab w:val="left" w:pos="1843"/>
        </w:tabs>
        <w:spacing w:line="219" w:lineRule="exact"/>
        <w:ind w:right="67"/>
        <w:jc w:val="both"/>
      </w:pPr>
    </w:p>
    <w:p w14:paraId="36C9BA76" w14:textId="77777777" w:rsidR="00ED7E1A" w:rsidRDefault="00ED7E1A" w:rsidP="004A59E9">
      <w:pPr>
        <w:tabs>
          <w:tab w:val="left" w:pos="1843"/>
        </w:tabs>
        <w:spacing w:line="219" w:lineRule="exact"/>
        <w:ind w:right="67"/>
        <w:jc w:val="both"/>
      </w:pPr>
    </w:p>
    <w:p w14:paraId="53705047" w14:textId="77777777" w:rsidR="00340AA3" w:rsidRPr="009D2EF2" w:rsidRDefault="00340AA3" w:rsidP="004A59E9">
      <w:pPr>
        <w:tabs>
          <w:tab w:val="left" w:pos="1843"/>
        </w:tabs>
        <w:spacing w:line="219" w:lineRule="exact"/>
        <w:ind w:right="67"/>
        <w:jc w:val="both"/>
      </w:pPr>
    </w:p>
    <w:p w14:paraId="7B080F1C" w14:textId="77777777" w:rsidR="00181A56" w:rsidRDefault="00181A56" w:rsidP="004A59E9">
      <w:pPr>
        <w:tabs>
          <w:tab w:val="left" w:pos="1843"/>
        </w:tabs>
        <w:ind w:left="2516" w:right="67"/>
        <w:jc w:val="both"/>
        <w:rPr>
          <w:rFonts w:ascii="Arial" w:hAnsi="Arial"/>
          <w:b/>
          <w:sz w:val="24"/>
        </w:rPr>
      </w:pPr>
    </w:p>
    <w:p w14:paraId="3CBF9384" w14:textId="77777777" w:rsidR="00181A56" w:rsidRDefault="00181A56" w:rsidP="004A59E9">
      <w:pPr>
        <w:tabs>
          <w:tab w:val="left" w:pos="1843"/>
        </w:tabs>
        <w:ind w:left="2516" w:right="67"/>
        <w:jc w:val="both"/>
        <w:rPr>
          <w:rFonts w:ascii="Arial" w:hAnsi="Arial"/>
          <w:b/>
          <w:sz w:val="24"/>
        </w:rPr>
      </w:pPr>
    </w:p>
    <w:p w14:paraId="6050873A" w14:textId="77777777" w:rsidR="00062DE7" w:rsidRDefault="00062DE7" w:rsidP="004A59E9">
      <w:pPr>
        <w:tabs>
          <w:tab w:val="left" w:pos="1843"/>
        </w:tabs>
        <w:ind w:left="2516" w:right="67"/>
        <w:jc w:val="both"/>
        <w:rPr>
          <w:rFonts w:ascii="Arial" w:hAnsi="Arial"/>
          <w:b/>
          <w:sz w:val="24"/>
        </w:rPr>
      </w:pPr>
    </w:p>
    <w:p w14:paraId="7169718C" w14:textId="77777777" w:rsidR="00062DE7" w:rsidRDefault="00062DE7" w:rsidP="004A59E9">
      <w:pPr>
        <w:tabs>
          <w:tab w:val="left" w:pos="1843"/>
        </w:tabs>
        <w:ind w:left="2516" w:right="67"/>
        <w:jc w:val="both"/>
        <w:rPr>
          <w:rFonts w:ascii="Arial" w:hAnsi="Arial"/>
          <w:b/>
          <w:sz w:val="24"/>
        </w:rPr>
      </w:pPr>
    </w:p>
    <w:p w14:paraId="3059B39B" w14:textId="77777777" w:rsidR="00062DE7" w:rsidRDefault="00062DE7" w:rsidP="004A59E9">
      <w:pPr>
        <w:tabs>
          <w:tab w:val="left" w:pos="1843"/>
        </w:tabs>
        <w:ind w:left="2516" w:right="67"/>
        <w:jc w:val="both"/>
        <w:rPr>
          <w:rFonts w:ascii="Arial" w:hAnsi="Arial"/>
          <w:b/>
          <w:sz w:val="24"/>
        </w:rPr>
      </w:pPr>
    </w:p>
    <w:p w14:paraId="0A988212" w14:textId="77777777" w:rsidR="00062DE7" w:rsidRDefault="00062DE7" w:rsidP="004A59E9">
      <w:pPr>
        <w:tabs>
          <w:tab w:val="left" w:pos="1843"/>
        </w:tabs>
        <w:ind w:left="2516" w:right="67"/>
        <w:jc w:val="both"/>
        <w:rPr>
          <w:rFonts w:ascii="Arial" w:hAnsi="Arial"/>
          <w:b/>
          <w:sz w:val="24"/>
        </w:rPr>
      </w:pPr>
    </w:p>
    <w:p w14:paraId="2383E878" w14:textId="77777777" w:rsidR="00062DE7" w:rsidRDefault="00062DE7" w:rsidP="004A59E9">
      <w:pPr>
        <w:tabs>
          <w:tab w:val="left" w:pos="1843"/>
        </w:tabs>
        <w:ind w:left="2516" w:right="67"/>
        <w:jc w:val="both"/>
        <w:rPr>
          <w:rFonts w:ascii="Arial" w:hAnsi="Arial"/>
          <w:b/>
          <w:sz w:val="24"/>
        </w:rPr>
      </w:pPr>
    </w:p>
    <w:p w14:paraId="612D7205" w14:textId="77777777" w:rsidR="00062DE7" w:rsidRDefault="00062DE7" w:rsidP="004A59E9">
      <w:pPr>
        <w:tabs>
          <w:tab w:val="left" w:pos="1843"/>
        </w:tabs>
        <w:ind w:left="2516" w:right="67"/>
        <w:jc w:val="both"/>
        <w:rPr>
          <w:rFonts w:ascii="Arial" w:hAnsi="Arial"/>
          <w:b/>
          <w:sz w:val="24"/>
        </w:rPr>
      </w:pPr>
    </w:p>
    <w:p w14:paraId="5BD313A2" w14:textId="77777777" w:rsidR="00062DE7" w:rsidRDefault="00062DE7" w:rsidP="004A59E9">
      <w:pPr>
        <w:tabs>
          <w:tab w:val="left" w:pos="1843"/>
        </w:tabs>
        <w:ind w:left="2516" w:right="67"/>
        <w:jc w:val="both"/>
        <w:rPr>
          <w:rFonts w:ascii="Arial" w:hAnsi="Arial"/>
          <w:b/>
          <w:sz w:val="24"/>
        </w:rPr>
      </w:pPr>
    </w:p>
    <w:p w14:paraId="16B19121" w14:textId="77777777" w:rsidR="00062DE7" w:rsidRDefault="00062DE7" w:rsidP="004A59E9">
      <w:pPr>
        <w:tabs>
          <w:tab w:val="left" w:pos="1843"/>
        </w:tabs>
        <w:ind w:left="2516" w:right="67"/>
        <w:jc w:val="both"/>
        <w:rPr>
          <w:rFonts w:ascii="Arial" w:hAnsi="Arial"/>
          <w:b/>
          <w:sz w:val="24"/>
        </w:rPr>
      </w:pPr>
    </w:p>
    <w:p w14:paraId="286EE60A" w14:textId="77777777" w:rsidR="00062DE7" w:rsidRDefault="00062DE7" w:rsidP="004A59E9">
      <w:pPr>
        <w:tabs>
          <w:tab w:val="left" w:pos="1843"/>
        </w:tabs>
        <w:ind w:left="2516" w:right="67"/>
        <w:jc w:val="both"/>
        <w:rPr>
          <w:rFonts w:ascii="Arial" w:hAnsi="Arial"/>
          <w:b/>
          <w:sz w:val="24"/>
        </w:rPr>
      </w:pPr>
    </w:p>
    <w:p w14:paraId="493820F5" w14:textId="77777777" w:rsidR="00062DE7" w:rsidRDefault="00062DE7" w:rsidP="004A59E9">
      <w:pPr>
        <w:tabs>
          <w:tab w:val="left" w:pos="1843"/>
        </w:tabs>
        <w:ind w:left="2516" w:right="67"/>
        <w:jc w:val="both"/>
        <w:rPr>
          <w:rFonts w:ascii="Arial" w:hAnsi="Arial"/>
          <w:b/>
          <w:sz w:val="24"/>
        </w:rPr>
      </w:pPr>
    </w:p>
    <w:p w14:paraId="23CCA551" w14:textId="77777777" w:rsidR="00062DE7" w:rsidRDefault="00062DE7" w:rsidP="004A59E9">
      <w:pPr>
        <w:tabs>
          <w:tab w:val="left" w:pos="1843"/>
        </w:tabs>
        <w:ind w:left="2516" w:right="67"/>
        <w:jc w:val="both"/>
        <w:rPr>
          <w:rFonts w:ascii="Arial" w:hAnsi="Arial"/>
          <w:b/>
          <w:sz w:val="24"/>
        </w:rPr>
      </w:pPr>
    </w:p>
    <w:p w14:paraId="711B67B5" w14:textId="77777777" w:rsidR="00062DE7" w:rsidRDefault="00062DE7" w:rsidP="004A59E9">
      <w:pPr>
        <w:tabs>
          <w:tab w:val="left" w:pos="1843"/>
        </w:tabs>
        <w:ind w:left="2516" w:right="67"/>
        <w:jc w:val="both"/>
        <w:rPr>
          <w:rFonts w:ascii="Arial" w:hAnsi="Arial"/>
          <w:b/>
          <w:sz w:val="24"/>
        </w:rPr>
      </w:pPr>
    </w:p>
    <w:p w14:paraId="035463A8" w14:textId="12323C29" w:rsidR="00211C92" w:rsidRPr="00332D4E" w:rsidRDefault="0076089B" w:rsidP="004A59E9">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D66C2F" w:rsidRPr="009D2EF2">
        <w:rPr>
          <w:rFonts w:ascii="Arial" w:hAnsi="Arial"/>
          <w:b/>
          <w:spacing w:val="-7"/>
          <w:sz w:val="24"/>
        </w:rPr>
        <w:t xml:space="preserve"> </w:t>
      </w:r>
      <w:r w:rsidR="00332D4E">
        <w:rPr>
          <w:rFonts w:ascii="Arial" w:hAnsi="Arial"/>
          <w:b/>
          <w:spacing w:val="-7"/>
          <w:sz w:val="24"/>
        </w:rPr>
        <w:t>0</w:t>
      </w:r>
      <w:r w:rsidR="00062DE7">
        <w:rPr>
          <w:rFonts w:ascii="Arial" w:hAnsi="Arial"/>
          <w:b/>
          <w:spacing w:val="-7"/>
          <w:sz w:val="24"/>
        </w:rPr>
        <w:t>24</w:t>
      </w:r>
      <w:r w:rsidRPr="009D2EF2">
        <w:rPr>
          <w:rFonts w:ascii="Arial" w:hAnsi="Arial"/>
          <w:b/>
          <w:spacing w:val="-7"/>
          <w:sz w:val="24"/>
        </w:rPr>
        <w:t>/</w:t>
      </w:r>
      <w:r w:rsidR="00ED7E1A" w:rsidRPr="009D2EF2">
        <w:rPr>
          <w:rFonts w:ascii="Arial" w:hAnsi="Arial"/>
          <w:b/>
          <w:spacing w:val="-7"/>
          <w:sz w:val="24"/>
        </w:rPr>
        <w:t>SEM</w:t>
      </w:r>
      <w:r w:rsidR="0017544A">
        <w:rPr>
          <w:rFonts w:ascii="Arial" w:hAnsi="Arial"/>
          <w:b/>
          <w:spacing w:val="-7"/>
          <w:sz w:val="24"/>
        </w:rPr>
        <w:t>USA</w:t>
      </w:r>
      <w:r w:rsidRPr="009D2EF2">
        <w:rPr>
          <w:rFonts w:ascii="Arial" w:hAnsi="Arial"/>
          <w:b/>
          <w:sz w:val="24"/>
        </w:rPr>
        <w:t>/202</w:t>
      </w:r>
      <w:r w:rsidR="00211C92">
        <w:rPr>
          <w:rFonts w:ascii="Arial" w:hAnsi="Arial"/>
          <w:b/>
          <w:sz w:val="24"/>
        </w:rPr>
        <w:t>4</w:t>
      </w:r>
      <w:r w:rsidRPr="009D2EF2">
        <w:rPr>
          <w:rFonts w:ascii="Arial" w:hAnsi="Arial"/>
          <w:b/>
          <w:sz w:val="24"/>
        </w:rPr>
        <w:t>/PM</w:t>
      </w:r>
      <w:r w:rsidR="00AF34B1" w:rsidRPr="009D2EF2">
        <w:rPr>
          <w:rFonts w:ascii="Arial" w:hAnsi="Arial"/>
          <w:b/>
          <w:sz w:val="24"/>
        </w:rPr>
        <w:t>VA</w:t>
      </w:r>
    </w:p>
    <w:p w14:paraId="5F6CDD09" w14:textId="77777777" w:rsidR="00211C92" w:rsidRDefault="00211C92" w:rsidP="004A59E9">
      <w:pPr>
        <w:pStyle w:val="Corpodetexto"/>
        <w:tabs>
          <w:tab w:val="left" w:pos="1843"/>
        </w:tabs>
        <w:ind w:right="67"/>
        <w:jc w:val="both"/>
        <w:rPr>
          <w:sz w:val="16"/>
        </w:rPr>
      </w:pPr>
    </w:p>
    <w:p w14:paraId="3CACCA78" w14:textId="77777777" w:rsidR="00211C92" w:rsidRDefault="00211C92" w:rsidP="004A59E9">
      <w:pPr>
        <w:pStyle w:val="Corpodetexto"/>
        <w:tabs>
          <w:tab w:val="left" w:pos="1843"/>
        </w:tabs>
        <w:ind w:right="67"/>
        <w:jc w:val="both"/>
        <w:rPr>
          <w:sz w:val="16"/>
        </w:rPr>
      </w:pPr>
    </w:p>
    <w:p w14:paraId="785145F6" w14:textId="3B2BE48B" w:rsidR="005D4337" w:rsidRPr="009D2EF2" w:rsidRDefault="005D4337" w:rsidP="004A59E9">
      <w:pPr>
        <w:pStyle w:val="Corpodetexto"/>
        <w:tabs>
          <w:tab w:val="left" w:pos="1843"/>
        </w:tabs>
        <w:ind w:left="738" w:right="67"/>
        <w:jc w:val="both"/>
        <w:rPr>
          <w:sz w:val="20"/>
        </w:rPr>
      </w:pPr>
    </w:p>
    <w:p w14:paraId="60F5DA56" w14:textId="369A07A2" w:rsidR="005D4337" w:rsidRPr="009D2EF2" w:rsidRDefault="00726D6D" w:rsidP="00062DE7">
      <w:pPr>
        <w:pStyle w:val="Ttulo3"/>
        <w:shd w:val="clear" w:color="auto" w:fill="808080" w:themeFill="background1" w:themeFillShade="80"/>
        <w:tabs>
          <w:tab w:val="left" w:pos="1843"/>
        </w:tabs>
        <w:ind w:left="836" w:right="67"/>
        <w:jc w:val="center"/>
        <w:rPr>
          <w:rFonts w:ascii="Yu Gothic UI"/>
        </w:rPr>
      </w:pPr>
      <w:r w:rsidRPr="009D2EF2">
        <w:rPr>
          <w:rFonts w:ascii="Yu Gothic UI"/>
        </w:rPr>
        <w:t>ANEXO</w:t>
      </w:r>
      <w:r w:rsidRPr="009D2EF2">
        <w:rPr>
          <w:rFonts w:ascii="Yu Gothic UI"/>
          <w:spacing w:val="-7"/>
        </w:rPr>
        <w:t xml:space="preserve"> </w:t>
      </w:r>
      <w:r w:rsidR="00062DE7">
        <w:rPr>
          <w:rFonts w:ascii="Yu Gothic UI"/>
        </w:rPr>
        <w:t>IV</w:t>
      </w:r>
      <w:r w:rsidRPr="009D2EF2">
        <w:rPr>
          <w:rFonts w:ascii="Yu Gothic UI"/>
          <w:spacing w:val="-3"/>
        </w:rPr>
        <w:t xml:space="preserve"> </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52C60BB4" w14:textId="77777777" w:rsidR="005D4337" w:rsidRPr="009D2EF2" w:rsidRDefault="005D4337" w:rsidP="004A59E9">
      <w:pPr>
        <w:pStyle w:val="Corpodetexto"/>
        <w:tabs>
          <w:tab w:val="left" w:pos="1843"/>
        </w:tabs>
        <w:ind w:right="67"/>
        <w:jc w:val="both"/>
        <w:rPr>
          <w:rFonts w:ascii="Yu Gothic UI"/>
          <w:b/>
          <w:sz w:val="8"/>
        </w:rPr>
      </w:pPr>
    </w:p>
    <w:p w14:paraId="12BBD8E7" w14:textId="77777777" w:rsidR="005D4337" w:rsidRPr="009D2EF2" w:rsidRDefault="00726D6D" w:rsidP="004A59E9">
      <w:pPr>
        <w:tabs>
          <w:tab w:val="left" w:pos="1843"/>
        </w:tabs>
        <w:ind w:left="836" w:right="67"/>
        <w:jc w:val="both"/>
        <w:rPr>
          <w:rFonts w:ascii="Arial" w:hAnsi="Arial"/>
          <w:b/>
          <w:sz w:val="24"/>
        </w:rPr>
      </w:pPr>
      <w:r w:rsidRPr="009D2EF2">
        <w:rPr>
          <w:rFonts w:ascii="Arial" w:hAnsi="Arial"/>
          <w:b/>
          <w:sz w:val="24"/>
          <w:u w:val="thick"/>
          <w:shd w:val="clear" w:color="auto" w:fill="FFFF00"/>
        </w:rPr>
        <w:t>MODELO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7"/>
          <w:sz w:val="24"/>
          <w:u w:val="thick"/>
          <w:shd w:val="clear" w:color="auto" w:fill="FFFF00"/>
        </w:rPr>
        <w:t xml:space="preserve"> </w:t>
      </w:r>
      <w:r w:rsidRPr="009D2EF2">
        <w:rPr>
          <w:rFonts w:ascii="Arial" w:hAnsi="Arial"/>
          <w:b/>
          <w:sz w:val="24"/>
          <w:u w:val="thick"/>
          <w:shd w:val="clear" w:color="auto" w:fill="FFFF00"/>
        </w:rPr>
        <w:t>DECLARAÇÃO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8"/>
          <w:sz w:val="24"/>
          <w:u w:val="thick"/>
          <w:shd w:val="clear" w:color="auto" w:fill="FFFF00"/>
        </w:rPr>
        <w:t xml:space="preserve"> </w:t>
      </w:r>
      <w:r w:rsidRPr="009D2EF2">
        <w:rPr>
          <w:rFonts w:ascii="Arial" w:hAnsi="Arial"/>
          <w:b/>
          <w:sz w:val="24"/>
          <w:u w:val="thick"/>
          <w:shd w:val="clear" w:color="auto" w:fill="FFFF00"/>
        </w:rPr>
        <w:t>SUSTENTABILIDADE</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AMBIENTAL</w:t>
      </w:r>
    </w:p>
    <w:p w14:paraId="4B7CC798" w14:textId="77777777" w:rsidR="005D4337" w:rsidRPr="009D2EF2" w:rsidRDefault="005D4337" w:rsidP="004A59E9">
      <w:pPr>
        <w:pStyle w:val="Corpodetexto"/>
        <w:tabs>
          <w:tab w:val="left" w:pos="1843"/>
        </w:tabs>
        <w:ind w:right="67"/>
        <w:jc w:val="both"/>
        <w:rPr>
          <w:rFonts w:ascii="Arial"/>
          <w:b/>
          <w:sz w:val="20"/>
        </w:rPr>
      </w:pPr>
    </w:p>
    <w:p w14:paraId="0D01FC78" w14:textId="77777777" w:rsidR="005D4337" w:rsidRPr="009D2EF2" w:rsidRDefault="005D4337" w:rsidP="004A59E9">
      <w:pPr>
        <w:pStyle w:val="Corpodetexto"/>
        <w:tabs>
          <w:tab w:val="left" w:pos="1843"/>
        </w:tabs>
        <w:ind w:right="67"/>
        <w:jc w:val="both"/>
        <w:rPr>
          <w:rFonts w:ascii="Arial"/>
          <w:b/>
          <w:sz w:val="15"/>
        </w:rPr>
      </w:pPr>
    </w:p>
    <w:p w14:paraId="203F50CD" w14:textId="24451197" w:rsidR="005D4337" w:rsidRPr="009D2EF2" w:rsidRDefault="00726D6D" w:rsidP="004A59E9">
      <w:pPr>
        <w:pStyle w:val="Corpodetexto"/>
        <w:tabs>
          <w:tab w:val="left" w:pos="1843"/>
          <w:tab w:val="left" w:pos="4075"/>
          <w:tab w:val="left" w:pos="7539"/>
        </w:tabs>
        <w:ind w:left="827" w:right="67"/>
        <w:jc w:val="both"/>
      </w:pPr>
      <w:r w:rsidRPr="009D2EF2">
        <w:t>PROPONENTE:</w:t>
      </w:r>
      <w:r w:rsidRPr="009D2EF2">
        <w:rPr>
          <w:u w:val="single"/>
        </w:rPr>
        <w:tab/>
      </w:r>
      <w:r w:rsidRPr="009D2EF2">
        <w:rPr>
          <w:u w:val="single"/>
        </w:rPr>
        <w:tab/>
      </w:r>
      <w:r w:rsidRPr="009D2EF2">
        <w:t xml:space="preserve"> ENDEREÇO:</w:t>
      </w:r>
      <w:r w:rsidRPr="009D2EF2">
        <w:rPr>
          <w:u w:val="single"/>
        </w:rPr>
        <w:tab/>
      </w:r>
      <w:r w:rsidRPr="009D2EF2">
        <w:rPr>
          <w:u w:val="single"/>
        </w:rPr>
        <w:tab/>
      </w:r>
      <w:r w:rsidRPr="009D2EF2">
        <w:t xml:space="preserve"> CNPJ:</w:t>
      </w:r>
    </w:p>
    <w:p w14:paraId="380B8DB5" w14:textId="08C0956A" w:rsidR="005D4337" w:rsidRPr="009D2EF2" w:rsidRDefault="00726D6D" w:rsidP="004A59E9">
      <w:pPr>
        <w:pStyle w:val="Corpodetexto"/>
        <w:tabs>
          <w:tab w:val="left" w:pos="1843"/>
          <w:tab w:val="left" w:pos="5945"/>
        </w:tabs>
        <w:spacing w:line="245" w:lineRule="exact"/>
        <w:ind w:left="827" w:right="67"/>
        <w:jc w:val="both"/>
      </w:pPr>
      <w:r w:rsidRPr="009D2EF2">
        <w:t>FONE/FAX:</w:t>
      </w:r>
    </w:p>
    <w:p w14:paraId="2E482C4D" w14:textId="77777777" w:rsidR="005D4337" w:rsidRPr="009D2EF2" w:rsidRDefault="005D4337" w:rsidP="004A59E9">
      <w:pPr>
        <w:pStyle w:val="Corpodetexto"/>
        <w:tabs>
          <w:tab w:val="left" w:pos="1843"/>
        </w:tabs>
        <w:ind w:right="67"/>
        <w:jc w:val="both"/>
        <w:rPr>
          <w:sz w:val="14"/>
        </w:rPr>
      </w:pPr>
    </w:p>
    <w:p w14:paraId="21D84DC2" w14:textId="3AD3FD67" w:rsidR="005D4337" w:rsidRPr="009D2EF2" w:rsidRDefault="00726D6D" w:rsidP="004A59E9">
      <w:pPr>
        <w:pStyle w:val="Corpodetexto"/>
        <w:tabs>
          <w:tab w:val="left" w:pos="1843"/>
        </w:tabs>
        <w:spacing w:line="360" w:lineRule="auto"/>
        <w:ind w:left="827" w:right="67" w:firstLine="707"/>
        <w:jc w:val="both"/>
      </w:pPr>
      <w:r w:rsidRPr="009D2EF2">
        <w:t>Declaro,</w:t>
      </w:r>
      <w:r w:rsidRPr="009D2EF2">
        <w:rPr>
          <w:spacing w:val="1"/>
        </w:rPr>
        <w:t xml:space="preserve"> </w:t>
      </w:r>
      <w:r w:rsidRPr="009D2EF2">
        <w:t>sob as</w:t>
      </w:r>
      <w:r w:rsidRPr="009D2EF2">
        <w:rPr>
          <w:spacing w:val="1"/>
        </w:rPr>
        <w:t xml:space="preserve"> </w:t>
      </w:r>
      <w:r w:rsidRPr="009D2EF2">
        <w:t>penas</w:t>
      </w:r>
      <w:r w:rsidRPr="009D2EF2">
        <w:rPr>
          <w:spacing w:val="1"/>
        </w:rPr>
        <w:t xml:space="preserve"> </w:t>
      </w:r>
      <w:r w:rsidRPr="009D2EF2">
        <w:t>da</w:t>
      </w:r>
      <w:r w:rsidRPr="009D2EF2">
        <w:rPr>
          <w:spacing w:val="1"/>
        </w:rPr>
        <w:t xml:space="preserve"> </w:t>
      </w:r>
      <w:r w:rsidRPr="009D2EF2">
        <w:t>Lei nº 6.938/1981,</w:t>
      </w:r>
      <w:r w:rsidRPr="009D2EF2">
        <w:rPr>
          <w:spacing w:val="1"/>
        </w:rPr>
        <w:t xml:space="preserve"> </w:t>
      </w:r>
      <w:r w:rsidRPr="009D2EF2">
        <w:t>na qualidade</w:t>
      </w:r>
      <w:r w:rsidRPr="009D2EF2">
        <w:rPr>
          <w:spacing w:val="1"/>
        </w:rPr>
        <w:t xml:space="preserve"> </w:t>
      </w:r>
      <w:r w:rsidRPr="009D2EF2">
        <w:t>de proponente</w:t>
      </w:r>
      <w:r w:rsidRPr="009D2EF2">
        <w:rPr>
          <w:spacing w:val="1"/>
        </w:rPr>
        <w:t xml:space="preserve"> </w:t>
      </w:r>
      <w:r w:rsidRPr="009D2EF2">
        <w:t>do procedimento</w:t>
      </w:r>
      <w:r w:rsidRPr="009D2EF2">
        <w:rPr>
          <w:spacing w:val="-59"/>
        </w:rPr>
        <w:t xml:space="preserve"> </w:t>
      </w:r>
      <w:r w:rsidRPr="009D2EF2">
        <w:t>licitatório,</w:t>
      </w:r>
      <w:r w:rsidRPr="009D2EF2">
        <w:rPr>
          <w:spacing w:val="4"/>
        </w:rPr>
        <w:t xml:space="preserve"> </w:t>
      </w:r>
      <w:r w:rsidRPr="009D2EF2">
        <w:t>sob</w:t>
      </w:r>
      <w:r w:rsidRPr="009D2EF2">
        <w:rPr>
          <w:spacing w:val="3"/>
        </w:rPr>
        <w:t xml:space="preserve"> </w:t>
      </w:r>
      <w:r w:rsidRPr="009D2EF2">
        <w:t>a</w:t>
      </w:r>
      <w:r w:rsidRPr="009D2EF2">
        <w:rPr>
          <w:spacing w:val="1"/>
        </w:rPr>
        <w:t xml:space="preserve"> </w:t>
      </w:r>
      <w:r w:rsidRPr="009D2EF2">
        <w:t>modalidade</w:t>
      </w:r>
      <w:r w:rsidRPr="009D2EF2">
        <w:rPr>
          <w:spacing w:val="6"/>
        </w:rPr>
        <w:t xml:space="preserve"> </w:t>
      </w:r>
      <w:r w:rsidR="0076089B" w:rsidRPr="00332D4E">
        <w:rPr>
          <w:b/>
          <w:bCs/>
        </w:rPr>
        <w:t xml:space="preserve">PREGÃO ELETRÔNICO Nº </w:t>
      </w:r>
      <w:r w:rsidR="00332D4E" w:rsidRPr="00332D4E">
        <w:rPr>
          <w:b/>
          <w:bCs/>
        </w:rPr>
        <w:t>0</w:t>
      </w:r>
      <w:r w:rsidR="00062DE7">
        <w:rPr>
          <w:b/>
          <w:bCs/>
        </w:rPr>
        <w:t>24</w:t>
      </w:r>
      <w:r w:rsidR="0076089B" w:rsidRPr="00332D4E">
        <w:rPr>
          <w:b/>
          <w:bCs/>
        </w:rPr>
        <w:t>/</w:t>
      </w:r>
      <w:r w:rsidR="00BB394C" w:rsidRPr="00332D4E">
        <w:rPr>
          <w:b/>
          <w:bCs/>
        </w:rPr>
        <w:t>S</w:t>
      </w:r>
      <w:r w:rsidR="0017544A">
        <w:rPr>
          <w:b/>
          <w:bCs/>
        </w:rPr>
        <w:t>EMUSA</w:t>
      </w:r>
      <w:r w:rsidR="0076089B" w:rsidRPr="00332D4E">
        <w:rPr>
          <w:b/>
          <w:bCs/>
        </w:rPr>
        <w:t>/202</w:t>
      </w:r>
      <w:r w:rsidR="00332D4E" w:rsidRPr="00332D4E">
        <w:rPr>
          <w:b/>
          <w:bCs/>
        </w:rPr>
        <w:t>4</w:t>
      </w:r>
      <w:r w:rsidR="0076089B" w:rsidRPr="00332D4E">
        <w:rPr>
          <w:b/>
          <w:bCs/>
        </w:rPr>
        <w:t>/PM</w:t>
      </w:r>
      <w:r w:rsidR="00BB394C" w:rsidRPr="00332D4E">
        <w:rPr>
          <w:b/>
          <w:bCs/>
        </w:rPr>
        <w:t>VA</w:t>
      </w:r>
      <w:r w:rsidR="0076089B" w:rsidRPr="009D2EF2">
        <w:t xml:space="preserve"> </w:t>
      </w:r>
      <w:r w:rsidRPr="009D2EF2">
        <w:t>instaurado</w:t>
      </w:r>
      <w:r w:rsidRPr="009D2EF2">
        <w:rPr>
          <w:spacing w:val="9"/>
        </w:rPr>
        <w:t xml:space="preserve"> </w:t>
      </w:r>
      <w:r w:rsidRPr="009D2EF2">
        <w:t>pelo</w:t>
      </w:r>
      <w:r w:rsidRPr="009D2EF2">
        <w:rPr>
          <w:spacing w:val="-4"/>
        </w:rPr>
        <w:t xml:space="preserve"> </w:t>
      </w:r>
      <w:r w:rsidRPr="009D2EF2">
        <w:rPr>
          <w:rFonts w:ascii="Arial" w:hAnsi="Arial"/>
          <w:bCs/>
        </w:rPr>
        <w:t>Processo</w:t>
      </w:r>
      <w:r w:rsidRPr="009D2EF2">
        <w:rPr>
          <w:rFonts w:ascii="Arial" w:hAnsi="Arial"/>
          <w:bCs/>
          <w:spacing w:val="-2"/>
        </w:rPr>
        <w:t xml:space="preserve"> </w:t>
      </w:r>
      <w:r w:rsidRPr="009D2EF2">
        <w:rPr>
          <w:rFonts w:ascii="Arial" w:hAnsi="Arial"/>
          <w:bCs/>
        </w:rPr>
        <w:t>de</w:t>
      </w:r>
      <w:r w:rsidRPr="009D2EF2">
        <w:rPr>
          <w:rFonts w:ascii="Arial" w:hAnsi="Arial"/>
          <w:bCs/>
          <w:spacing w:val="-1"/>
        </w:rPr>
        <w:t xml:space="preserve"> </w:t>
      </w:r>
      <w:r w:rsidRPr="00332D4E">
        <w:rPr>
          <w:rFonts w:ascii="Arial" w:hAnsi="Arial"/>
          <w:b/>
        </w:rPr>
        <w:t>n.º</w:t>
      </w:r>
      <w:r w:rsidR="00332D4E" w:rsidRPr="00332D4E">
        <w:rPr>
          <w:rFonts w:ascii="Arial" w:hAnsi="Arial"/>
          <w:b/>
          <w:spacing w:val="-59"/>
        </w:rPr>
        <w:t xml:space="preserve"> </w:t>
      </w:r>
      <w:r w:rsidR="00062DE7">
        <w:rPr>
          <w:rFonts w:ascii="Arial" w:hAnsi="Arial"/>
          <w:b/>
        </w:rPr>
        <w:t>388</w:t>
      </w:r>
      <w:r w:rsidR="00BB394C" w:rsidRPr="00332D4E">
        <w:rPr>
          <w:rFonts w:ascii="Arial" w:hAnsi="Arial"/>
          <w:b/>
        </w:rPr>
        <w:t>/SEM</w:t>
      </w:r>
      <w:r w:rsidR="0017544A">
        <w:rPr>
          <w:rFonts w:ascii="Arial" w:hAnsi="Arial"/>
          <w:b/>
        </w:rPr>
        <w:t>USA</w:t>
      </w:r>
      <w:r w:rsidRPr="00332D4E">
        <w:rPr>
          <w:rFonts w:ascii="Arial" w:hAnsi="Arial"/>
          <w:b/>
        </w:rPr>
        <w:t>/202</w:t>
      </w:r>
      <w:r w:rsidR="00332D4E" w:rsidRPr="00332D4E">
        <w:rPr>
          <w:rFonts w:ascii="Arial" w:hAnsi="Arial"/>
          <w:b/>
        </w:rPr>
        <w:t>4</w:t>
      </w:r>
      <w:r w:rsidRPr="009D2EF2">
        <w:t>, que atendemos aos critérios de qualidade ambiental esustentabilidade</w:t>
      </w:r>
      <w:r w:rsidRPr="009D2EF2">
        <w:rPr>
          <w:spacing w:val="1"/>
        </w:rPr>
        <w:t xml:space="preserve"> </w:t>
      </w:r>
      <w:r w:rsidRPr="009D2EF2">
        <w:t>socioambiental,</w:t>
      </w:r>
      <w:r w:rsidRPr="009D2EF2">
        <w:rPr>
          <w:spacing w:val="3"/>
        </w:rPr>
        <w:t xml:space="preserve"> </w:t>
      </w:r>
      <w:r w:rsidRPr="009D2EF2">
        <w:t>respeitando</w:t>
      </w:r>
      <w:r w:rsidRPr="009D2EF2">
        <w:rPr>
          <w:spacing w:val="-1"/>
        </w:rPr>
        <w:t xml:space="preserve"> </w:t>
      </w:r>
      <w:r w:rsidRPr="009D2EF2">
        <w:t>as</w:t>
      </w:r>
      <w:r w:rsidRPr="009D2EF2">
        <w:rPr>
          <w:spacing w:val="-2"/>
        </w:rPr>
        <w:t xml:space="preserve"> </w:t>
      </w:r>
      <w:r w:rsidRPr="009D2EF2">
        <w:t>normas</w:t>
      </w:r>
      <w:r w:rsidRPr="009D2EF2">
        <w:rPr>
          <w:spacing w:val="-3"/>
        </w:rPr>
        <w:t xml:space="preserve"> </w:t>
      </w:r>
      <w:r w:rsidRPr="009D2EF2">
        <w:t>de</w:t>
      </w:r>
      <w:r w:rsidRPr="009D2EF2">
        <w:rPr>
          <w:spacing w:val="-4"/>
        </w:rPr>
        <w:t xml:space="preserve"> </w:t>
      </w:r>
      <w:r w:rsidRPr="009D2EF2">
        <w:t>proteção</w:t>
      </w:r>
      <w:r w:rsidRPr="009D2EF2">
        <w:rPr>
          <w:spacing w:val="-2"/>
        </w:rPr>
        <w:t xml:space="preserve"> </w:t>
      </w:r>
      <w:r w:rsidRPr="009D2EF2">
        <w:t>do</w:t>
      </w:r>
      <w:r w:rsidRPr="009D2EF2">
        <w:rPr>
          <w:spacing w:val="-7"/>
        </w:rPr>
        <w:t xml:space="preserve"> </w:t>
      </w:r>
      <w:r w:rsidRPr="009D2EF2">
        <w:t>meio</w:t>
      </w:r>
      <w:r w:rsidRPr="009D2EF2">
        <w:rPr>
          <w:spacing w:val="-4"/>
        </w:rPr>
        <w:t xml:space="preserve"> </w:t>
      </w:r>
      <w:r w:rsidRPr="009D2EF2">
        <w:t>ambiente.</w:t>
      </w:r>
    </w:p>
    <w:p w14:paraId="022BBF68" w14:textId="77777777" w:rsidR="005D4337" w:rsidRPr="009D2EF2" w:rsidRDefault="00726D6D" w:rsidP="004A59E9">
      <w:pPr>
        <w:pStyle w:val="Corpodetexto"/>
        <w:tabs>
          <w:tab w:val="left" w:pos="1843"/>
        </w:tabs>
        <w:spacing w:line="360" w:lineRule="auto"/>
        <w:ind w:left="827" w:right="67"/>
        <w:jc w:val="both"/>
      </w:pPr>
      <w:r w:rsidRPr="009D2EF2">
        <w:t>Estou ciente da obrigatoriedade da apresentação das declarações e certidões pertinentes dos órgãos</w:t>
      </w:r>
      <w:r w:rsidRPr="009D2EF2">
        <w:rPr>
          <w:spacing w:val="1"/>
        </w:rPr>
        <w:t xml:space="preserve"> </w:t>
      </w:r>
      <w:r w:rsidRPr="009D2EF2">
        <w:t>competentes quando solicitadas como requisito para habilitação e da obrigatoriedade do cumprimento</w:t>
      </w:r>
      <w:r w:rsidRPr="009D2EF2">
        <w:rPr>
          <w:spacing w:val="-59"/>
        </w:rPr>
        <w:t xml:space="preserve"> </w:t>
      </w:r>
      <w:r w:rsidRPr="009D2EF2">
        <w:t>integral ao que estabelece o art. 6º e seus incisos, da Instrução Normativa nº 01, de 19 de janeiro de</w:t>
      </w:r>
      <w:r w:rsidRPr="009D2EF2">
        <w:rPr>
          <w:spacing w:val="1"/>
        </w:rPr>
        <w:t xml:space="preserve"> </w:t>
      </w:r>
      <w:r w:rsidRPr="009D2EF2">
        <w:t>2010,</w:t>
      </w:r>
      <w:r w:rsidRPr="009D2EF2">
        <w:rPr>
          <w:spacing w:val="1"/>
        </w:rPr>
        <w:t xml:space="preserve"> </w:t>
      </w:r>
      <w:r w:rsidRPr="009D2EF2">
        <w:t>do Ministério</w:t>
      </w:r>
      <w:r w:rsidRPr="009D2EF2">
        <w:rPr>
          <w:spacing w:val="-2"/>
        </w:rPr>
        <w:t xml:space="preserve"> </w:t>
      </w:r>
      <w:r w:rsidRPr="009D2EF2">
        <w:t>do Planejamento,</w:t>
      </w:r>
      <w:r w:rsidRPr="009D2EF2">
        <w:rPr>
          <w:spacing w:val="-3"/>
        </w:rPr>
        <w:t xml:space="preserve"> </w:t>
      </w:r>
      <w:r w:rsidRPr="009D2EF2">
        <w:t>Orçamento</w:t>
      </w:r>
      <w:r w:rsidRPr="009D2EF2">
        <w:rPr>
          <w:spacing w:val="-4"/>
        </w:rPr>
        <w:t xml:space="preserve"> </w:t>
      </w:r>
      <w:r w:rsidRPr="009D2EF2">
        <w:t>e Gestão</w:t>
      </w:r>
      <w:r w:rsidRPr="009D2EF2">
        <w:rPr>
          <w:spacing w:val="-2"/>
        </w:rPr>
        <w:t xml:space="preserve"> </w:t>
      </w:r>
      <w:r w:rsidRPr="009D2EF2">
        <w:t>–MPOG.</w:t>
      </w:r>
    </w:p>
    <w:p w14:paraId="635AA789" w14:textId="77777777" w:rsidR="005D4337" w:rsidRPr="009D2EF2" w:rsidRDefault="00726D6D" w:rsidP="004A59E9">
      <w:pPr>
        <w:pStyle w:val="Corpodetexto"/>
        <w:tabs>
          <w:tab w:val="left" w:pos="1843"/>
        </w:tabs>
        <w:spacing w:line="360" w:lineRule="auto"/>
        <w:ind w:left="827" w:right="67"/>
        <w:jc w:val="both"/>
      </w:pPr>
      <w:r w:rsidRPr="009D2EF2">
        <w:t>Estou</w:t>
      </w:r>
      <w:r w:rsidRPr="009D2EF2">
        <w:rPr>
          <w:spacing w:val="1"/>
        </w:rPr>
        <w:t xml:space="preserve"> </w:t>
      </w:r>
      <w:r w:rsidRPr="009D2EF2">
        <w:t>ciente</w:t>
      </w:r>
      <w:r w:rsidRPr="009D2EF2">
        <w:rPr>
          <w:spacing w:val="1"/>
        </w:rPr>
        <w:t xml:space="preserve"> </w:t>
      </w:r>
      <w:r w:rsidRPr="009D2EF2">
        <w:t>da</w:t>
      </w:r>
      <w:r w:rsidRPr="009D2EF2">
        <w:rPr>
          <w:spacing w:val="1"/>
        </w:rPr>
        <w:t xml:space="preserve"> </w:t>
      </w:r>
      <w:r w:rsidRPr="009D2EF2">
        <w:t>obrigatoriedade</w:t>
      </w:r>
      <w:r w:rsidRPr="009D2EF2">
        <w:rPr>
          <w:spacing w:val="1"/>
        </w:rPr>
        <w:t xml:space="preserve"> </w:t>
      </w:r>
      <w:r w:rsidRPr="009D2EF2">
        <w:t>da</w:t>
      </w:r>
      <w:r w:rsidRPr="009D2EF2">
        <w:rPr>
          <w:spacing w:val="1"/>
        </w:rPr>
        <w:t xml:space="preserve"> </w:t>
      </w:r>
      <w:r w:rsidRPr="009D2EF2">
        <w:t>apresentação</w:t>
      </w:r>
      <w:r w:rsidRPr="009D2EF2">
        <w:rPr>
          <w:spacing w:val="1"/>
        </w:rPr>
        <w:t xml:space="preserve"> </w:t>
      </w:r>
      <w:r w:rsidRPr="009D2EF2">
        <w:t>do</w:t>
      </w:r>
      <w:r w:rsidRPr="009D2EF2">
        <w:rPr>
          <w:spacing w:val="1"/>
        </w:rPr>
        <w:t xml:space="preserve"> </w:t>
      </w:r>
      <w:r w:rsidRPr="009D2EF2">
        <w:t>registro</w:t>
      </w:r>
      <w:r w:rsidRPr="009D2EF2">
        <w:rPr>
          <w:spacing w:val="1"/>
        </w:rPr>
        <w:t xml:space="preserve"> </w:t>
      </w:r>
      <w:r w:rsidRPr="009D2EF2">
        <w:t>no</w:t>
      </w:r>
      <w:r w:rsidRPr="009D2EF2">
        <w:rPr>
          <w:spacing w:val="1"/>
        </w:rPr>
        <w:t xml:space="preserve"> </w:t>
      </w:r>
      <w:r w:rsidRPr="009D2EF2">
        <w:t>Cadastro</w:t>
      </w:r>
      <w:r w:rsidRPr="009D2EF2">
        <w:rPr>
          <w:spacing w:val="1"/>
        </w:rPr>
        <w:t xml:space="preserve"> </w:t>
      </w:r>
      <w:r w:rsidRPr="009D2EF2">
        <w:t>Técnico</w:t>
      </w:r>
      <w:r w:rsidRPr="009D2EF2">
        <w:rPr>
          <w:spacing w:val="1"/>
        </w:rPr>
        <w:t xml:space="preserve"> </w:t>
      </w:r>
      <w:r w:rsidRPr="009D2EF2">
        <w:t>Federal</w:t>
      </w:r>
      <w:r w:rsidRPr="009D2EF2">
        <w:rPr>
          <w:spacing w:val="1"/>
        </w:rPr>
        <w:t xml:space="preserve"> </w:t>
      </w:r>
      <w:r w:rsidRPr="009D2EF2">
        <w:t>de</w:t>
      </w:r>
      <w:r w:rsidRPr="009D2EF2">
        <w:rPr>
          <w:spacing w:val="1"/>
        </w:rPr>
        <w:t xml:space="preserve"> </w:t>
      </w:r>
      <w:r w:rsidRPr="009D2EF2">
        <w:t>Atividades Potencialmente Poluidoras ou Utilizadoras de Recursos Ambientais caso minha empresa</w:t>
      </w:r>
      <w:r w:rsidRPr="009D2EF2">
        <w:rPr>
          <w:spacing w:val="1"/>
        </w:rPr>
        <w:t xml:space="preserve"> </w:t>
      </w:r>
      <w:r w:rsidRPr="009D2EF2">
        <w:t>exerça uma das atividades constantes no Anexo I da Instrução Normativa nº 6, de 15 de março de</w:t>
      </w:r>
      <w:r w:rsidRPr="009D2EF2">
        <w:rPr>
          <w:spacing w:val="1"/>
        </w:rPr>
        <w:t xml:space="preserve"> </w:t>
      </w:r>
      <w:r w:rsidRPr="009D2EF2">
        <w:t>2013, do</w:t>
      </w:r>
      <w:r w:rsidRPr="009D2EF2">
        <w:rPr>
          <w:spacing w:val="-2"/>
        </w:rPr>
        <w:t xml:space="preserve"> </w:t>
      </w:r>
      <w:r w:rsidRPr="009D2EF2">
        <w:t>IBAMA.</w:t>
      </w:r>
    </w:p>
    <w:p w14:paraId="27DA19CD" w14:textId="77777777" w:rsidR="005D4337" w:rsidRPr="009D2EF2" w:rsidRDefault="00726D6D" w:rsidP="004A59E9">
      <w:pPr>
        <w:pStyle w:val="Corpodetexto"/>
        <w:tabs>
          <w:tab w:val="left" w:pos="1843"/>
        </w:tabs>
        <w:spacing w:line="252" w:lineRule="exact"/>
        <w:ind w:left="827" w:right="67"/>
        <w:jc w:val="both"/>
      </w:pPr>
      <w:r w:rsidRPr="009D2EF2">
        <w:t>Por</w:t>
      </w:r>
      <w:r w:rsidRPr="009D2EF2">
        <w:rPr>
          <w:spacing w:val="-7"/>
        </w:rPr>
        <w:t xml:space="preserve"> </w:t>
      </w:r>
      <w:r w:rsidRPr="009D2EF2">
        <w:t>ser</w:t>
      </w:r>
      <w:r w:rsidRPr="009D2EF2">
        <w:rPr>
          <w:spacing w:val="-2"/>
        </w:rPr>
        <w:t xml:space="preserve"> </w:t>
      </w:r>
      <w:r w:rsidRPr="009D2EF2">
        <w:t>a</w:t>
      </w:r>
      <w:r w:rsidRPr="009D2EF2">
        <w:rPr>
          <w:spacing w:val="-7"/>
        </w:rPr>
        <w:t xml:space="preserve"> </w:t>
      </w:r>
      <w:r w:rsidRPr="009D2EF2">
        <w:t>expressão</w:t>
      </w:r>
      <w:r w:rsidRPr="009D2EF2">
        <w:rPr>
          <w:spacing w:val="-5"/>
        </w:rPr>
        <w:t xml:space="preserve"> </w:t>
      </w:r>
      <w:r w:rsidRPr="009D2EF2">
        <w:t>da</w:t>
      </w:r>
      <w:r w:rsidRPr="009D2EF2">
        <w:rPr>
          <w:spacing w:val="-3"/>
        </w:rPr>
        <w:t xml:space="preserve"> </w:t>
      </w:r>
      <w:r w:rsidRPr="009D2EF2">
        <w:t>verdade,</w:t>
      </w:r>
      <w:r w:rsidRPr="009D2EF2">
        <w:rPr>
          <w:spacing w:val="-2"/>
        </w:rPr>
        <w:t xml:space="preserve"> </w:t>
      </w:r>
      <w:r w:rsidRPr="009D2EF2">
        <w:t>firmamos</w:t>
      </w:r>
      <w:r w:rsidRPr="009D2EF2">
        <w:rPr>
          <w:spacing w:val="-2"/>
        </w:rPr>
        <w:t xml:space="preserve"> </w:t>
      </w:r>
      <w:r w:rsidRPr="009D2EF2">
        <w:t>a</w:t>
      </w:r>
      <w:r w:rsidRPr="009D2EF2">
        <w:rPr>
          <w:spacing w:val="-3"/>
        </w:rPr>
        <w:t xml:space="preserve"> </w:t>
      </w:r>
      <w:r w:rsidRPr="009D2EF2">
        <w:t>presente.</w:t>
      </w:r>
    </w:p>
    <w:p w14:paraId="6396E469" w14:textId="5F30C8E4" w:rsidR="005D4337" w:rsidRPr="009D2EF2" w:rsidRDefault="00726D6D" w:rsidP="004A59E9">
      <w:pPr>
        <w:pStyle w:val="Corpodetexto"/>
        <w:tabs>
          <w:tab w:val="left" w:pos="1843"/>
          <w:tab w:val="left" w:pos="7404"/>
          <w:tab w:val="left" w:pos="9975"/>
        </w:tabs>
        <w:ind w:left="5640" w:right="67"/>
        <w:jc w:val="both"/>
      </w:pPr>
      <w:r w:rsidRPr="009D2EF2">
        <w:t>de</w:t>
      </w:r>
      <w:r w:rsidRPr="009D2EF2">
        <w:rPr>
          <w:u w:val="single"/>
        </w:rPr>
        <w:tab/>
      </w:r>
      <w:r w:rsidRPr="009D2EF2">
        <w:t>de</w:t>
      </w:r>
      <w:r w:rsidRPr="009D2EF2">
        <w:rPr>
          <w:spacing w:val="-4"/>
        </w:rPr>
        <w:t xml:space="preserve"> </w:t>
      </w:r>
      <w:r w:rsidRPr="009D2EF2">
        <w:t>202</w:t>
      </w:r>
      <w:r w:rsidR="00211C92">
        <w:t>4</w:t>
      </w:r>
      <w:r w:rsidRPr="009D2EF2">
        <w:t>.</w:t>
      </w:r>
    </w:p>
    <w:p w14:paraId="4AB4773E" w14:textId="77777777" w:rsidR="005D4337" w:rsidRPr="009D2EF2" w:rsidRDefault="005D4337" w:rsidP="004A59E9">
      <w:pPr>
        <w:pStyle w:val="Corpodetexto"/>
        <w:tabs>
          <w:tab w:val="left" w:pos="1843"/>
        </w:tabs>
        <w:ind w:right="67"/>
        <w:jc w:val="both"/>
        <w:rPr>
          <w:sz w:val="23"/>
        </w:rPr>
      </w:pPr>
    </w:p>
    <w:p w14:paraId="084F5AF2" w14:textId="51AB4134" w:rsidR="005D4337" w:rsidRPr="009D2EF2" w:rsidRDefault="004C52BB" w:rsidP="004A59E9">
      <w:pPr>
        <w:tabs>
          <w:tab w:val="left" w:pos="1843"/>
        </w:tabs>
        <w:spacing w:line="235" w:lineRule="auto"/>
        <w:ind w:left="5429" w:right="67" w:firstLine="7"/>
        <w:jc w:val="both"/>
        <w:rPr>
          <w:sz w:val="20"/>
        </w:rPr>
      </w:pPr>
      <w:r w:rsidRPr="009D2EF2">
        <w:rPr>
          <w:noProof/>
          <w:lang w:val="pt-BR" w:eastAsia="pt-BR"/>
        </w:rPr>
        <mc:AlternateContent>
          <mc:Choice Requires="wps">
            <w:drawing>
              <wp:anchor distT="0" distB="0" distL="114300" distR="114300" simplePos="0" relativeHeight="251639808" behindDoc="0" locked="0" layoutInCell="1" allowOverlap="1" wp14:anchorId="271BBBB6" wp14:editId="1293F85A">
                <wp:simplePos x="0" y="0"/>
                <wp:positionH relativeFrom="page">
                  <wp:posOffset>2233930</wp:posOffset>
                </wp:positionH>
                <wp:positionV relativeFrom="paragraph">
                  <wp:posOffset>11430</wp:posOffset>
                </wp:positionV>
                <wp:extent cx="3564255" cy="0"/>
                <wp:effectExtent l="0" t="0" r="0" b="0"/>
                <wp:wrapNone/>
                <wp:docPr id="185814478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255" cy="0"/>
                        </a:xfrm>
                        <a:prstGeom prst="line">
                          <a:avLst/>
                        </a:prstGeom>
                        <a:noFill/>
                        <a:ln w="88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2D56C" id="Line 195"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9pt,.9pt" to="456.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" strokeweight=".24558mm">
                <w10:wrap anchorx="page"/>
              </v:line>
            </w:pict>
          </mc:Fallback>
        </mc:AlternateContent>
      </w:r>
      <w:r w:rsidR="00726D6D" w:rsidRPr="009D2EF2">
        <w:rPr>
          <w:sz w:val="20"/>
        </w:rPr>
        <w:t>Nome:</w:t>
      </w:r>
      <w:r w:rsidR="00726D6D" w:rsidRPr="009D2EF2">
        <w:rPr>
          <w:spacing w:val="1"/>
          <w:sz w:val="20"/>
        </w:rPr>
        <w:t xml:space="preserve"> </w:t>
      </w:r>
      <w:r w:rsidR="00726D6D" w:rsidRPr="009D2EF2">
        <w:rPr>
          <w:w w:val="95"/>
          <w:sz w:val="20"/>
        </w:rPr>
        <w:t>RG/CPF:</w:t>
      </w:r>
    </w:p>
    <w:p w14:paraId="6760AC16" w14:textId="4484C71D" w:rsidR="005D4337" w:rsidRPr="009D2EF2" w:rsidRDefault="005D4337" w:rsidP="004A59E9">
      <w:pPr>
        <w:tabs>
          <w:tab w:val="left" w:pos="1843"/>
        </w:tabs>
        <w:spacing w:line="230" w:lineRule="exact"/>
        <w:ind w:left="836" w:right="67"/>
        <w:jc w:val="both"/>
        <w:rPr>
          <w:sz w:val="20"/>
        </w:rPr>
      </w:pPr>
    </w:p>
    <w:p w14:paraId="12DB67D3" w14:textId="77777777" w:rsidR="005D4337" w:rsidRPr="009D2EF2" w:rsidRDefault="005D4337" w:rsidP="004A59E9">
      <w:pPr>
        <w:tabs>
          <w:tab w:val="left" w:pos="1843"/>
        </w:tabs>
        <w:spacing w:line="230" w:lineRule="exact"/>
        <w:ind w:right="67"/>
        <w:jc w:val="both"/>
        <w:rPr>
          <w:sz w:val="20"/>
        </w:rPr>
      </w:pPr>
    </w:p>
    <w:p w14:paraId="0DEFB891" w14:textId="77777777" w:rsidR="00AF34B1" w:rsidRDefault="00AF34B1" w:rsidP="004A59E9">
      <w:pPr>
        <w:tabs>
          <w:tab w:val="left" w:pos="1843"/>
        </w:tabs>
        <w:spacing w:line="230" w:lineRule="exact"/>
        <w:ind w:right="67"/>
        <w:jc w:val="both"/>
        <w:rPr>
          <w:sz w:val="20"/>
        </w:rPr>
      </w:pPr>
    </w:p>
    <w:p w14:paraId="6D95CF71" w14:textId="77777777" w:rsidR="00340AA3" w:rsidRDefault="00340AA3" w:rsidP="004A59E9">
      <w:pPr>
        <w:tabs>
          <w:tab w:val="left" w:pos="1843"/>
        </w:tabs>
        <w:spacing w:line="230" w:lineRule="exact"/>
        <w:ind w:right="67"/>
        <w:jc w:val="both"/>
        <w:rPr>
          <w:sz w:val="20"/>
        </w:rPr>
      </w:pPr>
    </w:p>
    <w:p w14:paraId="77E67731" w14:textId="77777777" w:rsidR="00340AA3" w:rsidRDefault="00340AA3" w:rsidP="004A59E9">
      <w:pPr>
        <w:tabs>
          <w:tab w:val="left" w:pos="1843"/>
        </w:tabs>
        <w:spacing w:line="230" w:lineRule="exact"/>
        <w:ind w:right="67"/>
        <w:jc w:val="both"/>
        <w:rPr>
          <w:sz w:val="20"/>
        </w:rPr>
      </w:pPr>
    </w:p>
    <w:p w14:paraId="0A04770B" w14:textId="77777777" w:rsidR="00340AA3" w:rsidRDefault="00340AA3" w:rsidP="004A59E9">
      <w:pPr>
        <w:tabs>
          <w:tab w:val="left" w:pos="1843"/>
        </w:tabs>
        <w:spacing w:line="230" w:lineRule="exact"/>
        <w:ind w:right="67"/>
        <w:jc w:val="both"/>
        <w:rPr>
          <w:sz w:val="20"/>
        </w:rPr>
      </w:pPr>
    </w:p>
    <w:p w14:paraId="0083732E" w14:textId="77777777" w:rsidR="00340AA3" w:rsidRDefault="00340AA3" w:rsidP="004A59E9">
      <w:pPr>
        <w:tabs>
          <w:tab w:val="left" w:pos="1843"/>
        </w:tabs>
        <w:spacing w:line="230" w:lineRule="exact"/>
        <w:ind w:right="67"/>
        <w:jc w:val="both"/>
        <w:rPr>
          <w:sz w:val="20"/>
        </w:rPr>
      </w:pPr>
    </w:p>
    <w:p w14:paraId="191DEEC7" w14:textId="77777777" w:rsidR="00340AA3" w:rsidRDefault="00340AA3" w:rsidP="004A59E9">
      <w:pPr>
        <w:tabs>
          <w:tab w:val="left" w:pos="1843"/>
        </w:tabs>
        <w:spacing w:line="230" w:lineRule="exact"/>
        <w:ind w:right="67"/>
        <w:jc w:val="both"/>
        <w:rPr>
          <w:sz w:val="20"/>
        </w:rPr>
      </w:pPr>
    </w:p>
    <w:p w14:paraId="2F59662B" w14:textId="77777777" w:rsidR="00340AA3" w:rsidRDefault="00340AA3" w:rsidP="004A59E9">
      <w:pPr>
        <w:tabs>
          <w:tab w:val="left" w:pos="1843"/>
        </w:tabs>
        <w:spacing w:line="230" w:lineRule="exact"/>
        <w:ind w:right="67"/>
        <w:jc w:val="both"/>
        <w:rPr>
          <w:sz w:val="20"/>
        </w:rPr>
      </w:pPr>
    </w:p>
    <w:p w14:paraId="1201C0BD" w14:textId="77777777" w:rsidR="00340AA3" w:rsidRDefault="00340AA3" w:rsidP="004A59E9">
      <w:pPr>
        <w:tabs>
          <w:tab w:val="left" w:pos="1843"/>
        </w:tabs>
        <w:spacing w:line="230" w:lineRule="exact"/>
        <w:ind w:right="67"/>
        <w:jc w:val="both"/>
        <w:rPr>
          <w:sz w:val="20"/>
        </w:rPr>
      </w:pPr>
    </w:p>
    <w:p w14:paraId="3D39872E" w14:textId="77777777" w:rsidR="00340AA3" w:rsidRDefault="00340AA3" w:rsidP="004A59E9">
      <w:pPr>
        <w:tabs>
          <w:tab w:val="left" w:pos="1843"/>
        </w:tabs>
        <w:spacing w:line="230" w:lineRule="exact"/>
        <w:ind w:right="67"/>
        <w:jc w:val="both"/>
        <w:rPr>
          <w:sz w:val="20"/>
        </w:rPr>
      </w:pPr>
    </w:p>
    <w:p w14:paraId="2507247F" w14:textId="77777777" w:rsidR="00340AA3" w:rsidRDefault="00340AA3" w:rsidP="004A59E9">
      <w:pPr>
        <w:tabs>
          <w:tab w:val="left" w:pos="1843"/>
        </w:tabs>
        <w:spacing w:line="230" w:lineRule="exact"/>
        <w:ind w:right="67"/>
        <w:jc w:val="both"/>
        <w:rPr>
          <w:sz w:val="20"/>
        </w:rPr>
      </w:pPr>
    </w:p>
    <w:p w14:paraId="64A451C4" w14:textId="77777777" w:rsidR="00340AA3" w:rsidRDefault="00340AA3" w:rsidP="004A59E9">
      <w:pPr>
        <w:tabs>
          <w:tab w:val="left" w:pos="1843"/>
        </w:tabs>
        <w:spacing w:line="230" w:lineRule="exact"/>
        <w:ind w:right="67"/>
        <w:jc w:val="both"/>
        <w:rPr>
          <w:sz w:val="20"/>
        </w:rPr>
      </w:pPr>
    </w:p>
    <w:p w14:paraId="06A24C82" w14:textId="77777777" w:rsidR="00340AA3" w:rsidRPr="009D2EF2" w:rsidRDefault="00340AA3" w:rsidP="004A59E9">
      <w:pPr>
        <w:tabs>
          <w:tab w:val="left" w:pos="1843"/>
        </w:tabs>
        <w:spacing w:line="230" w:lineRule="exact"/>
        <w:ind w:right="67"/>
        <w:jc w:val="both"/>
        <w:rPr>
          <w:sz w:val="20"/>
        </w:rPr>
      </w:pPr>
    </w:p>
    <w:p w14:paraId="47DE0D7E" w14:textId="77777777" w:rsidR="00AF34B1" w:rsidRDefault="00AF34B1" w:rsidP="004A59E9">
      <w:pPr>
        <w:tabs>
          <w:tab w:val="left" w:pos="1843"/>
        </w:tabs>
        <w:spacing w:line="230" w:lineRule="exact"/>
        <w:ind w:right="67"/>
        <w:jc w:val="both"/>
        <w:rPr>
          <w:sz w:val="20"/>
        </w:rPr>
      </w:pPr>
    </w:p>
    <w:p w14:paraId="1F8CDB17" w14:textId="77777777" w:rsidR="0017544A" w:rsidRDefault="0017544A" w:rsidP="004A59E9">
      <w:pPr>
        <w:tabs>
          <w:tab w:val="left" w:pos="1843"/>
        </w:tabs>
        <w:spacing w:line="230" w:lineRule="exact"/>
        <w:ind w:right="67"/>
        <w:jc w:val="both"/>
        <w:rPr>
          <w:sz w:val="20"/>
        </w:rPr>
      </w:pPr>
    </w:p>
    <w:p w14:paraId="0010E70F" w14:textId="77777777" w:rsidR="0017544A" w:rsidRDefault="0017544A" w:rsidP="004A59E9">
      <w:pPr>
        <w:tabs>
          <w:tab w:val="left" w:pos="1843"/>
        </w:tabs>
        <w:spacing w:line="230" w:lineRule="exact"/>
        <w:ind w:right="67"/>
        <w:jc w:val="both"/>
        <w:rPr>
          <w:sz w:val="20"/>
        </w:rPr>
      </w:pPr>
    </w:p>
    <w:p w14:paraId="52373836" w14:textId="77777777" w:rsidR="00211C92" w:rsidRDefault="00211C92" w:rsidP="004A59E9">
      <w:pPr>
        <w:tabs>
          <w:tab w:val="left" w:pos="1843"/>
        </w:tabs>
        <w:spacing w:line="230" w:lineRule="exact"/>
        <w:ind w:right="67"/>
        <w:jc w:val="both"/>
        <w:rPr>
          <w:sz w:val="20"/>
        </w:rPr>
      </w:pPr>
    </w:p>
    <w:p w14:paraId="6C44705D" w14:textId="305D0BF8" w:rsidR="0076089B" w:rsidRDefault="0076089B" w:rsidP="004A59E9">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w:t>
      </w:r>
      <w:r w:rsidR="00062DE7">
        <w:rPr>
          <w:rFonts w:ascii="Arial" w:hAnsi="Arial"/>
          <w:b/>
          <w:spacing w:val="-7"/>
          <w:sz w:val="24"/>
        </w:rPr>
        <w:t>24</w:t>
      </w:r>
      <w:r w:rsidRPr="009D2EF2">
        <w:rPr>
          <w:rFonts w:ascii="Arial" w:hAnsi="Arial"/>
          <w:b/>
          <w:spacing w:val="-7"/>
          <w:sz w:val="24"/>
        </w:rPr>
        <w:t>/</w:t>
      </w:r>
      <w:r w:rsidR="00AF34B1" w:rsidRPr="009D2EF2">
        <w:rPr>
          <w:rFonts w:ascii="Arial" w:hAnsi="Arial"/>
          <w:b/>
          <w:spacing w:val="-7"/>
          <w:sz w:val="24"/>
        </w:rPr>
        <w:t>SEM</w:t>
      </w:r>
      <w:r w:rsidR="0017544A">
        <w:rPr>
          <w:rFonts w:ascii="Arial" w:hAnsi="Arial"/>
          <w:b/>
          <w:spacing w:val="-7"/>
          <w:sz w:val="24"/>
        </w:rPr>
        <w:t>USA</w:t>
      </w:r>
      <w:r w:rsidRPr="009D2EF2">
        <w:rPr>
          <w:rFonts w:ascii="Arial" w:hAnsi="Arial"/>
          <w:b/>
          <w:sz w:val="24"/>
        </w:rPr>
        <w:t>/202</w:t>
      </w:r>
      <w:r w:rsidR="00211C92">
        <w:rPr>
          <w:rFonts w:ascii="Arial" w:hAnsi="Arial"/>
          <w:b/>
          <w:sz w:val="24"/>
        </w:rPr>
        <w:t>4</w:t>
      </w:r>
      <w:r w:rsidRPr="009D2EF2">
        <w:rPr>
          <w:rFonts w:ascii="Arial" w:hAnsi="Arial"/>
          <w:b/>
          <w:sz w:val="24"/>
        </w:rPr>
        <w:t>/PM</w:t>
      </w:r>
      <w:r w:rsidR="00AF34B1" w:rsidRPr="009D2EF2">
        <w:rPr>
          <w:rFonts w:ascii="Arial" w:hAnsi="Arial"/>
          <w:b/>
          <w:sz w:val="24"/>
        </w:rPr>
        <w:t>VA</w:t>
      </w:r>
    </w:p>
    <w:p w14:paraId="58F47D27" w14:textId="77777777" w:rsidR="00181A56" w:rsidRDefault="00181A56" w:rsidP="004A59E9">
      <w:pPr>
        <w:tabs>
          <w:tab w:val="left" w:pos="1843"/>
        </w:tabs>
        <w:ind w:left="2516" w:right="67"/>
        <w:jc w:val="both"/>
        <w:rPr>
          <w:rFonts w:ascii="Arial" w:hAnsi="Arial"/>
          <w:b/>
          <w:sz w:val="24"/>
        </w:rPr>
      </w:pPr>
    </w:p>
    <w:p w14:paraId="570F1905" w14:textId="77777777" w:rsidR="00181A56" w:rsidRDefault="00181A56" w:rsidP="004A59E9">
      <w:pPr>
        <w:tabs>
          <w:tab w:val="left" w:pos="1843"/>
        </w:tabs>
        <w:ind w:left="2516" w:right="67"/>
        <w:jc w:val="both"/>
        <w:rPr>
          <w:rFonts w:ascii="Arial" w:hAnsi="Arial"/>
          <w:b/>
          <w:sz w:val="24"/>
        </w:rPr>
      </w:pPr>
    </w:p>
    <w:p w14:paraId="60784351" w14:textId="7DE16F64" w:rsidR="005D4337" w:rsidRPr="009D2EF2" w:rsidRDefault="00726D6D" w:rsidP="00062DE7">
      <w:pPr>
        <w:pStyle w:val="Ttulo3"/>
        <w:shd w:val="clear" w:color="auto" w:fill="808080" w:themeFill="background1" w:themeFillShade="80"/>
        <w:tabs>
          <w:tab w:val="left" w:pos="1843"/>
        </w:tabs>
        <w:ind w:left="836" w:right="67"/>
        <w:jc w:val="center"/>
        <w:rPr>
          <w:rFonts w:ascii="Yu Gothic UI"/>
        </w:rPr>
      </w:pPr>
      <w:r w:rsidRPr="009D2EF2">
        <w:rPr>
          <w:rFonts w:ascii="Yu Gothic UI"/>
        </w:rPr>
        <w:t>ANEXO</w:t>
      </w:r>
      <w:r w:rsidR="000F7DF7">
        <w:rPr>
          <w:rFonts w:ascii="Yu Gothic UI"/>
        </w:rPr>
        <w:t xml:space="preserve"> </w:t>
      </w:r>
      <w:r w:rsidR="00062DE7">
        <w:rPr>
          <w:rFonts w:ascii="Yu Gothic UI"/>
        </w:rPr>
        <w:t>V</w:t>
      </w:r>
      <w:r w:rsidRPr="009D2EF2">
        <w:rPr>
          <w:rFonts w:ascii="Yu Gothic UI"/>
          <w:spacing w:val="-3"/>
        </w:rPr>
        <w:t xml:space="preserve"> </w:t>
      </w:r>
      <w:r w:rsidRPr="009D2EF2">
        <w:rPr>
          <w:rFonts w:ascii="Yu Gothic UI"/>
        </w:rPr>
        <w:t>-</w:t>
      </w:r>
      <w:r w:rsidRPr="009D2EF2">
        <w:rPr>
          <w:rFonts w:ascii="Yu Gothic UI"/>
          <w:spacing w:val="-6"/>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00BB67E6" w14:textId="77777777" w:rsidR="005D4337" w:rsidRPr="009D2EF2" w:rsidRDefault="005D4337" w:rsidP="004A59E9">
      <w:pPr>
        <w:pStyle w:val="Corpodetexto"/>
        <w:tabs>
          <w:tab w:val="left" w:pos="1843"/>
        </w:tabs>
        <w:ind w:right="67"/>
        <w:jc w:val="both"/>
        <w:rPr>
          <w:rFonts w:ascii="Yu Gothic UI"/>
          <w:b/>
          <w:sz w:val="15"/>
        </w:rPr>
      </w:pPr>
    </w:p>
    <w:p w14:paraId="308DA47E" w14:textId="77777777" w:rsidR="005D4337" w:rsidRPr="009D2EF2" w:rsidRDefault="00726D6D" w:rsidP="004A59E9">
      <w:pPr>
        <w:pStyle w:val="Ttulo4"/>
        <w:tabs>
          <w:tab w:val="left" w:pos="1843"/>
        </w:tabs>
        <w:ind w:left="940" w:right="67"/>
        <w:jc w:val="both"/>
      </w:pPr>
      <w:r w:rsidRPr="009D2EF2">
        <w:rPr>
          <w:shd w:val="clear" w:color="auto" w:fill="FFFF00"/>
        </w:rPr>
        <w:t>DECLARAÇÃO</w:t>
      </w:r>
      <w:r w:rsidRPr="009D2EF2">
        <w:rPr>
          <w:spacing w:val="-7"/>
          <w:shd w:val="clear" w:color="auto" w:fill="FFFF00"/>
        </w:rPr>
        <w:t xml:space="preserve"> </w:t>
      </w:r>
      <w:r w:rsidRPr="009D2EF2">
        <w:rPr>
          <w:shd w:val="clear" w:color="auto" w:fill="FFFF00"/>
        </w:rPr>
        <w:t>DE</w:t>
      </w:r>
      <w:r w:rsidRPr="009D2EF2">
        <w:rPr>
          <w:spacing w:val="-4"/>
          <w:shd w:val="clear" w:color="auto" w:fill="FFFF00"/>
        </w:rPr>
        <w:t xml:space="preserve"> </w:t>
      </w:r>
      <w:r w:rsidRPr="009D2EF2">
        <w:rPr>
          <w:shd w:val="clear" w:color="auto" w:fill="FFFF00"/>
        </w:rPr>
        <w:t>ATENDIMENTO</w:t>
      </w:r>
      <w:r w:rsidRPr="009D2EF2">
        <w:rPr>
          <w:spacing w:val="-2"/>
          <w:shd w:val="clear" w:color="auto" w:fill="FFFF00"/>
        </w:rPr>
        <w:t xml:space="preserve"> </w:t>
      </w:r>
      <w:r w:rsidRPr="009D2EF2">
        <w:rPr>
          <w:shd w:val="clear" w:color="auto" w:fill="FFFF00"/>
        </w:rPr>
        <w:t>AO</w:t>
      </w:r>
      <w:r w:rsidRPr="009D2EF2">
        <w:rPr>
          <w:spacing w:val="-5"/>
          <w:shd w:val="clear" w:color="auto" w:fill="FFFF00"/>
        </w:rPr>
        <w:t xml:space="preserve"> </w:t>
      </w:r>
      <w:r w:rsidRPr="009D2EF2">
        <w:rPr>
          <w:shd w:val="clear" w:color="auto" w:fill="FFFF00"/>
        </w:rPr>
        <w:t>INCISO</w:t>
      </w:r>
      <w:r w:rsidRPr="009D2EF2">
        <w:rPr>
          <w:spacing w:val="-6"/>
          <w:shd w:val="clear" w:color="auto" w:fill="FFFF00"/>
        </w:rPr>
        <w:t xml:space="preserve"> </w:t>
      </w:r>
      <w:r w:rsidRPr="009D2EF2">
        <w:rPr>
          <w:shd w:val="clear" w:color="auto" w:fill="FFFF00"/>
        </w:rPr>
        <w:t>XXXIII</w:t>
      </w:r>
      <w:r w:rsidRPr="009D2EF2">
        <w:rPr>
          <w:spacing w:val="-6"/>
          <w:shd w:val="clear" w:color="auto" w:fill="FFFF00"/>
        </w:rPr>
        <w:t xml:space="preserve"> </w:t>
      </w:r>
      <w:r w:rsidRPr="009D2EF2">
        <w:rPr>
          <w:shd w:val="clear" w:color="auto" w:fill="FFFF00"/>
        </w:rPr>
        <w:t>DO</w:t>
      </w:r>
      <w:r w:rsidRPr="009D2EF2">
        <w:rPr>
          <w:spacing w:val="-6"/>
          <w:shd w:val="clear" w:color="auto" w:fill="FFFF00"/>
        </w:rPr>
        <w:t xml:space="preserve"> </w:t>
      </w:r>
      <w:r w:rsidRPr="009D2EF2">
        <w:rPr>
          <w:shd w:val="clear" w:color="auto" w:fill="FFFF00"/>
        </w:rPr>
        <w:t>ART.</w:t>
      </w:r>
      <w:r w:rsidRPr="009D2EF2">
        <w:rPr>
          <w:spacing w:val="-4"/>
          <w:shd w:val="clear" w:color="auto" w:fill="FFFF00"/>
        </w:rPr>
        <w:t xml:space="preserve"> </w:t>
      </w:r>
      <w:r w:rsidRPr="009D2EF2">
        <w:rPr>
          <w:shd w:val="clear" w:color="auto" w:fill="FFFF00"/>
        </w:rPr>
        <w:t>7º</w:t>
      </w:r>
      <w:r w:rsidRPr="009D2EF2">
        <w:rPr>
          <w:spacing w:val="-7"/>
          <w:shd w:val="clear" w:color="auto" w:fill="FFFF00"/>
        </w:rPr>
        <w:t xml:space="preserve"> </w:t>
      </w:r>
      <w:r w:rsidRPr="009D2EF2">
        <w:rPr>
          <w:shd w:val="clear" w:color="auto" w:fill="FFFF00"/>
        </w:rPr>
        <w:t>DA</w:t>
      </w:r>
      <w:r w:rsidRPr="009D2EF2">
        <w:rPr>
          <w:spacing w:val="-11"/>
          <w:shd w:val="clear" w:color="auto" w:fill="FFFF00"/>
        </w:rPr>
        <w:t xml:space="preserve"> </w:t>
      </w:r>
      <w:r w:rsidRPr="009D2EF2">
        <w:rPr>
          <w:shd w:val="clear" w:color="auto" w:fill="FFFF00"/>
        </w:rPr>
        <w:t>CONSTITUIÇÃO</w:t>
      </w:r>
      <w:r w:rsidRPr="009D2EF2">
        <w:rPr>
          <w:spacing w:val="-6"/>
          <w:shd w:val="clear" w:color="auto" w:fill="FFFF00"/>
        </w:rPr>
        <w:t xml:space="preserve"> </w:t>
      </w:r>
      <w:r w:rsidRPr="009D2EF2">
        <w:rPr>
          <w:shd w:val="clear" w:color="auto" w:fill="FFFF00"/>
        </w:rPr>
        <w:t>FEDERAL</w:t>
      </w:r>
    </w:p>
    <w:p w14:paraId="44EC499F" w14:textId="77777777" w:rsidR="005D4337" w:rsidRPr="009D2EF2" w:rsidRDefault="005D4337" w:rsidP="004A59E9">
      <w:pPr>
        <w:pStyle w:val="Corpodetexto"/>
        <w:tabs>
          <w:tab w:val="left" w:pos="1843"/>
        </w:tabs>
        <w:ind w:right="67"/>
        <w:jc w:val="both"/>
        <w:rPr>
          <w:rFonts w:ascii="Arial"/>
          <w:b/>
          <w:sz w:val="24"/>
        </w:rPr>
      </w:pPr>
    </w:p>
    <w:p w14:paraId="37D1218E" w14:textId="77777777" w:rsidR="005D4337" w:rsidRPr="009D2EF2" w:rsidRDefault="005D4337" w:rsidP="004A59E9">
      <w:pPr>
        <w:pStyle w:val="Corpodetexto"/>
        <w:tabs>
          <w:tab w:val="left" w:pos="1843"/>
        </w:tabs>
        <w:ind w:right="67"/>
        <w:jc w:val="both"/>
        <w:rPr>
          <w:rFonts w:ascii="Arial"/>
          <w:b/>
          <w:sz w:val="24"/>
        </w:rPr>
      </w:pPr>
    </w:p>
    <w:p w14:paraId="5EC26FBA" w14:textId="77777777" w:rsidR="005D4337" w:rsidRPr="009D2EF2" w:rsidRDefault="005D4337" w:rsidP="004A59E9">
      <w:pPr>
        <w:pStyle w:val="Corpodetexto"/>
        <w:tabs>
          <w:tab w:val="left" w:pos="1843"/>
        </w:tabs>
        <w:ind w:right="67"/>
        <w:jc w:val="both"/>
        <w:rPr>
          <w:rFonts w:ascii="Arial"/>
          <w:b/>
          <w:sz w:val="24"/>
        </w:rPr>
      </w:pPr>
    </w:p>
    <w:p w14:paraId="64450D9B" w14:textId="77777777" w:rsidR="005D4337" w:rsidRPr="009D2EF2" w:rsidRDefault="005D4337" w:rsidP="004A59E9">
      <w:pPr>
        <w:pStyle w:val="Corpodetexto"/>
        <w:tabs>
          <w:tab w:val="left" w:pos="1843"/>
        </w:tabs>
        <w:ind w:right="67"/>
        <w:jc w:val="both"/>
        <w:rPr>
          <w:rFonts w:ascii="Arial"/>
          <w:b/>
          <w:sz w:val="24"/>
        </w:rPr>
      </w:pPr>
    </w:p>
    <w:p w14:paraId="4827E7BF" w14:textId="77777777" w:rsidR="005D4337" w:rsidRPr="009D2EF2" w:rsidRDefault="00726D6D" w:rsidP="004A59E9">
      <w:pPr>
        <w:pStyle w:val="Corpodetexto"/>
        <w:tabs>
          <w:tab w:val="left" w:pos="1843"/>
        </w:tabs>
        <w:spacing w:line="360" w:lineRule="auto"/>
        <w:ind w:left="827" w:right="67" w:firstLine="707"/>
        <w:jc w:val="both"/>
      </w:pPr>
      <w:r w:rsidRPr="009D2EF2">
        <w:t>Declaramos, para os fins do disposto no inciso VI do art. 68 da Lei 14.133/2021, que não</w:t>
      </w:r>
      <w:r w:rsidRPr="009D2EF2">
        <w:rPr>
          <w:spacing w:val="1"/>
        </w:rPr>
        <w:t xml:space="preserve"> </w:t>
      </w:r>
      <w:r w:rsidRPr="009D2EF2">
        <w:t>empregamos</w:t>
      </w:r>
      <w:r w:rsidRPr="009D2EF2">
        <w:rPr>
          <w:spacing w:val="1"/>
        </w:rPr>
        <w:t xml:space="preserve"> </w:t>
      </w:r>
      <w:r w:rsidRPr="009D2EF2">
        <w:t>menor</w:t>
      </w:r>
      <w:r w:rsidRPr="009D2EF2">
        <w:rPr>
          <w:spacing w:val="1"/>
        </w:rPr>
        <w:t xml:space="preserve"> </w:t>
      </w:r>
      <w:r w:rsidRPr="009D2EF2">
        <w:t>de</w:t>
      </w:r>
      <w:r w:rsidRPr="009D2EF2">
        <w:rPr>
          <w:spacing w:val="1"/>
        </w:rPr>
        <w:t xml:space="preserve"> </w:t>
      </w:r>
      <w:r w:rsidRPr="009D2EF2">
        <w:t>18</w:t>
      </w:r>
      <w:r w:rsidRPr="009D2EF2">
        <w:rPr>
          <w:spacing w:val="1"/>
        </w:rPr>
        <w:t xml:space="preserve"> </w:t>
      </w:r>
      <w:r w:rsidRPr="009D2EF2">
        <w:t>(dezoito)</w:t>
      </w:r>
      <w:r w:rsidRPr="009D2EF2">
        <w:rPr>
          <w:spacing w:val="1"/>
        </w:rPr>
        <w:t xml:space="preserve"> </w:t>
      </w:r>
      <w:r w:rsidRPr="009D2EF2">
        <w:t>anos</w:t>
      </w:r>
      <w:r w:rsidRPr="009D2EF2">
        <w:rPr>
          <w:spacing w:val="1"/>
        </w:rPr>
        <w:t xml:space="preserve"> </w:t>
      </w:r>
      <w:r w:rsidRPr="009D2EF2">
        <w:t>em</w:t>
      </w:r>
      <w:r w:rsidRPr="009D2EF2">
        <w:rPr>
          <w:spacing w:val="1"/>
        </w:rPr>
        <w:t xml:space="preserve"> </w:t>
      </w:r>
      <w:r w:rsidRPr="009D2EF2">
        <w:t>trabalho</w:t>
      </w:r>
      <w:r w:rsidRPr="009D2EF2">
        <w:rPr>
          <w:spacing w:val="1"/>
        </w:rPr>
        <w:t xml:space="preserve"> </w:t>
      </w:r>
      <w:r w:rsidRPr="009D2EF2">
        <w:t>noturno,</w:t>
      </w:r>
      <w:r w:rsidRPr="009D2EF2">
        <w:rPr>
          <w:spacing w:val="1"/>
        </w:rPr>
        <w:t xml:space="preserve"> </w:t>
      </w:r>
      <w:r w:rsidRPr="009D2EF2">
        <w:t>perigoso</w:t>
      </w:r>
      <w:r w:rsidRPr="009D2EF2">
        <w:rPr>
          <w:spacing w:val="1"/>
        </w:rPr>
        <w:t xml:space="preserve"> </w:t>
      </w:r>
      <w:r w:rsidRPr="009D2EF2">
        <w:t>ou</w:t>
      </w:r>
      <w:r w:rsidRPr="009D2EF2">
        <w:rPr>
          <w:spacing w:val="1"/>
        </w:rPr>
        <w:t xml:space="preserve"> </w:t>
      </w:r>
      <w:r w:rsidRPr="009D2EF2">
        <w:t>insalubre</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empregamos</w:t>
      </w:r>
      <w:r w:rsidRPr="009D2EF2">
        <w:rPr>
          <w:spacing w:val="-5"/>
        </w:rPr>
        <w:t xml:space="preserve"> </w:t>
      </w:r>
      <w:r w:rsidRPr="009D2EF2">
        <w:t>menor</w:t>
      </w:r>
      <w:r w:rsidRPr="009D2EF2">
        <w:rPr>
          <w:spacing w:val="-3"/>
        </w:rPr>
        <w:t xml:space="preserve"> </w:t>
      </w:r>
      <w:r w:rsidRPr="009D2EF2">
        <w:t>de 16</w:t>
      </w:r>
      <w:r w:rsidRPr="009D2EF2">
        <w:rPr>
          <w:spacing w:val="1"/>
        </w:rPr>
        <w:t xml:space="preserve"> </w:t>
      </w:r>
      <w:r w:rsidRPr="009D2EF2">
        <w:t>(dezesseis)</w:t>
      </w:r>
      <w:r w:rsidRPr="009D2EF2">
        <w:rPr>
          <w:spacing w:val="2"/>
        </w:rPr>
        <w:t xml:space="preserve"> </w:t>
      </w:r>
      <w:r w:rsidRPr="009D2EF2">
        <w:t>anos.</w:t>
      </w:r>
    </w:p>
    <w:p w14:paraId="3DF26E91" w14:textId="77777777" w:rsidR="005D4337" w:rsidRPr="009D2EF2" w:rsidRDefault="005D4337" w:rsidP="004A59E9">
      <w:pPr>
        <w:pStyle w:val="Corpodetexto"/>
        <w:tabs>
          <w:tab w:val="left" w:pos="1843"/>
        </w:tabs>
        <w:ind w:right="67"/>
        <w:jc w:val="both"/>
        <w:rPr>
          <w:sz w:val="33"/>
        </w:rPr>
      </w:pPr>
    </w:p>
    <w:p w14:paraId="188884E6" w14:textId="77777777" w:rsidR="005D4337" w:rsidRPr="009D2EF2" w:rsidRDefault="00726D6D" w:rsidP="004A59E9">
      <w:pPr>
        <w:pStyle w:val="Corpodetexto"/>
        <w:tabs>
          <w:tab w:val="left" w:pos="1843"/>
        </w:tabs>
        <w:ind w:left="827" w:right="67"/>
        <w:jc w:val="both"/>
      </w:pPr>
      <w:r w:rsidRPr="009D2EF2">
        <w:t>Ressalva:</w:t>
      </w:r>
      <w:r w:rsidRPr="009D2EF2">
        <w:rPr>
          <w:spacing w:val="2"/>
        </w:rPr>
        <w:t xml:space="preserve"> </w:t>
      </w:r>
      <w:r w:rsidRPr="009D2EF2">
        <w:t>emprega</w:t>
      </w:r>
      <w:r w:rsidRPr="009D2EF2">
        <w:rPr>
          <w:spacing w:val="-5"/>
        </w:rPr>
        <w:t xml:space="preserve"> </w:t>
      </w:r>
      <w:r w:rsidRPr="009D2EF2">
        <w:t>menor,</w:t>
      </w:r>
      <w:r w:rsidRPr="009D2EF2">
        <w:rPr>
          <w:spacing w:val="-1"/>
        </w:rPr>
        <w:t xml:space="preserve"> </w:t>
      </w:r>
      <w:r w:rsidRPr="009D2EF2">
        <w:t>a</w:t>
      </w:r>
      <w:r w:rsidRPr="009D2EF2">
        <w:rPr>
          <w:spacing w:val="-8"/>
        </w:rPr>
        <w:t xml:space="preserve"> </w:t>
      </w:r>
      <w:r w:rsidRPr="009D2EF2">
        <w:t>partir</w:t>
      </w:r>
      <w:r w:rsidRPr="009D2EF2">
        <w:rPr>
          <w:spacing w:val="-3"/>
        </w:rPr>
        <w:t xml:space="preserve"> </w:t>
      </w:r>
      <w:r w:rsidRPr="009D2EF2">
        <w:t>de</w:t>
      </w:r>
      <w:r w:rsidRPr="009D2EF2">
        <w:rPr>
          <w:spacing w:val="-5"/>
        </w:rPr>
        <w:t xml:space="preserve"> </w:t>
      </w:r>
      <w:r w:rsidRPr="009D2EF2">
        <w:t>14</w:t>
      </w:r>
      <w:r w:rsidRPr="009D2EF2">
        <w:rPr>
          <w:spacing w:val="-8"/>
        </w:rPr>
        <w:t xml:space="preserve"> </w:t>
      </w:r>
      <w:r w:rsidRPr="009D2EF2">
        <w:t>(quatorze)</w:t>
      </w:r>
      <w:r w:rsidRPr="009D2EF2">
        <w:rPr>
          <w:spacing w:val="-3"/>
        </w:rPr>
        <w:t xml:space="preserve"> </w:t>
      </w:r>
      <w:r w:rsidRPr="009D2EF2">
        <w:t>anos,</w:t>
      </w:r>
      <w:r w:rsidRPr="009D2EF2">
        <w:rPr>
          <w:spacing w:val="1"/>
        </w:rPr>
        <w:t xml:space="preserve"> </w:t>
      </w:r>
      <w:r w:rsidRPr="009D2EF2">
        <w:t>na</w:t>
      </w:r>
      <w:r w:rsidRPr="009D2EF2">
        <w:rPr>
          <w:spacing w:val="-6"/>
        </w:rPr>
        <w:t xml:space="preserve"> </w:t>
      </w:r>
      <w:r w:rsidRPr="009D2EF2">
        <w:t>condição</w:t>
      </w:r>
      <w:r w:rsidRPr="009D2EF2">
        <w:rPr>
          <w:spacing w:val="-5"/>
        </w:rPr>
        <w:t xml:space="preserve"> </w:t>
      </w:r>
      <w:r w:rsidRPr="009D2EF2">
        <w:t>de</w:t>
      </w:r>
      <w:r w:rsidRPr="009D2EF2">
        <w:rPr>
          <w:spacing w:val="-3"/>
        </w:rPr>
        <w:t xml:space="preserve"> </w:t>
      </w:r>
      <w:r w:rsidRPr="009D2EF2">
        <w:t>aprendiz</w:t>
      </w:r>
      <w:r w:rsidRPr="009D2EF2">
        <w:rPr>
          <w:spacing w:val="-5"/>
        </w:rPr>
        <w:t xml:space="preserve"> </w:t>
      </w:r>
      <w:r w:rsidRPr="009D2EF2">
        <w:t>(</w:t>
      </w:r>
      <w:r w:rsidRPr="009D2EF2">
        <w:rPr>
          <w:spacing w:val="50"/>
        </w:rPr>
        <w:t xml:space="preserve"> </w:t>
      </w:r>
      <w:r w:rsidRPr="009D2EF2">
        <w:t>).</w:t>
      </w:r>
    </w:p>
    <w:p w14:paraId="485F2553" w14:textId="77777777" w:rsidR="005D4337" w:rsidRPr="009D2EF2" w:rsidRDefault="00726D6D" w:rsidP="004A59E9">
      <w:pPr>
        <w:tabs>
          <w:tab w:val="left" w:pos="1843"/>
        </w:tabs>
        <w:ind w:left="827" w:right="67"/>
        <w:jc w:val="both"/>
        <w:rPr>
          <w:rFonts w:ascii="Arial" w:hAnsi="Arial"/>
          <w:i/>
        </w:rPr>
      </w:pPr>
      <w:r w:rsidRPr="009D2EF2">
        <w:rPr>
          <w:rFonts w:ascii="Arial" w:hAnsi="Arial"/>
          <w:i/>
        </w:rPr>
        <w:t>Observação:</w:t>
      </w:r>
      <w:r w:rsidRPr="009D2EF2">
        <w:rPr>
          <w:rFonts w:ascii="Arial" w:hAnsi="Arial"/>
          <w:i/>
          <w:spacing w:val="-5"/>
        </w:rPr>
        <w:t xml:space="preserve"> </w:t>
      </w:r>
      <w:r w:rsidRPr="009D2EF2">
        <w:rPr>
          <w:rFonts w:ascii="Arial" w:hAnsi="Arial"/>
          <w:i/>
        </w:rPr>
        <w:t>em</w:t>
      </w:r>
      <w:r w:rsidRPr="009D2EF2">
        <w:rPr>
          <w:rFonts w:ascii="Arial" w:hAnsi="Arial"/>
          <w:i/>
          <w:spacing w:val="-5"/>
        </w:rPr>
        <w:t xml:space="preserve"> </w:t>
      </w:r>
      <w:r w:rsidRPr="009D2EF2">
        <w:rPr>
          <w:rFonts w:ascii="Arial" w:hAnsi="Arial"/>
          <w:i/>
        </w:rPr>
        <w:t>caso</w:t>
      </w:r>
      <w:r w:rsidRPr="009D2EF2">
        <w:rPr>
          <w:rFonts w:ascii="Arial" w:hAnsi="Arial"/>
          <w:i/>
          <w:spacing w:val="-6"/>
        </w:rPr>
        <w:t xml:space="preserve"> </w:t>
      </w:r>
      <w:r w:rsidRPr="009D2EF2">
        <w:rPr>
          <w:rFonts w:ascii="Arial" w:hAnsi="Arial"/>
          <w:i/>
        </w:rPr>
        <w:t>afirmativo,</w:t>
      </w:r>
      <w:r w:rsidRPr="009D2EF2">
        <w:rPr>
          <w:rFonts w:ascii="Arial" w:hAnsi="Arial"/>
          <w:i/>
          <w:spacing w:val="-4"/>
        </w:rPr>
        <w:t xml:space="preserve"> </w:t>
      </w:r>
      <w:r w:rsidRPr="009D2EF2">
        <w:rPr>
          <w:rFonts w:ascii="Arial" w:hAnsi="Arial"/>
          <w:i/>
        </w:rPr>
        <w:t>assinalar</w:t>
      </w:r>
      <w:r w:rsidRPr="009D2EF2">
        <w:rPr>
          <w:rFonts w:ascii="Arial" w:hAnsi="Arial"/>
          <w:i/>
          <w:spacing w:val="-2"/>
        </w:rPr>
        <w:t xml:space="preserve"> </w:t>
      </w:r>
      <w:r w:rsidRPr="009D2EF2">
        <w:rPr>
          <w:rFonts w:ascii="Arial" w:hAnsi="Arial"/>
          <w:i/>
        </w:rPr>
        <w:t>a</w:t>
      </w:r>
      <w:r w:rsidRPr="009D2EF2">
        <w:rPr>
          <w:rFonts w:ascii="Arial" w:hAnsi="Arial"/>
          <w:i/>
          <w:spacing w:val="-6"/>
        </w:rPr>
        <w:t xml:space="preserve"> </w:t>
      </w:r>
      <w:r w:rsidRPr="009D2EF2">
        <w:rPr>
          <w:rFonts w:ascii="Arial" w:hAnsi="Arial"/>
          <w:i/>
        </w:rPr>
        <w:t>ressalva</w:t>
      </w:r>
      <w:r w:rsidRPr="009D2EF2">
        <w:rPr>
          <w:rFonts w:ascii="Arial" w:hAnsi="Arial"/>
          <w:i/>
          <w:spacing w:val="-2"/>
        </w:rPr>
        <w:t xml:space="preserve"> </w:t>
      </w:r>
      <w:r w:rsidRPr="009D2EF2">
        <w:rPr>
          <w:rFonts w:ascii="Arial" w:hAnsi="Arial"/>
          <w:i/>
        </w:rPr>
        <w:t>acima.</w:t>
      </w:r>
    </w:p>
    <w:p w14:paraId="0527BCB8" w14:textId="77777777" w:rsidR="005D4337" w:rsidRPr="009D2EF2" w:rsidRDefault="005D4337" w:rsidP="004A59E9">
      <w:pPr>
        <w:pStyle w:val="Corpodetexto"/>
        <w:tabs>
          <w:tab w:val="left" w:pos="1843"/>
        </w:tabs>
        <w:ind w:right="67"/>
        <w:jc w:val="both"/>
        <w:rPr>
          <w:rFonts w:ascii="Arial"/>
          <w:i/>
          <w:sz w:val="24"/>
        </w:rPr>
      </w:pPr>
    </w:p>
    <w:p w14:paraId="607F90F8" w14:textId="77777777" w:rsidR="005D4337" w:rsidRPr="009D2EF2" w:rsidRDefault="005D4337" w:rsidP="004A59E9">
      <w:pPr>
        <w:pStyle w:val="Corpodetexto"/>
        <w:tabs>
          <w:tab w:val="left" w:pos="1843"/>
        </w:tabs>
        <w:ind w:right="67"/>
        <w:jc w:val="both"/>
        <w:rPr>
          <w:rFonts w:ascii="Arial"/>
          <w:i/>
          <w:sz w:val="20"/>
        </w:rPr>
      </w:pPr>
    </w:p>
    <w:p w14:paraId="18E967CB" w14:textId="23554C70" w:rsidR="005D4337" w:rsidRPr="009D2EF2" w:rsidRDefault="00726D6D" w:rsidP="004A59E9">
      <w:pPr>
        <w:pStyle w:val="Corpodetexto"/>
        <w:tabs>
          <w:tab w:val="left" w:pos="724"/>
          <w:tab w:val="left" w:pos="1843"/>
          <w:tab w:val="left" w:pos="2314"/>
        </w:tabs>
        <w:ind w:right="67"/>
        <w:jc w:val="both"/>
      </w:pPr>
      <w:r w:rsidRPr="009D2EF2">
        <w:t>.....,</w:t>
      </w:r>
      <w:r w:rsidRPr="009D2EF2">
        <w:rPr>
          <w:u w:val="single"/>
        </w:rPr>
        <w:tab/>
      </w:r>
      <w:r w:rsidRPr="009D2EF2">
        <w:t>de</w:t>
      </w:r>
      <w:r w:rsidRPr="009D2EF2">
        <w:rPr>
          <w:u w:val="single"/>
        </w:rPr>
        <w:tab/>
      </w:r>
      <w:r w:rsidRPr="009D2EF2">
        <w:t>de</w:t>
      </w:r>
      <w:r w:rsidRPr="009D2EF2">
        <w:rPr>
          <w:spacing w:val="-6"/>
        </w:rPr>
        <w:t xml:space="preserve"> </w:t>
      </w:r>
      <w:r w:rsidRPr="009D2EF2">
        <w:t>202</w:t>
      </w:r>
      <w:r w:rsidR="00211C92">
        <w:t>4</w:t>
      </w:r>
      <w:r w:rsidRPr="009D2EF2">
        <w:t>.</w:t>
      </w:r>
    </w:p>
    <w:p w14:paraId="4D3F8739" w14:textId="77777777" w:rsidR="005D4337" w:rsidRPr="009D2EF2" w:rsidRDefault="005D4337" w:rsidP="004A59E9">
      <w:pPr>
        <w:pStyle w:val="Corpodetexto"/>
        <w:tabs>
          <w:tab w:val="left" w:pos="1843"/>
        </w:tabs>
        <w:ind w:right="67"/>
        <w:jc w:val="both"/>
        <w:rPr>
          <w:sz w:val="20"/>
        </w:rPr>
      </w:pPr>
    </w:p>
    <w:p w14:paraId="1933838E" w14:textId="77777777" w:rsidR="005D4337" w:rsidRPr="009D2EF2" w:rsidRDefault="005D4337" w:rsidP="004A59E9">
      <w:pPr>
        <w:pStyle w:val="Corpodetexto"/>
        <w:tabs>
          <w:tab w:val="left" w:pos="1843"/>
        </w:tabs>
        <w:ind w:right="67"/>
        <w:jc w:val="both"/>
        <w:rPr>
          <w:sz w:val="20"/>
        </w:rPr>
      </w:pPr>
    </w:p>
    <w:p w14:paraId="684A9D00" w14:textId="77777777" w:rsidR="005D4337" w:rsidRPr="009D2EF2" w:rsidRDefault="005D4337" w:rsidP="004A59E9">
      <w:pPr>
        <w:pStyle w:val="Corpodetexto"/>
        <w:tabs>
          <w:tab w:val="left" w:pos="1843"/>
        </w:tabs>
        <w:ind w:right="67"/>
        <w:jc w:val="both"/>
        <w:rPr>
          <w:sz w:val="20"/>
        </w:rPr>
      </w:pPr>
    </w:p>
    <w:p w14:paraId="1175EE9B" w14:textId="77777777" w:rsidR="005D4337" w:rsidRPr="009D2EF2" w:rsidRDefault="005D4337" w:rsidP="004A59E9">
      <w:pPr>
        <w:pStyle w:val="Corpodetexto"/>
        <w:tabs>
          <w:tab w:val="left" w:pos="1843"/>
        </w:tabs>
        <w:ind w:right="67"/>
        <w:jc w:val="both"/>
        <w:rPr>
          <w:sz w:val="20"/>
        </w:rPr>
      </w:pPr>
    </w:p>
    <w:p w14:paraId="744F6F78" w14:textId="77777777" w:rsidR="005D4337" w:rsidRPr="009D2EF2" w:rsidRDefault="005D4337" w:rsidP="004A59E9">
      <w:pPr>
        <w:pStyle w:val="Corpodetexto"/>
        <w:tabs>
          <w:tab w:val="left" w:pos="1843"/>
        </w:tabs>
        <w:ind w:right="67"/>
        <w:jc w:val="both"/>
        <w:rPr>
          <w:sz w:val="20"/>
        </w:rPr>
      </w:pPr>
    </w:p>
    <w:p w14:paraId="26745385" w14:textId="77777777" w:rsidR="005D4337" w:rsidRPr="009D2EF2" w:rsidRDefault="005D4337" w:rsidP="004A59E9">
      <w:pPr>
        <w:pStyle w:val="Corpodetexto"/>
        <w:tabs>
          <w:tab w:val="left" w:pos="1843"/>
        </w:tabs>
        <w:ind w:right="67"/>
        <w:jc w:val="both"/>
        <w:rPr>
          <w:sz w:val="20"/>
        </w:rPr>
      </w:pPr>
    </w:p>
    <w:p w14:paraId="57B4D1C8" w14:textId="77777777" w:rsidR="005D4337" w:rsidRPr="009D2EF2" w:rsidRDefault="00726D6D" w:rsidP="004A59E9">
      <w:pPr>
        <w:pStyle w:val="Corpodetexto"/>
        <w:tabs>
          <w:tab w:val="left" w:pos="1843"/>
        </w:tabs>
        <w:ind w:left="3186" w:right="67" w:hanging="1313"/>
        <w:jc w:val="both"/>
      </w:pPr>
      <w:r w:rsidRPr="009D2EF2">
        <w:rPr>
          <w:spacing w:val="-1"/>
        </w:rPr>
        <w:t>………………………………………………………………………………………………</w:t>
      </w:r>
      <w:r w:rsidRPr="009D2EF2">
        <w:rPr>
          <w:spacing w:val="-59"/>
        </w:rPr>
        <w:t xml:space="preserve"> </w:t>
      </w:r>
      <w:r w:rsidRPr="009D2EF2">
        <w:t>ASSINATURA</w:t>
      </w:r>
      <w:r w:rsidRPr="009D2EF2">
        <w:rPr>
          <w:spacing w:val="-1"/>
        </w:rPr>
        <w:t xml:space="preserve"> </w:t>
      </w:r>
      <w:r w:rsidRPr="009D2EF2">
        <w:t>DO</w:t>
      </w:r>
      <w:r w:rsidRPr="009D2EF2">
        <w:rPr>
          <w:spacing w:val="-2"/>
        </w:rPr>
        <w:t xml:space="preserve"> </w:t>
      </w:r>
      <w:r w:rsidRPr="009D2EF2">
        <w:t>REPRESENTANTE DA</w:t>
      </w:r>
      <w:r w:rsidRPr="009D2EF2">
        <w:rPr>
          <w:spacing w:val="-1"/>
        </w:rPr>
        <w:t xml:space="preserve"> </w:t>
      </w:r>
      <w:r w:rsidRPr="009D2EF2">
        <w:t>EMPRESA</w:t>
      </w:r>
    </w:p>
    <w:p w14:paraId="4EE0D5E6" w14:textId="77777777" w:rsidR="005D4337" w:rsidRPr="009D2EF2" w:rsidRDefault="005D4337" w:rsidP="004A59E9">
      <w:pPr>
        <w:tabs>
          <w:tab w:val="left" w:pos="1843"/>
        </w:tabs>
        <w:ind w:right="67"/>
        <w:jc w:val="both"/>
        <w:sectPr w:rsidR="005D4337" w:rsidRPr="009D2EF2" w:rsidSect="00FA3F66">
          <w:headerReference w:type="default" r:id="rId70"/>
          <w:footerReference w:type="default" r:id="rId71"/>
          <w:pgSz w:w="12240" w:h="15840"/>
          <w:pgMar w:top="1191" w:right="758" w:bottom="284" w:left="851" w:header="397" w:footer="488" w:gutter="0"/>
          <w:cols w:space="720"/>
          <w:docGrid w:linePitch="299"/>
        </w:sectPr>
      </w:pPr>
    </w:p>
    <w:p w14:paraId="6C34AF49" w14:textId="0042ABD8"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lastRenderedPageBreak/>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w:t>
      </w:r>
      <w:r w:rsidR="00062DE7">
        <w:rPr>
          <w:rFonts w:ascii="Arial" w:hAnsi="Arial"/>
          <w:b/>
          <w:spacing w:val="-7"/>
          <w:sz w:val="24"/>
        </w:rPr>
        <w:t>24</w:t>
      </w:r>
      <w:r w:rsidRPr="009D2EF2">
        <w:rPr>
          <w:rFonts w:ascii="Arial" w:hAnsi="Arial"/>
          <w:b/>
          <w:spacing w:val="-7"/>
          <w:sz w:val="24"/>
        </w:rPr>
        <w:t>/</w:t>
      </w:r>
      <w:r w:rsidR="00AF34B1" w:rsidRPr="009D2EF2">
        <w:rPr>
          <w:rFonts w:ascii="Arial" w:hAnsi="Arial"/>
          <w:b/>
          <w:spacing w:val="-7"/>
          <w:sz w:val="24"/>
        </w:rPr>
        <w:t>SEM</w:t>
      </w:r>
      <w:r w:rsidR="0017544A">
        <w:rPr>
          <w:rFonts w:ascii="Arial" w:hAnsi="Arial"/>
          <w:b/>
          <w:spacing w:val="-7"/>
          <w:sz w:val="24"/>
        </w:rPr>
        <w:t>USA</w:t>
      </w:r>
      <w:r w:rsidRPr="009D2EF2">
        <w:rPr>
          <w:rFonts w:ascii="Arial" w:hAnsi="Arial"/>
          <w:b/>
          <w:sz w:val="24"/>
        </w:rPr>
        <w:t>/202</w:t>
      </w:r>
      <w:r w:rsidR="00211C92">
        <w:rPr>
          <w:rFonts w:ascii="Arial" w:hAnsi="Arial"/>
          <w:b/>
          <w:sz w:val="24"/>
        </w:rPr>
        <w:t>4</w:t>
      </w:r>
      <w:r w:rsidRPr="009D2EF2">
        <w:rPr>
          <w:rFonts w:ascii="Arial" w:hAnsi="Arial"/>
          <w:b/>
          <w:sz w:val="24"/>
        </w:rPr>
        <w:t>/PM</w:t>
      </w:r>
      <w:r w:rsidR="00AF34B1" w:rsidRPr="009D2EF2">
        <w:rPr>
          <w:rFonts w:ascii="Arial" w:hAnsi="Arial"/>
          <w:b/>
          <w:sz w:val="24"/>
        </w:rPr>
        <w:t>VA</w:t>
      </w:r>
    </w:p>
    <w:p w14:paraId="19FADDB6" w14:textId="30D4BBC8" w:rsidR="005D4337" w:rsidRPr="009D2EF2" w:rsidRDefault="005D4337" w:rsidP="004A59E9">
      <w:pPr>
        <w:pStyle w:val="Corpodetexto"/>
        <w:tabs>
          <w:tab w:val="left" w:pos="1843"/>
        </w:tabs>
        <w:ind w:left="741" w:right="67"/>
        <w:jc w:val="both"/>
        <w:rPr>
          <w:sz w:val="20"/>
        </w:rPr>
      </w:pPr>
    </w:p>
    <w:p w14:paraId="481849B6" w14:textId="634B1F51" w:rsidR="005D4337" w:rsidRPr="009D2EF2" w:rsidRDefault="00726D6D" w:rsidP="00062DE7">
      <w:pPr>
        <w:pStyle w:val="Ttulo3"/>
        <w:shd w:val="clear" w:color="auto" w:fill="808080" w:themeFill="background1" w:themeFillShade="80"/>
        <w:tabs>
          <w:tab w:val="left" w:pos="1843"/>
        </w:tabs>
        <w:ind w:left="836" w:right="67"/>
        <w:jc w:val="center"/>
      </w:pPr>
      <w:r w:rsidRPr="009D2EF2">
        <w:t>ANEXO</w:t>
      </w:r>
      <w:r w:rsidR="00062DE7">
        <w:rPr>
          <w:spacing w:val="-4"/>
        </w:rPr>
        <w:t xml:space="preserve"> VI</w:t>
      </w:r>
      <w:r w:rsidR="004A3A36">
        <w:rPr>
          <w:spacing w:val="-4"/>
        </w:rPr>
        <w:t xml:space="preserve"> </w:t>
      </w:r>
      <w:r w:rsidRPr="009D2EF2">
        <w:rPr>
          <w:spacing w:val="-6"/>
        </w:rPr>
        <w:t xml:space="preserve"> </w:t>
      </w:r>
      <w:r w:rsidRPr="009D2EF2">
        <w:t>-</w:t>
      </w:r>
      <w:r w:rsidRPr="009D2EF2">
        <w:rPr>
          <w:spacing w:val="-5"/>
        </w:rPr>
        <w:t xml:space="preserve"> </w:t>
      </w:r>
      <w:r w:rsidRPr="009D2EF2">
        <w:t>DO</w:t>
      </w:r>
      <w:r w:rsidRPr="009D2EF2">
        <w:rPr>
          <w:spacing w:val="-7"/>
        </w:rPr>
        <w:t xml:space="preserve"> </w:t>
      </w:r>
      <w:r w:rsidRPr="009D2EF2">
        <w:t>EDITAL</w:t>
      </w:r>
    </w:p>
    <w:p w14:paraId="505FA10D" w14:textId="77777777" w:rsidR="00006DF2" w:rsidRDefault="00006DF2" w:rsidP="004A59E9">
      <w:pPr>
        <w:tabs>
          <w:tab w:val="left" w:pos="1843"/>
        </w:tabs>
        <w:ind w:left="836" w:right="67"/>
        <w:jc w:val="both"/>
        <w:rPr>
          <w:rFonts w:ascii="Arial" w:hAnsi="Arial"/>
          <w:b/>
          <w:sz w:val="24"/>
          <w:shd w:val="clear" w:color="auto" w:fill="FFFF00"/>
        </w:rPr>
      </w:pPr>
    </w:p>
    <w:p w14:paraId="66D0A69A" w14:textId="20FA9B8E" w:rsidR="005D4337" w:rsidRDefault="00726D6D" w:rsidP="004A59E9">
      <w:pPr>
        <w:tabs>
          <w:tab w:val="left" w:pos="1843"/>
        </w:tabs>
        <w:ind w:left="836" w:right="67"/>
        <w:jc w:val="both"/>
        <w:rPr>
          <w:rFonts w:ascii="Arial" w:hAnsi="Arial"/>
          <w:b/>
          <w:sz w:val="24"/>
          <w:shd w:val="clear" w:color="auto" w:fill="FFFF00"/>
        </w:rPr>
      </w:pPr>
      <w:r w:rsidRPr="009D2EF2">
        <w:rPr>
          <w:rFonts w:ascii="Arial" w:hAnsi="Arial"/>
          <w:b/>
          <w:sz w:val="24"/>
          <w:shd w:val="clear" w:color="auto" w:fill="FFFF00"/>
        </w:rPr>
        <w:t>TERMO</w:t>
      </w:r>
      <w:r w:rsidRPr="009D2EF2">
        <w:rPr>
          <w:rFonts w:ascii="Arial" w:hAnsi="Arial"/>
          <w:b/>
          <w:spacing w:val="-3"/>
          <w:sz w:val="24"/>
          <w:shd w:val="clear" w:color="auto" w:fill="FFFF00"/>
        </w:rPr>
        <w:t xml:space="preserve"> </w:t>
      </w:r>
      <w:r w:rsidRPr="009D2EF2">
        <w:rPr>
          <w:rFonts w:ascii="Arial" w:hAnsi="Arial"/>
          <w:b/>
          <w:sz w:val="24"/>
          <w:shd w:val="clear" w:color="auto" w:fill="FFFF00"/>
        </w:rPr>
        <w:t>DE</w:t>
      </w:r>
      <w:r w:rsidRPr="009D2EF2">
        <w:rPr>
          <w:rFonts w:ascii="Arial" w:hAnsi="Arial"/>
          <w:b/>
          <w:spacing w:val="-3"/>
          <w:sz w:val="24"/>
          <w:shd w:val="clear" w:color="auto" w:fill="FFFF00"/>
        </w:rPr>
        <w:t xml:space="preserve"> </w:t>
      </w:r>
      <w:r w:rsidRPr="009D2EF2">
        <w:rPr>
          <w:rFonts w:ascii="Arial" w:hAnsi="Arial"/>
          <w:b/>
          <w:sz w:val="24"/>
          <w:shd w:val="clear" w:color="auto" w:fill="FFFF00"/>
        </w:rPr>
        <w:t>CONCORDÂNCIA</w:t>
      </w:r>
      <w:r w:rsidRPr="009D2EF2">
        <w:rPr>
          <w:rFonts w:ascii="Arial" w:hAnsi="Arial"/>
          <w:b/>
          <w:spacing w:val="-11"/>
          <w:sz w:val="24"/>
          <w:shd w:val="clear" w:color="auto" w:fill="FFFF00"/>
        </w:rPr>
        <w:t xml:space="preserve"> </w:t>
      </w:r>
      <w:r w:rsidRPr="009D2EF2">
        <w:rPr>
          <w:rFonts w:ascii="Arial" w:hAnsi="Arial"/>
          <w:b/>
          <w:sz w:val="24"/>
          <w:shd w:val="clear" w:color="auto" w:fill="FFFF00"/>
        </w:rPr>
        <w:t>E</w:t>
      </w:r>
      <w:r w:rsidRPr="009D2EF2">
        <w:rPr>
          <w:rFonts w:ascii="Arial" w:hAnsi="Arial"/>
          <w:b/>
          <w:spacing w:val="-7"/>
          <w:sz w:val="24"/>
          <w:shd w:val="clear" w:color="auto" w:fill="FFFF00"/>
        </w:rPr>
        <w:t xml:space="preserve"> </w:t>
      </w:r>
      <w:r w:rsidRPr="009D2EF2">
        <w:rPr>
          <w:rFonts w:ascii="Arial" w:hAnsi="Arial"/>
          <w:b/>
          <w:sz w:val="24"/>
          <w:shd w:val="clear" w:color="auto" w:fill="FFFF00"/>
        </w:rPr>
        <w:t>VERACIDADE</w:t>
      </w:r>
    </w:p>
    <w:p w14:paraId="42762D6E" w14:textId="77777777" w:rsidR="00006DF2" w:rsidRPr="009D2EF2" w:rsidRDefault="00006DF2" w:rsidP="004A59E9">
      <w:pPr>
        <w:tabs>
          <w:tab w:val="left" w:pos="1843"/>
        </w:tabs>
        <w:ind w:right="67"/>
        <w:jc w:val="both"/>
        <w:rPr>
          <w:rFonts w:ascii="Arial" w:hAnsi="Arial"/>
          <w:b/>
          <w:sz w:val="24"/>
        </w:rPr>
      </w:pPr>
    </w:p>
    <w:p w14:paraId="6F470BD4" w14:textId="77777777" w:rsidR="005D4337" w:rsidRPr="009D2EF2" w:rsidRDefault="00726D6D" w:rsidP="004A59E9">
      <w:pPr>
        <w:pStyle w:val="Ttulo4"/>
        <w:tabs>
          <w:tab w:val="left" w:pos="1843"/>
        </w:tabs>
        <w:ind w:left="836" w:right="67"/>
        <w:jc w:val="both"/>
      </w:pPr>
      <w:r w:rsidRPr="009D2EF2">
        <w:t>TERMO</w:t>
      </w:r>
      <w:r w:rsidRPr="009D2EF2">
        <w:rPr>
          <w:spacing w:val="-4"/>
        </w:rPr>
        <w:t xml:space="preserve"> </w:t>
      </w:r>
      <w:r w:rsidRPr="009D2EF2">
        <w:t>DE</w:t>
      </w:r>
      <w:r w:rsidRPr="009D2EF2">
        <w:rPr>
          <w:spacing w:val="-8"/>
        </w:rPr>
        <w:t xml:space="preserve"> </w:t>
      </w:r>
      <w:r w:rsidRPr="009D2EF2">
        <w:t>CONCORDÂNCIA</w:t>
      </w:r>
      <w:r w:rsidRPr="009D2EF2">
        <w:rPr>
          <w:spacing w:val="-9"/>
        </w:rPr>
        <w:t xml:space="preserve"> </w:t>
      </w:r>
      <w:r w:rsidRPr="009D2EF2">
        <w:t>E</w:t>
      </w:r>
      <w:r w:rsidRPr="009D2EF2">
        <w:rPr>
          <w:spacing w:val="-10"/>
        </w:rPr>
        <w:t xml:space="preserve"> </w:t>
      </w:r>
      <w:r w:rsidRPr="009D2EF2">
        <w:t>VERACIDADE</w:t>
      </w:r>
    </w:p>
    <w:p w14:paraId="139DC0ED" w14:textId="68643D82" w:rsidR="005D4337" w:rsidRPr="009D2EF2" w:rsidRDefault="00726D6D" w:rsidP="004A59E9">
      <w:pPr>
        <w:tabs>
          <w:tab w:val="left" w:pos="1843"/>
        </w:tabs>
        <w:ind w:left="851" w:right="67"/>
        <w:jc w:val="both"/>
        <w:rPr>
          <w:rFonts w:ascii="Arial" w:hAnsi="Arial"/>
          <w:b/>
          <w:sz w:val="21"/>
        </w:rPr>
      </w:pPr>
      <w:r w:rsidRPr="009D2EF2">
        <w:rPr>
          <w:rFonts w:ascii="Arial" w:hAnsi="Arial"/>
          <w:b/>
          <w:sz w:val="21"/>
        </w:rPr>
        <w:t>(Cadastro</w:t>
      </w:r>
      <w:r w:rsidRPr="009D2EF2">
        <w:rPr>
          <w:rFonts w:ascii="Arial" w:hAnsi="Arial"/>
          <w:b/>
          <w:spacing w:val="-9"/>
          <w:sz w:val="21"/>
        </w:rPr>
        <w:t xml:space="preserve"> </w:t>
      </w:r>
      <w:r w:rsidRPr="009D2EF2">
        <w:rPr>
          <w:rFonts w:ascii="Arial" w:hAnsi="Arial"/>
          <w:b/>
          <w:sz w:val="21"/>
        </w:rPr>
        <w:t>de</w:t>
      </w:r>
      <w:r w:rsidRPr="009D2EF2">
        <w:rPr>
          <w:rFonts w:ascii="Arial" w:hAnsi="Arial"/>
          <w:b/>
          <w:spacing w:val="-7"/>
          <w:sz w:val="21"/>
        </w:rPr>
        <w:t xml:space="preserve"> </w:t>
      </w:r>
      <w:r w:rsidRPr="009D2EF2">
        <w:rPr>
          <w:rFonts w:ascii="Arial" w:hAnsi="Arial"/>
          <w:b/>
          <w:sz w:val="21"/>
        </w:rPr>
        <w:t>Usuários</w:t>
      </w:r>
      <w:r w:rsidRPr="009D2EF2">
        <w:rPr>
          <w:rFonts w:ascii="Arial" w:hAnsi="Arial"/>
          <w:b/>
          <w:spacing w:val="-6"/>
          <w:sz w:val="21"/>
        </w:rPr>
        <w:t xml:space="preserve"> </w:t>
      </w:r>
      <w:r w:rsidRPr="009D2EF2">
        <w:rPr>
          <w:rFonts w:ascii="Arial" w:hAnsi="Arial"/>
          <w:b/>
          <w:sz w:val="21"/>
        </w:rPr>
        <w:t>Externos</w:t>
      </w:r>
      <w:r w:rsidRPr="009D2EF2">
        <w:rPr>
          <w:rFonts w:ascii="Arial" w:hAnsi="Arial"/>
          <w:b/>
          <w:spacing w:val="-6"/>
          <w:sz w:val="21"/>
        </w:rPr>
        <w:t xml:space="preserve"> </w:t>
      </w:r>
      <w:r w:rsidRPr="009D2EF2">
        <w:rPr>
          <w:rFonts w:ascii="Arial" w:hAnsi="Arial"/>
          <w:b/>
          <w:sz w:val="21"/>
        </w:rPr>
        <w:t>no</w:t>
      </w:r>
      <w:r w:rsidRPr="009D2EF2">
        <w:rPr>
          <w:rFonts w:ascii="Arial" w:hAnsi="Arial"/>
          <w:b/>
          <w:spacing w:val="-4"/>
          <w:sz w:val="21"/>
        </w:rPr>
        <w:t xml:space="preserve"> </w:t>
      </w:r>
      <w:r w:rsidRPr="009D2EF2">
        <w:rPr>
          <w:rFonts w:ascii="Arial" w:hAnsi="Arial"/>
          <w:b/>
          <w:sz w:val="21"/>
        </w:rPr>
        <w:t>ePROC)</w:t>
      </w:r>
    </w:p>
    <w:p w14:paraId="25FEEFC8" w14:textId="77777777" w:rsidR="005D4337" w:rsidRPr="009D2EF2" w:rsidRDefault="005D4337" w:rsidP="004A59E9">
      <w:pPr>
        <w:pStyle w:val="Corpodetexto"/>
        <w:tabs>
          <w:tab w:val="left" w:pos="1843"/>
        </w:tabs>
        <w:ind w:right="67"/>
        <w:jc w:val="both"/>
        <w:rPr>
          <w:rFonts w:ascii="Arial"/>
          <w:b/>
          <w:sz w:val="5"/>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1265"/>
        <w:gridCol w:w="3836"/>
      </w:tblGrid>
      <w:tr w:rsidR="005D4337" w:rsidRPr="009D2EF2" w14:paraId="30DE71AA" w14:textId="77777777">
        <w:trPr>
          <w:trHeight w:val="354"/>
        </w:trPr>
        <w:tc>
          <w:tcPr>
            <w:tcW w:w="10065" w:type="dxa"/>
            <w:gridSpan w:val="3"/>
          </w:tcPr>
          <w:p w14:paraId="4041A186" w14:textId="77777777" w:rsidR="005D4337" w:rsidRPr="009D2EF2" w:rsidRDefault="00726D6D" w:rsidP="004A59E9">
            <w:pPr>
              <w:pStyle w:val="TableParagraph"/>
              <w:tabs>
                <w:tab w:val="left" w:pos="1843"/>
              </w:tabs>
              <w:ind w:left="59" w:right="67"/>
              <w:jc w:val="both"/>
              <w:rPr>
                <w:rFonts w:ascii="Calibri"/>
                <w:b/>
                <w:sz w:val="20"/>
              </w:rPr>
            </w:pPr>
            <w:r w:rsidRPr="009D2EF2">
              <w:rPr>
                <w:rFonts w:ascii="Calibri"/>
                <w:b/>
                <w:sz w:val="20"/>
              </w:rPr>
              <w:t>Empresa:</w:t>
            </w:r>
          </w:p>
        </w:tc>
      </w:tr>
      <w:tr w:rsidR="005D4337" w:rsidRPr="009D2EF2" w14:paraId="7795EDD2" w14:textId="77777777">
        <w:trPr>
          <w:trHeight w:val="352"/>
        </w:trPr>
        <w:tc>
          <w:tcPr>
            <w:tcW w:w="6229" w:type="dxa"/>
            <w:gridSpan w:val="2"/>
          </w:tcPr>
          <w:p w14:paraId="60BB5462" w14:textId="77777777" w:rsidR="005D4337" w:rsidRPr="009D2EF2" w:rsidRDefault="00726D6D" w:rsidP="004A59E9">
            <w:pPr>
              <w:pStyle w:val="TableParagraph"/>
              <w:tabs>
                <w:tab w:val="left" w:pos="1843"/>
              </w:tabs>
              <w:ind w:left="59" w:right="67"/>
              <w:jc w:val="both"/>
              <w:rPr>
                <w:rFonts w:ascii="Calibri" w:hAnsi="Calibri"/>
                <w:b/>
                <w:sz w:val="20"/>
              </w:rPr>
            </w:pPr>
            <w:r w:rsidRPr="009D2EF2">
              <w:rPr>
                <w:rFonts w:ascii="Calibri" w:hAnsi="Calibri"/>
                <w:b/>
                <w:sz w:val="20"/>
              </w:rPr>
              <w:t>Usuário</w:t>
            </w:r>
            <w:r w:rsidRPr="009D2EF2">
              <w:rPr>
                <w:rFonts w:ascii="Calibri" w:hAnsi="Calibri"/>
                <w:b/>
                <w:spacing w:val="-7"/>
                <w:sz w:val="20"/>
              </w:rPr>
              <w:t xml:space="preserve"> </w:t>
            </w:r>
            <w:r w:rsidRPr="009D2EF2">
              <w:rPr>
                <w:rFonts w:ascii="Calibri" w:hAnsi="Calibri"/>
                <w:b/>
                <w:sz w:val="20"/>
              </w:rPr>
              <w:t>(Representante):</w:t>
            </w:r>
          </w:p>
        </w:tc>
        <w:tc>
          <w:tcPr>
            <w:tcW w:w="3836" w:type="dxa"/>
          </w:tcPr>
          <w:p w14:paraId="0DA11456" w14:textId="77777777" w:rsidR="005D4337" w:rsidRPr="009D2EF2" w:rsidRDefault="00726D6D" w:rsidP="004A59E9">
            <w:pPr>
              <w:pStyle w:val="TableParagraph"/>
              <w:tabs>
                <w:tab w:val="left" w:pos="1843"/>
              </w:tabs>
              <w:ind w:left="54" w:right="67"/>
              <w:jc w:val="both"/>
              <w:rPr>
                <w:rFonts w:ascii="Calibri"/>
                <w:b/>
                <w:sz w:val="20"/>
              </w:rPr>
            </w:pPr>
            <w:r w:rsidRPr="009D2EF2">
              <w:rPr>
                <w:rFonts w:ascii="Calibri"/>
                <w:b/>
                <w:sz w:val="20"/>
              </w:rPr>
              <w:t>CPF:</w:t>
            </w:r>
          </w:p>
        </w:tc>
      </w:tr>
      <w:tr w:rsidR="005D4337" w:rsidRPr="009D2EF2" w14:paraId="6DA904C4" w14:textId="77777777">
        <w:trPr>
          <w:trHeight w:val="354"/>
        </w:trPr>
        <w:tc>
          <w:tcPr>
            <w:tcW w:w="4964" w:type="dxa"/>
          </w:tcPr>
          <w:p w14:paraId="4DD19589" w14:textId="77777777" w:rsidR="005D4337" w:rsidRPr="009D2EF2" w:rsidRDefault="00726D6D" w:rsidP="004A59E9">
            <w:pPr>
              <w:pStyle w:val="TableParagraph"/>
              <w:tabs>
                <w:tab w:val="left" w:pos="1843"/>
              </w:tabs>
              <w:ind w:left="59" w:right="67"/>
              <w:jc w:val="both"/>
              <w:rPr>
                <w:rFonts w:ascii="Calibri"/>
                <w:b/>
                <w:sz w:val="20"/>
              </w:rPr>
            </w:pPr>
            <w:r w:rsidRPr="009D2EF2">
              <w:rPr>
                <w:rFonts w:ascii="Calibri"/>
                <w:b/>
                <w:sz w:val="20"/>
              </w:rPr>
              <w:t>E-Mail:</w:t>
            </w:r>
          </w:p>
        </w:tc>
        <w:tc>
          <w:tcPr>
            <w:tcW w:w="5101" w:type="dxa"/>
            <w:gridSpan w:val="2"/>
          </w:tcPr>
          <w:p w14:paraId="7C629989" w14:textId="77777777" w:rsidR="005D4337" w:rsidRPr="009D2EF2" w:rsidRDefault="00726D6D" w:rsidP="004A59E9">
            <w:pPr>
              <w:pStyle w:val="TableParagraph"/>
              <w:tabs>
                <w:tab w:val="left" w:pos="1843"/>
              </w:tabs>
              <w:ind w:left="57" w:right="67"/>
              <w:jc w:val="both"/>
              <w:rPr>
                <w:rFonts w:ascii="Calibri" w:hAnsi="Calibri"/>
                <w:b/>
                <w:sz w:val="20"/>
              </w:rPr>
            </w:pPr>
            <w:r w:rsidRPr="009D2EF2">
              <w:rPr>
                <w:rFonts w:ascii="Calibri" w:hAnsi="Calibri"/>
                <w:b/>
                <w:sz w:val="20"/>
              </w:rPr>
              <w:t>Cargo/Função:</w:t>
            </w:r>
          </w:p>
        </w:tc>
      </w:tr>
      <w:tr w:rsidR="005D4337" w:rsidRPr="009D2EF2" w14:paraId="7D1202D6" w14:textId="77777777">
        <w:trPr>
          <w:trHeight w:val="353"/>
        </w:trPr>
        <w:tc>
          <w:tcPr>
            <w:tcW w:w="4964" w:type="dxa"/>
          </w:tcPr>
          <w:p w14:paraId="0828D7E8" w14:textId="77777777" w:rsidR="005D4337" w:rsidRPr="009D2EF2" w:rsidRDefault="00726D6D" w:rsidP="004A59E9">
            <w:pPr>
              <w:pStyle w:val="TableParagraph"/>
              <w:tabs>
                <w:tab w:val="left" w:pos="1843"/>
              </w:tabs>
              <w:ind w:left="59" w:right="67"/>
              <w:jc w:val="both"/>
              <w:rPr>
                <w:rFonts w:ascii="Calibri"/>
                <w:b/>
                <w:sz w:val="20"/>
              </w:rPr>
            </w:pPr>
            <w:r w:rsidRPr="009D2EF2">
              <w:rPr>
                <w:rFonts w:ascii="Calibri"/>
                <w:b/>
                <w:sz w:val="20"/>
              </w:rPr>
              <w:t>Celular:</w:t>
            </w:r>
          </w:p>
        </w:tc>
        <w:tc>
          <w:tcPr>
            <w:tcW w:w="5101" w:type="dxa"/>
            <w:gridSpan w:val="2"/>
          </w:tcPr>
          <w:p w14:paraId="21EF86C5" w14:textId="77777777" w:rsidR="005D4337" w:rsidRPr="009D2EF2" w:rsidRDefault="00726D6D" w:rsidP="004A59E9">
            <w:pPr>
              <w:pStyle w:val="TableParagraph"/>
              <w:tabs>
                <w:tab w:val="left" w:pos="1843"/>
              </w:tabs>
              <w:ind w:left="57" w:right="67"/>
              <w:jc w:val="both"/>
              <w:rPr>
                <w:rFonts w:ascii="Calibri"/>
                <w:b/>
                <w:sz w:val="20"/>
              </w:rPr>
            </w:pPr>
            <w:r w:rsidRPr="009D2EF2">
              <w:rPr>
                <w:rFonts w:ascii="Calibri"/>
                <w:b/>
                <w:sz w:val="20"/>
              </w:rPr>
              <w:t>Data</w:t>
            </w:r>
            <w:r w:rsidRPr="009D2EF2">
              <w:rPr>
                <w:rFonts w:ascii="Calibri"/>
                <w:b/>
                <w:spacing w:val="-2"/>
                <w:sz w:val="20"/>
              </w:rPr>
              <w:t xml:space="preserve"> </w:t>
            </w:r>
            <w:r w:rsidRPr="009D2EF2">
              <w:rPr>
                <w:rFonts w:ascii="Calibri"/>
                <w:b/>
                <w:sz w:val="20"/>
              </w:rPr>
              <w:t>Nascimento:</w:t>
            </w:r>
          </w:p>
        </w:tc>
      </w:tr>
      <w:tr w:rsidR="0076089B" w:rsidRPr="009D2EF2" w14:paraId="30A7E6F8" w14:textId="77777777">
        <w:trPr>
          <w:trHeight w:val="353"/>
        </w:trPr>
        <w:tc>
          <w:tcPr>
            <w:tcW w:w="4964" w:type="dxa"/>
          </w:tcPr>
          <w:p w14:paraId="4839CC91" w14:textId="175E7170" w:rsidR="0076089B" w:rsidRPr="009D2EF2" w:rsidRDefault="0076089B" w:rsidP="004A59E9">
            <w:pPr>
              <w:pStyle w:val="TableParagraph"/>
              <w:tabs>
                <w:tab w:val="left" w:pos="1843"/>
              </w:tabs>
              <w:ind w:left="59" w:right="67"/>
              <w:jc w:val="both"/>
              <w:rPr>
                <w:rFonts w:ascii="Calibri"/>
                <w:b/>
                <w:sz w:val="20"/>
              </w:rPr>
            </w:pPr>
            <w:r w:rsidRPr="009D2EF2">
              <w:rPr>
                <w:rFonts w:ascii="Calibri"/>
                <w:b/>
                <w:sz w:val="20"/>
              </w:rPr>
              <w:t>Estado Civil:</w:t>
            </w:r>
          </w:p>
        </w:tc>
        <w:tc>
          <w:tcPr>
            <w:tcW w:w="5101" w:type="dxa"/>
            <w:gridSpan w:val="2"/>
          </w:tcPr>
          <w:p w14:paraId="6C69C498" w14:textId="77777777" w:rsidR="0076089B" w:rsidRPr="009D2EF2" w:rsidRDefault="0076089B" w:rsidP="004A59E9">
            <w:pPr>
              <w:pStyle w:val="TableParagraph"/>
              <w:tabs>
                <w:tab w:val="left" w:pos="1843"/>
              </w:tabs>
              <w:ind w:left="57" w:right="67"/>
              <w:jc w:val="both"/>
              <w:rPr>
                <w:rFonts w:ascii="Calibri"/>
                <w:b/>
                <w:sz w:val="20"/>
              </w:rPr>
            </w:pPr>
          </w:p>
        </w:tc>
      </w:tr>
    </w:tbl>
    <w:p w14:paraId="3703D2B0" w14:textId="77777777" w:rsidR="005D4337" w:rsidRPr="009D2EF2" w:rsidRDefault="005D4337" w:rsidP="004A59E9">
      <w:pPr>
        <w:pStyle w:val="Corpodetexto"/>
        <w:tabs>
          <w:tab w:val="left" w:pos="1843"/>
        </w:tabs>
        <w:ind w:right="67"/>
        <w:jc w:val="both"/>
        <w:rPr>
          <w:rFonts w:ascii="Arial"/>
          <w:b/>
          <w:sz w:val="21"/>
        </w:rPr>
      </w:pPr>
    </w:p>
    <w:p w14:paraId="28B68906" w14:textId="50973670" w:rsidR="005D4337" w:rsidRPr="009D2EF2" w:rsidRDefault="00726D6D" w:rsidP="004A59E9">
      <w:pPr>
        <w:tabs>
          <w:tab w:val="left" w:pos="1843"/>
        </w:tabs>
        <w:ind w:left="827" w:right="67"/>
        <w:jc w:val="both"/>
        <w:rPr>
          <w:rFonts w:ascii="Calibri" w:hAnsi="Calibri"/>
          <w:sz w:val="20"/>
        </w:rPr>
      </w:pPr>
      <w:r w:rsidRPr="009D2EF2">
        <w:rPr>
          <w:rFonts w:ascii="Calibri" w:hAnsi="Calibri"/>
          <w:sz w:val="20"/>
        </w:rPr>
        <w:t>A realização do cadastro como Usuário Externo no Sistema de Processo Eletrônico de Informações – ePROC, disponível no</w:t>
      </w:r>
      <w:r w:rsidRPr="009D2EF2">
        <w:rPr>
          <w:rFonts w:ascii="Calibri" w:hAnsi="Calibri"/>
          <w:spacing w:val="1"/>
          <w:sz w:val="20"/>
        </w:rPr>
        <w:t xml:space="preserve"> </w:t>
      </w:r>
      <w:r w:rsidRPr="009D2EF2">
        <w:rPr>
          <w:rFonts w:ascii="Calibri" w:hAnsi="Calibri"/>
          <w:sz w:val="20"/>
        </w:rPr>
        <w:t xml:space="preserve">site </w:t>
      </w:r>
      <w:r w:rsidRPr="009D2EF2">
        <w:rPr>
          <w:rFonts w:ascii="Calibri" w:hAnsi="Calibri"/>
          <w:sz w:val="20"/>
          <w:u w:val="single" w:color="0000FF"/>
        </w:rPr>
        <w:t>www.</w:t>
      </w:r>
      <w:r w:rsidR="00AF34B1" w:rsidRPr="009D2EF2">
        <w:rPr>
          <w:rFonts w:ascii="Calibri" w:hAnsi="Calibri"/>
          <w:sz w:val="20"/>
          <w:u w:val="single" w:color="0000FF"/>
        </w:rPr>
        <w:t>valedoanari</w:t>
      </w:r>
      <w:r w:rsidRPr="009D2EF2">
        <w:rPr>
          <w:rFonts w:ascii="Calibri" w:hAnsi="Calibri"/>
          <w:sz w:val="20"/>
          <w:u w:val="single" w:color="0000FF"/>
        </w:rPr>
        <w:t xml:space="preserve">.ro.gov.br, </w:t>
      </w:r>
      <w:r w:rsidRPr="009D2EF2">
        <w:rPr>
          <w:rFonts w:ascii="Calibri" w:hAnsi="Calibri"/>
          <w:sz w:val="20"/>
        </w:rPr>
        <w:t>e a entrega deste documento importará na aceitação de todos os termos e condições que</w:t>
      </w:r>
      <w:r w:rsidRPr="009D2EF2">
        <w:rPr>
          <w:rFonts w:ascii="Calibri" w:hAnsi="Calibri"/>
          <w:spacing w:val="-43"/>
          <w:sz w:val="20"/>
        </w:rPr>
        <w:t xml:space="preserve"> </w:t>
      </w:r>
      <w:r w:rsidRPr="009D2EF2">
        <w:rPr>
          <w:rFonts w:ascii="Calibri" w:hAnsi="Calibri"/>
          <w:sz w:val="20"/>
        </w:rPr>
        <w:t>regem o processo eletrônico, conforme demais normas aplicáveis, admitindo como válida a</w:t>
      </w:r>
      <w:r w:rsidRPr="009D2EF2">
        <w:rPr>
          <w:rFonts w:ascii="Calibri" w:hAnsi="Calibri"/>
          <w:spacing w:val="1"/>
          <w:sz w:val="20"/>
        </w:rPr>
        <w:t xml:space="preserve"> </w:t>
      </w:r>
      <w:r w:rsidRPr="009D2EF2">
        <w:rPr>
          <w:rFonts w:ascii="Calibri" w:hAnsi="Calibri"/>
          <w:sz w:val="20"/>
        </w:rPr>
        <w:t>assinatura eletrônica na modalidade cadastrada (login/senha), tendo como consequência a responsabilidade pelo uso</w:t>
      </w:r>
      <w:r w:rsidRPr="009D2EF2">
        <w:rPr>
          <w:rFonts w:ascii="Calibri" w:hAnsi="Calibri"/>
          <w:spacing w:val="1"/>
          <w:sz w:val="20"/>
        </w:rPr>
        <w:t xml:space="preserve"> </w:t>
      </w:r>
      <w:r w:rsidRPr="009D2EF2">
        <w:rPr>
          <w:rFonts w:ascii="Calibri" w:hAnsi="Calibri"/>
          <w:sz w:val="20"/>
        </w:rPr>
        <w:t>indevido</w:t>
      </w:r>
      <w:r w:rsidRPr="009D2EF2">
        <w:rPr>
          <w:rFonts w:ascii="Calibri" w:hAnsi="Calibri"/>
          <w:spacing w:val="-3"/>
          <w:sz w:val="20"/>
        </w:rPr>
        <w:t xml:space="preserve"> </w:t>
      </w:r>
      <w:r w:rsidRPr="009D2EF2">
        <w:rPr>
          <w:rFonts w:ascii="Calibri" w:hAnsi="Calibri"/>
          <w:sz w:val="20"/>
        </w:rPr>
        <w:t>das ações efetuadas, as</w:t>
      </w:r>
      <w:r w:rsidRPr="009D2EF2">
        <w:rPr>
          <w:rFonts w:ascii="Calibri" w:hAnsi="Calibri"/>
          <w:spacing w:val="2"/>
          <w:sz w:val="20"/>
        </w:rPr>
        <w:t xml:space="preserve"> </w:t>
      </w:r>
      <w:r w:rsidRPr="009D2EF2">
        <w:rPr>
          <w:rFonts w:ascii="Calibri" w:hAnsi="Calibri"/>
          <w:sz w:val="20"/>
        </w:rPr>
        <w:t>quais</w:t>
      </w:r>
      <w:r w:rsidRPr="009D2EF2">
        <w:rPr>
          <w:rFonts w:ascii="Calibri" w:hAnsi="Calibri"/>
          <w:spacing w:val="-4"/>
          <w:sz w:val="20"/>
        </w:rPr>
        <w:t xml:space="preserve"> </w:t>
      </w:r>
      <w:r w:rsidRPr="009D2EF2">
        <w:rPr>
          <w:rFonts w:ascii="Calibri" w:hAnsi="Calibri"/>
          <w:sz w:val="20"/>
        </w:rPr>
        <w:t>serão</w:t>
      </w:r>
      <w:r w:rsidRPr="009D2EF2">
        <w:rPr>
          <w:rFonts w:ascii="Calibri" w:hAnsi="Calibri"/>
          <w:spacing w:val="-2"/>
          <w:sz w:val="20"/>
        </w:rPr>
        <w:t xml:space="preserve"> </w:t>
      </w:r>
      <w:r w:rsidRPr="009D2EF2">
        <w:rPr>
          <w:rFonts w:ascii="Calibri" w:hAnsi="Calibri"/>
          <w:sz w:val="20"/>
        </w:rPr>
        <w:t>passíveis</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3"/>
          <w:sz w:val="20"/>
        </w:rPr>
        <w:t xml:space="preserve"> </w:t>
      </w:r>
      <w:r w:rsidRPr="009D2EF2">
        <w:rPr>
          <w:rFonts w:ascii="Calibri" w:hAnsi="Calibri"/>
          <w:sz w:val="20"/>
        </w:rPr>
        <w:t>apuração</w:t>
      </w:r>
      <w:r w:rsidRPr="009D2EF2">
        <w:rPr>
          <w:rFonts w:ascii="Calibri" w:hAnsi="Calibri"/>
          <w:spacing w:val="1"/>
          <w:sz w:val="20"/>
        </w:rPr>
        <w:t xml:space="preserve"> </w:t>
      </w:r>
      <w:r w:rsidRPr="009D2EF2">
        <w:rPr>
          <w:rFonts w:ascii="Calibri" w:hAnsi="Calibri"/>
          <w:sz w:val="20"/>
        </w:rPr>
        <w:t>civil,</w:t>
      </w:r>
      <w:r w:rsidRPr="009D2EF2">
        <w:rPr>
          <w:rFonts w:ascii="Calibri" w:hAnsi="Calibri"/>
          <w:spacing w:val="-2"/>
          <w:sz w:val="20"/>
        </w:rPr>
        <w:t xml:space="preserve"> </w:t>
      </w:r>
      <w:r w:rsidRPr="009D2EF2">
        <w:rPr>
          <w:rFonts w:ascii="Calibri" w:hAnsi="Calibri"/>
          <w:sz w:val="20"/>
        </w:rPr>
        <w:t>penal</w:t>
      </w:r>
      <w:r w:rsidRPr="009D2EF2">
        <w:rPr>
          <w:rFonts w:ascii="Calibri" w:hAnsi="Calibri"/>
          <w:spacing w:val="-3"/>
          <w:sz w:val="20"/>
        </w:rPr>
        <w:t xml:space="preserve"> </w:t>
      </w:r>
      <w:r w:rsidRPr="009D2EF2">
        <w:rPr>
          <w:rFonts w:ascii="Calibri" w:hAnsi="Calibri"/>
          <w:sz w:val="20"/>
        </w:rPr>
        <w:t>e</w:t>
      </w:r>
      <w:r w:rsidRPr="009D2EF2">
        <w:rPr>
          <w:rFonts w:ascii="Calibri" w:hAnsi="Calibri"/>
          <w:spacing w:val="2"/>
          <w:sz w:val="20"/>
        </w:rPr>
        <w:t xml:space="preserve"> </w:t>
      </w:r>
      <w:r w:rsidRPr="009D2EF2">
        <w:rPr>
          <w:rFonts w:ascii="Calibri" w:hAnsi="Calibri"/>
          <w:sz w:val="20"/>
        </w:rPr>
        <w:t>administrativa.</w:t>
      </w:r>
    </w:p>
    <w:p w14:paraId="7DB371E9" w14:textId="77777777" w:rsidR="005D4337" w:rsidRPr="009D2EF2" w:rsidRDefault="00726D6D" w:rsidP="004A59E9">
      <w:pPr>
        <w:tabs>
          <w:tab w:val="left" w:pos="1843"/>
        </w:tabs>
        <w:ind w:left="827" w:right="67"/>
        <w:jc w:val="both"/>
        <w:rPr>
          <w:rFonts w:ascii="Calibri" w:hAnsi="Calibri"/>
          <w:sz w:val="20"/>
        </w:rPr>
      </w:pPr>
      <w:r w:rsidRPr="009D2EF2">
        <w:rPr>
          <w:rFonts w:ascii="Calibri" w:hAnsi="Calibri"/>
          <w:sz w:val="20"/>
        </w:rPr>
        <w:t>Declaro,</w:t>
      </w:r>
      <w:r w:rsidRPr="009D2EF2">
        <w:rPr>
          <w:rFonts w:ascii="Calibri" w:hAnsi="Calibri"/>
          <w:spacing w:val="-7"/>
          <w:sz w:val="20"/>
        </w:rPr>
        <w:t xml:space="preserve"> </w:t>
      </w:r>
      <w:r w:rsidRPr="009D2EF2">
        <w:rPr>
          <w:rFonts w:ascii="Calibri" w:hAnsi="Calibri"/>
          <w:sz w:val="20"/>
        </w:rPr>
        <w:t>ainda,</w:t>
      </w:r>
      <w:r w:rsidRPr="009D2EF2">
        <w:rPr>
          <w:rFonts w:ascii="Calibri" w:hAnsi="Calibri"/>
          <w:spacing w:val="-9"/>
          <w:sz w:val="20"/>
        </w:rPr>
        <w:t xml:space="preserve"> </w:t>
      </w:r>
      <w:r w:rsidRPr="009D2EF2">
        <w:rPr>
          <w:rFonts w:ascii="Calibri" w:hAnsi="Calibri"/>
          <w:sz w:val="20"/>
        </w:rPr>
        <w:t>que</w:t>
      </w:r>
      <w:r w:rsidRPr="009D2EF2">
        <w:rPr>
          <w:rFonts w:ascii="Calibri" w:hAnsi="Calibri"/>
          <w:spacing w:val="-3"/>
          <w:sz w:val="20"/>
        </w:rPr>
        <w:t xml:space="preserve"> </w:t>
      </w:r>
      <w:r w:rsidRPr="009D2EF2">
        <w:rPr>
          <w:rFonts w:ascii="Calibri" w:hAnsi="Calibri"/>
          <w:sz w:val="20"/>
        </w:rPr>
        <w:t>todos</w:t>
      </w:r>
      <w:r w:rsidRPr="009D2EF2">
        <w:rPr>
          <w:rFonts w:ascii="Calibri" w:hAnsi="Calibri"/>
          <w:spacing w:val="-8"/>
          <w:sz w:val="20"/>
        </w:rPr>
        <w:t xml:space="preserve"> </w:t>
      </w:r>
      <w:r w:rsidRPr="009D2EF2">
        <w:rPr>
          <w:rFonts w:ascii="Calibri" w:hAnsi="Calibri"/>
          <w:sz w:val="20"/>
        </w:rPr>
        <w:t>os</w:t>
      </w:r>
      <w:r w:rsidRPr="009D2EF2">
        <w:rPr>
          <w:rFonts w:ascii="Calibri" w:hAnsi="Calibri"/>
          <w:spacing w:val="-4"/>
          <w:sz w:val="20"/>
        </w:rPr>
        <w:t xml:space="preserve"> </w:t>
      </w:r>
      <w:r w:rsidRPr="009D2EF2">
        <w:rPr>
          <w:rFonts w:ascii="Calibri" w:hAnsi="Calibri"/>
          <w:sz w:val="20"/>
        </w:rPr>
        <w:t>dados</w:t>
      </w:r>
      <w:r w:rsidRPr="009D2EF2">
        <w:rPr>
          <w:rFonts w:ascii="Calibri" w:hAnsi="Calibri"/>
          <w:spacing w:val="-4"/>
          <w:sz w:val="20"/>
        </w:rPr>
        <w:t xml:space="preserve"> </w:t>
      </w:r>
      <w:r w:rsidRPr="009D2EF2">
        <w:rPr>
          <w:rFonts w:ascii="Calibri" w:hAnsi="Calibri"/>
          <w:sz w:val="20"/>
        </w:rPr>
        <w:t>aqui</w:t>
      </w:r>
      <w:r w:rsidRPr="009D2EF2">
        <w:rPr>
          <w:rFonts w:ascii="Calibri" w:hAnsi="Calibri"/>
          <w:spacing w:val="-8"/>
          <w:sz w:val="20"/>
        </w:rPr>
        <w:t xml:space="preserve"> </w:t>
      </w:r>
      <w:r w:rsidRPr="009D2EF2">
        <w:rPr>
          <w:rFonts w:ascii="Calibri" w:hAnsi="Calibri"/>
          <w:sz w:val="20"/>
        </w:rPr>
        <w:t>informados</w:t>
      </w:r>
      <w:r w:rsidRPr="009D2EF2">
        <w:rPr>
          <w:rFonts w:ascii="Calibri" w:hAnsi="Calibri"/>
          <w:spacing w:val="-5"/>
          <w:sz w:val="20"/>
        </w:rPr>
        <w:t xml:space="preserve"> </w:t>
      </w:r>
      <w:r w:rsidRPr="009D2EF2">
        <w:rPr>
          <w:rFonts w:ascii="Calibri" w:hAnsi="Calibri"/>
          <w:sz w:val="20"/>
        </w:rPr>
        <w:t>são</w:t>
      </w:r>
      <w:r w:rsidRPr="009D2EF2">
        <w:rPr>
          <w:rFonts w:ascii="Calibri" w:hAnsi="Calibri"/>
          <w:spacing w:val="-2"/>
          <w:sz w:val="20"/>
        </w:rPr>
        <w:t xml:space="preserve"> </w:t>
      </w:r>
      <w:r w:rsidRPr="009D2EF2">
        <w:rPr>
          <w:rFonts w:ascii="Calibri" w:hAnsi="Calibri"/>
          <w:sz w:val="20"/>
        </w:rPr>
        <w:t>verdadeiros</w:t>
      </w:r>
      <w:r w:rsidRPr="009D2EF2">
        <w:rPr>
          <w:rFonts w:ascii="Calibri" w:hAnsi="Calibri"/>
          <w:spacing w:val="-8"/>
          <w:sz w:val="20"/>
        </w:rPr>
        <w:t xml:space="preserve"> </w:t>
      </w:r>
      <w:r w:rsidRPr="009D2EF2">
        <w:rPr>
          <w:rFonts w:ascii="Calibri" w:hAnsi="Calibri"/>
          <w:sz w:val="20"/>
        </w:rPr>
        <w:t>e</w:t>
      </w:r>
      <w:r w:rsidRPr="009D2EF2">
        <w:rPr>
          <w:rFonts w:ascii="Calibri" w:hAnsi="Calibri"/>
          <w:spacing w:val="-5"/>
          <w:sz w:val="20"/>
        </w:rPr>
        <w:t xml:space="preserve"> </w:t>
      </w:r>
      <w:r w:rsidRPr="009D2EF2">
        <w:rPr>
          <w:rFonts w:ascii="Calibri" w:hAnsi="Calibri"/>
          <w:sz w:val="20"/>
        </w:rPr>
        <w:t>que</w:t>
      </w:r>
      <w:r w:rsidRPr="009D2EF2">
        <w:rPr>
          <w:rFonts w:ascii="Calibri" w:hAnsi="Calibri"/>
          <w:spacing w:val="-6"/>
          <w:sz w:val="20"/>
        </w:rPr>
        <w:t xml:space="preserve"> </w:t>
      </w:r>
      <w:r w:rsidRPr="009D2EF2">
        <w:rPr>
          <w:rFonts w:ascii="Calibri" w:hAnsi="Calibri"/>
          <w:sz w:val="20"/>
        </w:rPr>
        <w:t>são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4"/>
          <w:sz w:val="20"/>
        </w:rPr>
        <w:t xml:space="preserve"> </w:t>
      </w:r>
      <w:r w:rsidRPr="009D2EF2">
        <w:rPr>
          <w:rFonts w:ascii="Calibri" w:hAnsi="Calibri"/>
          <w:sz w:val="20"/>
        </w:rPr>
        <w:t>minha</w:t>
      </w:r>
      <w:r w:rsidRPr="009D2EF2">
        <w:rPr>
          <w:rFonts w:ascii="Calibri" w:hAnsi="Calibri"/>
          <w:spacing w:val="-3"/>
          <w:sz w:val="20"/>
        </w:rPr>
        <w:t xml:space="preserve"> </w:t>
      </w:r>
      <w:r w:rsidRPr="009D2EF2">
        <w:rPr>
          <w:rFonts w:ascii="Calibri" w:hAnsi="Calibri"/>
          <w:sz w:val="20"/>
        </w:rPr>
        <w:t>exclusiva</w:t>
      </w:r>
      <w:r w:rsidRPr="009D2EF2">
        <w:rPr>
          <w:rFonts w:ascii="Calibri" w:hAnsi="Calibri"/>
          <w:spacing w:val="-4"/>
          <w:sz w:val="20"/>
        </w:rPr>
        <w:t xml:space="preserve"> </w:t>
      </w:r>
      <w:r w:rsidRPr="009D2EF2">
        <w:rPr>
          <w:rFonts w:ascii="Calibri" w:hAnsi="Calibri"/>
          <w:sz w:val="20"/>
        </w:rPr>
        <w:t>responsabilidade:</w:t>
      </w:r>
    </w:p>
    <w:p w14:paraId="6825E377" w14:textId="77777777" w:rsidR="005D4337" w:rsidRPr="009D2EF2" w:rsidRDefault="005D4337" w:rsidP="004A59E9">
      <w:pPr>
        <w:pStyle w:val="Corpodetexto"/>
        <w:tabs>
          <w:tab w:val="left" w:pos="1843"/>
        </w:tabs>
        <w:ind w:right="67"/>
        <w:jc w:val="both"/>
        <w:rPr>
          <w:rFonts w:ascii="Calibri"/>
          <w:sz w:val="15"/>
        </w:rPr>
      </w:pPr>
    </w:p>
    <w:p w14:paraId="109434C2" w14:textId="77777777" w:rsidR="005D4337" w:rsidRPr="009D2EF2" w:rsidRDefault="00726D6D" w:rsidP="004A59E9">
      <w:pPr>
        <w:pStyle w:val="PargrafodaLista"/>
        <w:numPr>
          <w:ilvl w:val="0"/>
          <w:numId w:val="2"/>
        </w:numPr>
        <w:tabs>
          <w:tab w:val="left" w:pos="922"/>
          <w:tab w:val="left" w:pos="1843"/>
        </w:tabs>
        <w:spacing w:line="243" w:lineRule="exact"/>
        <w:ind w:right="67" w:hanging="95"/>
        <w:rPr>
          <w:rFonts w:ascii="Calibri" w:hAnsi="Calibri"/>
          <w:sz w:val="20"/>
        </w:rPr>
      </w:pPr>
      <w:r w:rsidRPr="009D2EF2">
        <w:rPr>
          <w:rFonts w:ascii="Calibri" w:hAnsi="Calibri"/>
          <w:sz w:val="20"/>
        </w:rPr>
        <w:t>-</w:t>
      </w:r>
      <w:r w:rsidRPr="009D2EF2">
        <w:rPr>
          <w:rFonts w:ascii="Calibri" w:hAnsi="Calibri"/>
          <w:spacing w:val="-6"/>
          <w:sz w:val="20"/>
        </w:rPr>
        <w:t xml:space="preserve"> </w:t>
      </w:r>
      <w:r w:rsidRPr="009D2EF2">
        <w:rPr>
          <w:rFonts w:ascii="Calibri" w:hAnsi="Calibri"/>
          <w:sz w:val="20"/>
        </w:rPr>
        <w:t>O</w:t>
      </w:r>
      <w:r w:rsidRPr="009D2EF2">
        <w:rPr>
          <w:rFonts w:ascii="Calibri" w:hAnsi="Calibri"/>
          <w:spacing w:val="-2"/>
          <w:sz w:val="20"/>
        </w:rPr>
        <w:t xml:space="preserve"> </w:t>
      </w:r>
      <w:r w:rsidRPr="009D2EF2">
        <w:rPr>
          <w:rFonts w:ascii="Calibri" w:hAnsi="Calibri"/>
          <w:sz w:val="20"/>
        </w:rPr>
        <w:t>sigilo</w:t>
      </w:r>
      <w:r w:rsidRPr="009D2EF2">
        <w:rPr>
          <w:rFonts w:ascii="Calibri" w:hAnsi="Calibri"/>
          <w:spacing w:val="-5"/>
          <w:sz w:val="20"/>
        </w:rPr>
        <w:t xml:space="preserve"> </w:t>
      </w:r>
      <w:r w:rsidRPr="009D2EF2">
        <w:rPr>
          <w:rFonts w:ascii="Calibri" w:hAnsi="Calibri"/>
          <w:sz w:val="20"/>
        </w:rPr>
        <w:t>da</w:t>
      </w:r>
      <w:r w:rsidRPr="009D2EF2">
        <w:rPr>
          <w:rFonts w:ascii="Calibri" w:hAnsi="Calibri"/>
          <w:spacing w:val="-6"/>
          <w:sz w:val="20"/>
        </w:rPr>
        <w:t xml:space="preserve"> </w:t>
      </w:r>
      <w:r w:rsidRPr="009D2EF2">
        <w:rPr>
          <w:rFonts w:ascii="Calibri" w:hAnsi="Calibri"/>
          <w:sz w:val="20"/>
        </w:rPr>
        <w:t>senha</w:t>
      </w:r>
      <w:r w:rsidRPr="009D2EF2">
        <w:rPr>
          <w:rFonts w:ascii="Calibri" w:hAnsi="Calibri"/>
          <w:spacing w:val="-7"/>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acesso,</w:t>
      </w:r>
      <w:r w:rsidRPr="009D2EF2">
        <w:rPr>
          <w:rFonts w:ascii="Calibri" w:hAnsi="Calibri"/>
          <w:spacing w:val="-2"/>
          <w:sz w:val="20"/>
        </w:rPr>
        <w:t xml:space="preserve"> </w:t>
      </w:r>
      <w:r w:rsidRPr="009D2EF2">
        <w:rPr>
          <w:rFonts w:ascii="Calibri" w:hAnsi="Calibri"/>
          <w:sz w:val="20"/>
        </w:rPr>
        <w:t>não</w:t>
      </w:r>
      <w:r w:rsidRPr="009D2EF2">
        <w:rPr>
          <w:rFonts w:ascii="Calibri" w:hAnsi="Calibri"/>
          <w:spacing w:val="-3"/>
          <w:sz w:val="20"/>
        </w:rPr>
        <w:t xml:space="preserve"> </w:t>
      </w:r>
      <w:r w:rsidRPr="009D2EF2">
        <w:rPr>
          <w:rFonts w:ascii="Calibri" w:hAnsi="Calibri"/>
          <w:sz w:val="20"/>
        </w:rPr>
        <w:t>sendo</w:t>
      </w:r>
      <w:r w:rsidRPr="009D2EF2">
        <w:rPr>
          <w:rFonts w:ascii="Calibri" w:hAnsi="Calibri"/>
          <w:spacing w:val="-5"/>
          <w:sz w:val="20"/>
        </w:rPr>
        <w:t xml:space="preserve"> </w:t>
      </w:r>
      <w:r w:rsidRPr="009D2EF2">
        <w:rPr>
          <w:rFonts w:ascii="Calibri" w:hAnsi="Calibri"/>
          <w:sz w:val="20"/>
        </w:rPr>
        <w:t>justificada,</w:t>
      </w:r>
      <w:r w:rsidRPr="009D2EF2">
        <w:rPr>
          <w:rFonts w:ascii="Calibri" w:hAnsi="Calibri"/>
          <w:spacing w:val="-5"/>
          <w:sz w:val="20"/>
        </w:rPr>
        <w:t xml:space="preserve"> </w:t>
      </w:r>
      <w:r w:rsidRPr="009D2EF2">
        <w:rPr>
          <w:rFonts w:ascii="Calibri" w:hAnsi="Calibri"/>
          <w:sz w:val="20"/>
        </w:rPr>
        <w:t>em</w:t>
      </w:r>
      <w:r w:rsidRPr="009D2EF2">
        <w:rPr>
          <w:rFonts w:ascii="Calibri" w:hAnsi="Calibri"/>
          <w:spacing w:val="-3"/>
          <w:sz w:val="20"/>
        </w:rPr>
        <w:t xml:space="preserve"> </w:t>
      </w:r>
      <w:r w:rsidRPr="009D2EF2">
        <w:rPr>
          <w:rFonts w:ascii="Calibri" w:hAnsi="Calibri"/>
          <w:sz w:val="20"/>
        </w:rPr>
        <w:t>qualquer</w:t>
      </w:r>
      <w:r w:rsidRPr="009D2EF2">
        <w:rPr>
          <w:rFonts w:ascii="Calibri" w:hAnsi="Calibri"/>
          <w:spacing w:val="-4"/>
          <w:sz w:val="20"/>
        </w:rPr>
        <w:t xml:space="preserve"> </w:t>
      </w:r>
      <w:r w:rsidRPr="009D2EF2">
        <w:rPr>
          <w:rFonts w:ascii="Calibri" w:hAnsi="Calibri"/>
          <w:sz w:val="20"/>
        </w:rPr>
        <w:t>hipótese,</w:t>
      </w:r>
      <w:r w:rsidRPr="009D2EF2">
        <w:rPr>
          <w:rFonts w:ascii="Calibri" w:hAnsi="Calibri"/>
          <w:spacing w:val="-3"/>
          <w:sz w:val="20"/>
        </w:rPr>
        <w:t xml:space="preserve"> </w:t>
      </w:r>
      <w:r w:rsidRPr="009D2EF2">
        <w:rPr>
          <w:rFonts w:ascii="Calibri" w:hAnsi="Calibri"/>
          <w:sz w:val="20"/>
        </w:rPr>
        <w:t>alegação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8"/>
          <w:sz w:val="20"/>
        </w:rPr>
        <w:t xml:space="preserve"> </w:t>
      </w:r>
      <w:r w:rsidRPr="009D2EF2">
        <w:rPr>
          <w:rFonts w:ascii="Calibri" w:hAnsi="Calibri"/>
          <w:sz w:val="20"/>
        </w:rPr>
        <w:t>uso</w:t>
      </w:r>
      <w:r w:rsidRPr="009D2EF2">
        <w:rPr>
          <w:rFonts w:ascii="Calibri" w:hAnsi="Calibri"/>
          <w:spacing w:val="-5"/>
          <w:sz w:val="20"/>
        </w:rPr>
        <w:t xml:space="preserve"> </w:t>
      </w:r>
      <w:r w:rsidRPr="009D2EF2">
        <w:rPr>
          <w:rFonts w:ascii="Calibri" w:hAnsi="Calibri"/>
          <w:sz w:val="20"/>
        </w:rPr>
        <w:t>indevido;</w:t>
      </w:r>
    </w:p>
    <w:p w14:paraId="20B8B8DE" w14:textId="77777777" w:rsidR="005D4337" w:rsidRPr="009D2EF2" w:rsidRDefault="00726D6D" w:rsidP="004A59E9">
      <w:pPr>
        <w:pStyle w:val="PargrafodaLista"/>
        <w:numPr>
          <w:ilvl w:val="0"/>
          <w:numId w:val="2"/>
        </w:numPr>
        <w:tabs>
          <w:tab w:val="left" w:pos="982"/>
          <w:tab w:val="left" w:pos="1843"/>
        </w:tabs>
        <w:ind w:left="827" w:right="67" w:firstLine="0"/>
        <w:rPr>
          <w:rFonts w:ascii="Calibri" w:hAnsi="Calibri"/>
          <w:sz w:val="20"/>
        </w:rPr>
      </w:pPr>
      <w:r w:rsidRPr="009D2EF2">
        <w:rPr>
          <w:rFonts w:ascii="Calibri" w:hAnsi="Calibri"/>
          <w:sz w:val="20"/>
        </w:rPr>
        <w:t>- A conformidade entre os dados informados neste formulário eletrônico e os constantes no cadastro e nos documentos</w:t>
      </w:r>
      <w:r w:rsidRPr="009D2EF2">
        <w:rPr>
          <w:rFonts w:ascii="Calibri" w:hAnsi="Calibri"/>
          <w:spacing w:val="1"/>
          <w:sz w:val="20"/>
        </w:rPr>
        <w:t xml:space="preserve"> </w:t>
      </w:r>
      <w:r w:rsidRPr="009D2EF2">
        <w:rPr>
          <w:rFonts w:ascii="Calibri" w:hAnsi="Calibri"/>
          <w:sz w:val="20"/>
        </w:rPr>
        <w:t>apresentados;</w:t>
      </w:r>
    </w:p>
    <w:p w14:paraId="6998CD93" w14:textId="77777777" w:rsidR="005D4337" w:rsidRPr="009D2EF2" w:rsidRDefault="00726D6D" w:rsidP="004A59E9">
      <w:pPr>
        <w:pStyle w:val="PargrafodaLista"/>
        <w:numPr>
          <w:ilvl w:val="0"/>
          <w:numId w:val="2"/>
        </w:numPr>
        <w:tabs>
          <w:tab w:val="left" w:pos="1073"/>
          <w:tab w:val="left" w:pos="1843"/>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conformidade</w:t>
      </w:r>
      <w:r w:rsidRPr="009D2EF2">
        <w:rPr>
          <w:rFonts w:ascii="Calibri" w:hAnsi="Calibri"/>
          <w:spacing w:val="1"/>
          <w:sz w:val="20"/>
        </w:rPr>
        <w:t xml:space="preserve"> </w:t>
      </w:r>
      <w:r w:rsidRPr="009D2EF2">
        <w:rPr>
          <w:rFonts w:ascii="Calibri" w:hAnsi="Calibri"/>
          <w:sz w:val="20"/>
        </w:rPr>
        <w:t>entre</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dados</w:t>
      </w:r>
      <w:r w:rsidRPr="009D2EF2">
        <w:rPr>
          <w:rFonts w:ascii="Calibri" w:hAnsi="Calibri"/>
          <w:spacing w:val="1"/>
          <w:sz w:val="20"/>
        </w:rPr>
        <w:t xml:space="preserve"> </w:t>
      </w:r>
      <w:r w:rsidRPr="009D2EF2">
        <w:rPr>
          <w:rFonts w:ascii="Calibri" w:hAnsi="Calibri"/>
          <w:sz w:val="20"/>
        </w:rPr>
        <w:t>informados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formulário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peticionamento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aqueles</w:t>
      </w:r>
      <w:r w:rsidRPr="009D2EF2">
        <w:rPr>
          <w:rFonts w:ascii="Calibri" w:hAnsi="Calibri"/>
          <w:spacing w:val="1"/>
          <w:sz w:val="20"/>
        </w:rPr>
        <w:t xml:space="preserve"> </w:t>
      </w:r>
      <w:r w:rsidRPr="009D2EF2">
        <w:rPr>
          <w:rFonts w:ascii="Calibri" w:hAnsi="Calibri"/>
          <w:sz w:val="20"/>
        </w:rPr>
        <w:t>contidos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43"/>
          <w:sz w:val="20"/>
        </w:rPr>
        <w:t xml:space="preserve"> </w:t>
      </w:r>
      <w:r w:rsidRPr="009D2EF2">
        <w:rPr>
          <w:rFonts w:ascii="Calibri" w:hAnsi="Calibri"/>
          <w:sz w:val="20"/>
        </w:rPr>
        <w:t>documento protocolizado, incluindo o preenchimento dos campos obrigatórios e anexação dos documentos essenciais e</w:t>
      </w:r>
      <w:r w:rsidRPr="009D2EF2">
        <w:rPr>
          <w:rFonts w:ascii="Calibri" w:hAnsi="Calibri"/>
          <w:spacing w:val="1"/>
          <w:sz w:val="20"/>
        </w:rPr>
        <w:t xml:space="preserve"> </w:t>
      </w:r>
      <w:r w:rsidRPr="009D2EF2">
        <w:rPr>
          <w:rFonts w:ascii="Calibri" w:hAnsi="Calibri"/>
          <w:sz w:val="20"/>
        </w:rPr>
        <w:t>complementares;</w:t>
      </w:r>
    </w:p>
    <w:p w14:paraId="261371B2" w14:textId="77777777" w:rsidR="005D4337" w:rsidRPr="009D2EF2" w:rsidRDefault="00726D6D" w:rsidP="004A59E9">
      <w:pPr>
        <w:pStyle w:val="PargrafodaLista"/>
        <w:numPr>
          <w:ilvl w:val="0"/>
          <w:numId w:val="2"/>
        </w:numPr>
        <w:tabs>
          <w:tab w:val="left" w:pos="1049"/>
          <w:tab w:val="left" w:pos="1843"/>
        </w:tabs>
        <w:ind w:left="827" w:right="67" w:firstLine="0"/>
        <w:rPr>
          <w:rFonts w:ascii="Calibri" w:hAnsi="Calibri"/>
          <w:sz w:val="20"/>
        </w:rPr>
      </w:pPr>
      <w:r w:rsidRPr="009D2EF2">
        <w:rPr>
          <w:rFonts w:ascii="Calibri" w:hAnsi="Calibri"/>
          <w:sz w:val="20"/>
        </w:rPr>
        <w:t>- A confecção da petição e dos documentos digitais em conformidade com os requisitos estabelecidos pelo sistema, no</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7"/>
          <w:sz w:val="20"/>
        </w:rPr>
        <w:t xml:space="preserve"> </w:t>
      </w:r>
      <w:r w:rsidRPr="009D2EF2">
        <w:rPr>
          <w:rFonts w:ascii="Calibri" w:hAnsi="Calibri"/>
          <w:sz w:val="20"/>
        </w:rPr>
        <w:t>se</w:t>
      </w:r>
      <w:r w:rsidRPr="009D2EF2">
        <w:rPr>
          <w:rFonts w:ascii="Calibri" w:hAnsi="Calibri"/>
          <w:spacing w:val="2"/>
          <w:sz w:val="20"/>
        </w:rPr>
        <w:t xml:space="preserve"> </w:t>
      </w:r>
      <w:r w:rsidRPr="009D2EF2">
        <w:rPr>
          <w:rFonts w:ascii="Calibri" w:hAnsi="Calibri"/>
          <w:sz w:val="20"/>
        </w:rPr>
        <w:t>refere</w:t>
      </w:r>
      <w:r w:rsidRPr="009D2EF2">
        <w:rPr>
          <w:rFonts w:ascii="Calibri" w:hAnsi="Calibri"/>
          <w:spacing w:val="1"/>
          <w:sz w:val="20"/>
        </w:rPr>
        <w:t xml:space="preserve"> </w:t>
      </w:r>
      <w:r w:rsidRPr="009D2EF2">
        <w:rPr>
          <w:rFonts w:ascii="Calibri" w:hAnsi="Calibri"/>
          <w:sz w:val="20"/>
        </w:rPr>
        <w:t>ao formato</w:t>
      </w:r>
      <w:r w:rsidRPr="009D2EF2">
        <w:rPr>
          <w:rFonts w:ascii="Calibri" w:hAnsi="Calibri"/>
          <w:spacing w:val="5"/>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ao</w:t>
      </w:r>
      <w:r w:rsidRPr="009D2EF2">
        <w:rPr>
          <w:rFonts w:ascii="Calibri" w:hAnsi="Calibri"/>
          <w:spacing w:val="2"/>
          <w:sz w:val="20"/>
        </w:rPr>
        <w:t xml:space="preserve"> </w:t>
      </w:r>
      <w:r w:rsidRPr="009D2EF2">
        <w:rPr>
          <w:rFonts w:ascii="Calibri" w:hAnsi="Calibri"/>
          <w:sz w:val="20"/>
        </w:rPr>
        <w:t>tamanho</w:t>
      </w:r>
      <w:r w:rsidRPr="009D2EF2">
        <w:rPr>
          <w:rFonts w:ascii="Calibri" w:hAnsi="Calibri"/>
          <w:spacing w:val="2"/>
          <w:sz w:val="20"/>
        </w:rPr>
        <w:t xml:space="preserve"> </w:t>
      </w:r>
      <w:r w:rsidRPr="009D2EF2">
        <w:rPr>
          <w:rFonts w:ascii="Calibri" w:hAnsi="Calibri"/>
          <w:sz w:val="20"/>
        </w:rPr>
        <w:t>dos</w:t>
      </w:r>
      <w:r w:rsidRPr="009D2EF2">
        <w:rPr>
          <w:rFonts w:ascii="Calibri" w:hAnsi="Calibri"/>
          <w:spacing w:val="-3"/>
          <w:sz w:val="20"/>
        </w:rPr>
        <w:t xml:space="preserve"> </w:t>
      </w:r>
      <w:r w:rsidRPr="009D2EF2">
        <w:rPr>
          <w:rFonts w:ascii="Calibri" w:hAnsi="Calibri"/>
          <w:sz w:val="20"/>
        </w:rPr>
        <w:t>arquivos</w:t>
      </w:r>
      <w:r w:rsidRPr="009D2EF2">
        <w:rPr>
          <w:rFonts w:ascii="Calibri" w:hAnsi="Calibri"/>
          <w:spacing w:val="-4"/>
          <w:sz w:val="20"/>
        </w:rPr>
        <w:t xml:space="preserve"> </w:t>
      </w:r>
      <w:r w:rsidRPr="009D2EF2">
        <w:rPr>
          <w:rFonts w:ascii="Calibri" w:hAnsi="Calibri"/>
          <w:sz w:val="20"/>
        </w:rPr>
        <w:t>transmitidos eletronicamente;</w:t>
      </w:r>
    </w:p>
    <w:p w14:paraId="52FD85B7" w14:textId="1DEB6EA4" w:rsidR="005D4337" w:rsidRPr="009D2EF2" w:rsidRDefault="00726D6D" w:rsidP="004A59E9">
      <w:pPr>
        <w:pStyle w:val="PargrafodaLista"/>
        <w:numPr>
          <w:ilvl w:val="0"/>
          <w:numId w:val="2"/>
        </w:numPr>
        <w:tabs>
          <w:tab w:val="left" w:pos="989"/>
          <w:tab w:val="left" w:pos="1843"/>
        </w:tabs>
        <w:ind w:left="827" w:right="67" w:firstLine="0"/>
        <w:rPr>
          <w:rFonts w:ascii="Calibri" w:hAnsi="Calibri"/>
          <w:sz w:val="20"/>
        </w:rPr>
      </w:pPr>
      <w:r w:rsidRPr="009D2EF2">
        <w:rPr>
          <w:rFonts w:ascii="Calibri" w:hAnsi="Calibri"/>
          <w:sz w:val="20"/>
        </w:rPr>
        <w:t>- A conservação dos originais em papel de documentos digitalizados enviados por meio de peticionamento eletrônico até</w:t>
      </w:r>
      <w:r w:rsidRPr="009D2EF2">
        <w:rPr>
          <w:rFonts w:ascii="Calibri" w:hAnsi="Calibri"/>
          <w:spacing w:val="-43"/>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decaia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direito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Administração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rever</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atos</w:t>
      </w:r>
      <w:r w:rsidRPr="009D2EF2">
        <w:rPr>
          <w:rFonts w:ascii="Calibri" w:hAnsi="Calibri"/>
          <w:spacing w:val="1"/>
          <w:sz w:val="20"/>
        </w:rPr>
        <w:t xml:space="preserve"> </w:t>
      </w:r>
      <w:r w:rsidRPr="009D2EF2">
        <w:rPr>
          <w:rFonts w:ascii="Calibri" w:hAnsi="Calibri"/>
          <w:sz w:val="20"/>
        </w:rPr>
        <w:t>praticados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processo,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solicitado</w:t>
      </w:r>
      <w:r w:rsidRPr="009D2EF2">
        <w:rPr>
          <w:rFonts w:ascii="Calibri" w:hAnsi="Calibri"/>
          <w:spacing w:val="1"/>
          <w:sz w:val="20"/>
        </w:rPr>
        <w:t xml:space="preserve"> </w:t>
      </w:r>
      <w:r w:rsidRPr="009D2EF2">
        <w:rPr>
          <w:rFonts w:ascii="Calibri" w:hAnsi="Calibri"/>
          <w:sz w:val="20"/>
        </w:rPr>
        <w:t>sejam</w:t>
      </w:r>
      <w:r w:rsidRPr="009D2EF2">
        <w:rPr>
          <w:rFonts w:ascii="Calibri" w:hAnsi="Calibri"/>
          <w:spacing w:val="1"/>
          <w:sz w:val="20"/>
        </w:rPr>
        <w:t xml:space="preserve"> </w:t>
      </w:r>
      <w:r w:rsidRPr="009D2EF2">
        <w:rPr>
          <w:rFonts w:ascii="Calibri" w:hAnsi="Calibri"/>
          <w:sz w:val="20"/>
        </w:rPr>
        <w:t>apresentados</w:t>
      </w:r>
      <w:r w:rsidRPr="009D2EF2">
        <w:rPr>
          <w:rFonts w:ascii="Calibri" w:hAnsi="Calibri"/>
          <w:spacing w:val="-5"/>
          <w:sz w:val="20"/>
        </w:rPr>
        <w:t xml:space="preserve"> </w:t>
      </w:r>
      <w:r w:rsidRPr="009D2EF2">
        <w:rPr>
          <w:rFonts w:ascii="Calibri" w:hAnsi="Calibri"/>
          <w:sz w:val="20"/>
        </w:rPr>
        <w:t>a</w:t>
      </w:r>
      <w:r w:rsidRPr="009D2EF2">
        <w:rPr>
          <w:rFonts w:ascii="Calibri" w:hAnsi="Calibri"/>
          <w:spacing w:val="-3"/>
          <w:sz w:val="20"/>
        </w:rPr>
        <w:t xml:space="preserve"> </w:t>
      </w:r>
      <w:r w:rsidRPr="009D2EF2">
        <w:rPr>
          <w:rFonts w:ascii="Calibri" w:hAnsi="Calibri"/>
          <w:sz w:val="20"/>
        </w:rPr>
        <w:t>Prefeitura</w:t>
      </w:r>
      <w:r w:rsidRPr="009D2EF2">
        <w:rPr>
          <w:rFonts w:ascii="Calibri" w:hAnsi="Calibri"/>
          <w:spacing w:val="6"/>
          <w:sz w:val="20"/>
        </w:rPr>
        <w:t xml:space="preserve"> </w:t>
      </w:r>
      <w:r w:rsidRPr="009D2EF2">
        <w:rPr>
          <w:rFonts w:ascii="Calibri" w:hAnsi="Calibri"/>
          <w:sz w:val="20"/>
        </w:rPr>
        <w:t>Municipal</w:t>
      </w:r>
      <w:r w:rsidRPr="009D2EF2">
        <w:rPr>
          <w:rFonts w:ascii="Calibri" w:hAnsi="Calibri"/>
          <w:spacing w:val="-2"/>
          <w:sz w:val="20"/>
        </w:rPr>
        <w:t xml:space="preserve"> </w:t>
      </w:r>
      <w:r w:rsidRPr="009D2EF2">
        <w:rPr>
          <w:rFonts w:ascii="Calibri" w:hAnsi="Calibri"/>
          <w:sz w:val="20"/>
        </w:rPr>
        <w:t>de</w:t>
      </w:r>
      <w:r w:rsidRPr="009D2EF2">
        <w:rPr>
          <w:rFonts w:ascii="Calibri" w:hAnsi="Calibri"/>
          <w:spacing w:val="-3"/>
          <w:sz w:val="20"/>
        </w:rPr>
        <w:t xml:space="preserve"> </w:t>
      </w:r>
      <w:r w:rsidR="00AF34B1" w:rsidRPr="009D2EF2">
        <w:rPr>
          <w:rFonts w:ascii="Calibri" w:hAnsi="Calibri"/>
          <w:sz w:val="20"/>
        </w:rPr>
        <w:t>Vale do Anari</w:t>
      </w:r>
      <w:r w:rsidRPr="009D2EF2">
        <w:rPr>
          <w:rFonts w:ascii="Calibri" w:hAnsi="Calibri"/>
          <w:spacing w:val="1"/>
          <w:sz w:val="20"/>
        </w:rPr>
        <w:t xml:space="preserve"> </w:t>
      </w:r>
      <w:r w:rsidRPr="009D2EF2">
        <w:rPr>
          <w:rFonts w:ascii="Calibri" w:hAnsi="Calibri"/>
          <w:sz w:val="20"/>
        </w:rPr>
        <w:t>para qualquer</w:t>
      </w:r>
      <w:r w:rsidRPr="009D2EF2">
        <w:rPr>
          <w:rFonts w:ascii="Calibri" w:hAnsi="Calibri"/>
          <w:spacing w:val="-6"/>
          <w:sz w:val="20"/>
        </w:rPr>
        <w:t xml:space="preserve"> </w:t>
      </w:r>
      <w:r w:rsidRPr="009D2EF2">
        <w:rPr>
          <w:rFonts w:ascii="Calibri" w:hAnsi="Calibri"/>
          <w:sz w:val="20"/>
        </w:rPr>
        <w:t>tipo de</w:t>
      </w:r>
      <w:r w:rsidRPr="009D2EF2">
        <w:rPr>
          <w:rFonts w:ascii="Calibri" w:hAnsi="Calibri"/>
          <w:spacing w:val="-3"/>
          <w:sz w:val="20"/>
        </w:rPr>
        <w:t xml:space="preserve"> </w:t>
      </w:r>
      <w:r w:rsidRPr="009D2EF2">
        <w:rPr>
          <w:rFonts w:ascii="Calibri" w:hAnsi="Calibri"/>
          <w:sz w:val="20"/>
        </w:rPr>
        <w:t>conferência;</w:t>
      </w:r>
    </w:p>
    <w:p w14:paraId="62FFA554" w14:textId="4ECF6244" w:rsidR="005D4337" w:rsidRPr="009D2EF2" w:rsidRDefault="00726D6D" w:rsidP="004A59E9">
      <w:pPr>
        <w:pStyle w:val="PargrafodaLista"/>
        <w:numPr>
          <w:ilvl w:val="0"/>
          <w:numId w:val="2"/>
        </w:numPr>
        <w:tabs>
          <w:tab w:val="left" w:pos="1099"/>
          <w:tab w:val="left" w:pos="1843"/>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verificação,</w:t>
      </w:r>
      <w:r w:rsidRPr="009D2EF2">
        <w:rPr>
          <w:rFonts w:ascii="Calibri" w:hAnsi="Calibri"/>
          <w:spacing w:val="1"/>
          <w:sz w:val="20"/>
        </w:rPr>
        <w:t xml:space="preserve"> </w:t>
      </w:r>
      <w:r w:rsidRPr="009D2EF2">
        <w:rPr>
          <w:rFonts w:ascii="Calibri" w:hAnsi="Calibri"/>
          <w:sz w:val="20"/>
        </w:rPr>
        <w:t>por</w:t>
      </w:r>
      <w:r w:rsidRPr="009D2EF2">
        <w:rPr>
          <w:rFonts w:ascii="Calibri" w:hAnsi="Calibri"/>
          <w:spacing w:val="1"/>
          <w:sz w:val="20"/>
        </w:rPr>
        <w:t xml:space="preserve"> </w:t>
      </w:r>
      <w:r w:rsidRPr="009D2EF2">
        <w:rPr>
          <w:rFonts w:ascii="Calibri" w:hAnsi="Calibri"/>
          <w:sz w:val="20"/>
        </w:rPr>
        <w:t>meio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recibo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protocolo,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recebimento</w:t>
      </w:r>
      <w:r w:rsidRPr="009D2EF2">
        <w:rPr>
          <w:rFonts w:ascii="Calibri" w:hAnsi="Calibri"/>
          <w:spacing w:val="1"/>
          <w:sz w:val="20"/>
        </w:rPr>
        <w:t xml:space="preserve"> </w:t>
      </w:r>
      <w:r w:rsidRPr="009D2EF2">
        <w:rPr>
          <w:rFonts w:ascii="Calibri" w:hAnsi="Calibri"/>
          <w:sz w:val="20"/>
        </w:rPr>
        <w:t>das</w:t>
      </w:r>
      <w:r w:rsidRPr="009D2EF2">
        <w:rPr>
          <w:rFonts w:ascii="Calibri" w:hAnsi="Calibri"/>
          <w:spacing w:val="1"/>
          <w:sz w:val="20"/>
        </w:rPr>
        <w:t xml:space="preserve"> </w:t>
      </w:r>
      <w:r w:rsidRPr="009D2EF2">
        <w:rPr>
          <w:rFonts w:ascii="Calibri" w:hAnsi="Calibri"/>
          <w:sz w:val="20"/>
        </w:rPr>
        <w:t>petições</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dos</w:t>
      </w:r>
      <w:r w:rsidRPr="009D2EF2">
        <w:rPr>
          <w:rFonts w:ascii="Calibri" w:hAnsi="Calibri"/>
          <w:spacing w:val="1"/>
          <w:sz w:val="20"/>
        </w:rPr>
        <w:t xml:space="preserve"> </w:t>
      </w:r>
      <w:r w:rsidRPr="009D2EF2">
        <w:rPr>
          <w:rFonts w:ascii="Calibri" w:hAnsi="Calibri"/>
          <w:sz w:val="20"/>
        </w:rPr>
        <w:t>documentos</w:t>
      </w:r>
      <w:r w:rsidRPr="009D2EF2">
        <w:rPr>
          <w:rFonts w:ascii="Calibri" w:hAnsi="Calibri"/>
          <w:spacing w:val="1"/>
          <w:sz w:val="20"/>
        </w:rPr>
        <w:t xml:space="preserve"> </w:t>
      </w:r>
      <w:r w:rsidRPr="009D2EF2">
        <w:rPr>
          <w:rFonts w:ascii="Calibri" w:hAnsi="Calibri"/>
          <w:sz w:val="20"/>
        </w:rPr>
        <w:t>transmitidos</w:t>
      </w:r>
      <w:r w:rsidRPr="009D2EF2">
        <w:rPr>
          <w:rFonts w:ascii="Calibri" w:hAnsi="Calibri"/>
          <w:spacing w:val="1"/>
          <w:sz w:val="20"/>
        </w:rPr>
        <w:t xml:space="preserve"> </w:t>
      </w:r>
      <w:r w:rsidRPr="009D2EF2">
        <w:rPr>
          <w:rFonts w:ascii="Calibri" w:hAnsi="Calibri"/>
          <w:sz w:val="20"/>
        </w:rPr>
        <w:t>eletronicamente.</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cadastro</w:t>
      </w:r>
      <w:r w:rsidRPr="009D2EF2">
        <w:rPr>
          <w:rFonts w:ascii="Calibri" w:hAnsi="Calibri"/>
          <w:spacing w:val="1"/>
          <w:sz w:val="20"/>
        </w:rPr>
        <w:t xml:space="preserve"> </w:t>
      </w:r>
      <w:r w:rsidRPr="009D2EF2">
        <w:rPr>
          <w:rFonts w:ascii="Calibri" w:hAnsi="Calibri"/>
          <w:sz w:val="20"/>
        </w:rPr>
        <w:t>seja</w:t>
      </w:r>
      <w:r w:rsidRPr="009D2EF2">
        <w:rPr>
          <w:rFonts w:ascii="Calibri" w:hAnsi="Calibri"/>
          <w:spacing w:val="1"/>
          <w:sz w:val="20"/>
        </w:rPr>
        <w:t xml:space="preserve"> </w:t>
      </w:r>
      <w:r w:rsidRPr="009D2EF2">
        <w:rPr>
          <w:rFonts w:ascii="Calibri" w:hAnsi="Calibri"/>
          <w:sz w:val="20"/>
        </w:rPr>
        <w:t>analisado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liberado,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deve</w:t>
      </w:r>
      <w:r w:rsidRPr="009D2EF2">
        <w:rPr>
          <w:rFonts w:ascii="Calibri" w:hAnsi="Calibri"/>
          <w:spacing w:val="1"/>
          <w:sz w:val="20"/>
        </w:rPr>
        <w:t xml:space="preserve"> </w:t>
      </w:r>
      <w:r w:rsidRPr="009D2EF2">
        <w:rPr>
          <w:rFonts w:ascii="Calibri" w:hAnsi="Calibri"/>
          <w:sz w:val="20"/>
        </w:rPr>
        <w:t>enviar</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e-mail</w:t>
      </w:r>
      <w:r w:rsidRPr="009D2EF2">
        <w:rPr>
          <w:rFonts w:ascii="Calibri" w:hAnsi="Calibri"/>
          <w:spacing w:val="1"/>
          <w:sz w:val="20"/>
        </w:rPr>
        <w:t xml:space="preserve"> </w:t>
      </w:r>
      <w:hyperlink r:id="rId72"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hyperlink>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seguintes</w:t>
      </w:r>
      <w:r w:rsidRPr="009D2EF2">
        <w:rPr>
          <w:rFonts w:ascii="Calibri" w:hAnsi="Calibri"/>
          <w:spacing w:val="-5"/>
          <w:sz w:val="20"/>
        </w:rPr>
        <w:t xml:space="preserve"> </w:t>
      </w:r>
      <w:r w:rsidRPr="009D2EF2">
        <w:rPr>
          <w:rFonts w:ascii="Calibri" w:hAnsi="Calibri"/>
          <w:sz w:val="20"/>
        </w:rPr>
        <w:t>documentos:</w:t>
      </w:r>
    </w:p>
    <w:p w14:paraId="04767E48" w14:textId="77777777" w:rsidR="005D4337" w:rsidRPr="009D2EF2" w:rsidRDefault="00726D6D" w:rsidP="004A59E9">
      <w:pPr>
        <w:pStyle w:val="PargrafodaLista"/>
        <w:numPr>
          <w:ilvl w:val="0"/>
          <w:numId w:val="1"/>
        </w:numPr>
        <w:tabs>
          <w:tab w:val="left" w:pos="1535"/>
          <w:tab w:val="left" w:pos="1536"/>
          <w:tab w:val="left" w:pos="1843"/>
        </w:tabs>
        <w:ind w:right="67" w:firstLine="0"/>
        <w:rPr>
          <w:rFonts w:ascii="Calibri" w:hAnsi="Calibri"/>
          <w:sz w:val="20"/>
        </w:rPr>
      </w:pP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original</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presente</w:t>
      </w:r>
      <w:r w:rsidRPr="009D2EF2">
        <w:rPr>
          <w:rFonts w:ascii="Calibri" w:hAnsi="Calibri"/>
          <w:spacing w:val="1"/>
          <w:sz w:val="20"/>
        </w:rPr>
        <w:t xml:space="preserve"> </w:t>
      </w:r>
      <w:r w:rsidRPr="009D2EF2">
        <w:rPr>
          <w:rFonts w:ascii="Calibri" w:hAnsi="Calibri"/>
          <w:sz w:val="20"/>
        </w:rPr>
        <w:t>Termo</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formato</w:t>
      </w:r>
      <w:r w:rsidRPr="009D2EF2">
        <w:rPr>
          <w:rFonts w:ascii="Calibri" w:hAnsi="Calibri"/>
          <w:spacing w:val="1"/>
          <w:sz w:val="20"/>
        </w:rPr>
        <w:t xml:space="preserve"> </w:t>
      </w:r>
      <w:r w:rsidRPr="009D2EF2">
        <w:rPr>
          <w:rFonts w:ascii="Calibri" w:hAnsi="Calibri"/>
          <w:sz w:val="20"/>
        </w:rPr>
        <w:t>PDF,</w:t>
      </w:r>
      <w:r w:rsidRPr="009D2EF2">
        <w:rPr>
          <w:rFonts w:ascii="Calibri" w:hAnsi="Calibri"/>
          <w:spacing w:val="1"/>
          <w:sz w:val="20"/>
        </w:rPr>
        <w:t xml:space="preserve"> </w:t>
      </w:r>
      <w:r w:rsidRPr="009D2EF2">
        <w:rPr>
          <w:rFonts w:ascii="Calibri" w:hAnsi="Calibri"/>
          <w:sz w:val="20"/>
        </w:rPr>
        <w:t>assinado</w:t>
      </w:r>
      <w:r w:rsidRPr="009D2EF2">
        <w:rPr>
          <w:rFonts w:ascii="Calibri" w:hAnsi="Calibri"/>
          <w:spacing w:val="1"/>
          <w:sz w:val="20"/>
        </w:rPr>
        <w:t xml:space="preserve"> </w:t>
      </w:r>
      <w:r w:rsidRPr="009D2EF2">
        <w:rPr>
          <w:rFonts w:ascii="Calibri" w:hAnsi="Calibri"/>
          <w:sz w:val="20"/>
        </w:rPr>
        <w:t>(com</w:t>
      </w:r>
      <w:r w:rsidRPr="009D2EF2">
        <w:rPr>
          <w:rFonts w:ascii="Calibri" w:hAnsi="Calibri"/>
          <w:spacing w:val="1"/>
          <w:sz w:val="20"/>
        </w:rPr>
        <w:t xml:space="preserve"> </w:t>
      </w:r>
      <w:r w:rsidRPr="009D2EF2">
        <w:rPr>
          <w:rFonts w:ascii="Calibri" w:hAnsi="Calibri"/>
          <w:sz w:val="20"/>
        </w:rPr>
        <w:t>certificado</w:t>
      </w:r>
      <w:r w:rsidRPr="009D2EF2">
        <w:rPr>
          <w:rFonts w:ascii="Calibri" w:hAnsi="Calibri"/>
          <w:spacing w:val="1"/>
          <w:sz w:val="20"/>
        </w:rPr>
        <w:t xml:space="preserve"> </w:t>
      </w:r>
      <w:r w:rsidRPr="009D2EF2">
        <w:rPr>
          <w:rFonts w:ascii="Calibri" w:hAnsi="Calibri"/>
          <w:sz w:val="20"/>
        </w:rPr>
        <w:t>digital</w:t>
      </w:r>
      <w:r w:rsidRPr="009D2EF2">
        <w:rPr>
          <w:rFonts w:ascii="Calibri" w:hAnsi="Calibri"/>
          <w:spacing w:val="1"/>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firma</w:t>
      </w:r>
      <w:r w:rsidRPr="009D2EF2">
        <w:rPr>
          <w:rFonts w:ascii="Calibri" w:hAnsi="Calibri"/>
          <w:spacing w:val="1"/>
          <w:sz w:val="20"/>
        </w:rPr>
        <w:t xml:space="preserve"> </w:t>
      </w:r>
      <w:r w:rsidRPr="009D2EF2">
        <w:rPr>
          <w:rFonts w:ascii="Calibri" w:hAnsi="Calibri"/>
          <w:sz w:val="20"/>
        </w:rPr>
        <w:t>reconhecida</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cartório);</w:t>
      </w:r>
    </w:p>
    <w:p w14:paraId="50D73FCF" w14:textId="77777777" w:rsidR="005D4337" w:rsidRPr="009D2EF2" w:rsidRDefault="00726D6D" w:rsidP="004A59E9">
      <w:pPr>
        <w:pStyle w:val="PargrafodaLista"/>
        <w:numPr>
          <w:ilvl w:val="0"/>
          <w:numId w:val="1"/>
        </w:numPr>
        <w:tabs>
          <w:tab w:val="left" w:pos="1535"/>
          <w:tab w:val="left" w:pos="1536"/>
          <w:tab w:val="left" w:pos="1843"/>
        </w:tabs>
        <w:spacing w:line="242" w:lineRule="exact"/>
        <w:ind w:left="1535" w:right="67" w:hanging="709"/>
        <w:rPr>
          <w:rFonts w:ascii="Calibri" w:hAnsi="Calibri"/>
          <w:sz w:val="20"/>
        </w:rPr>
      </w:pPr>
      <w:r w:rsidRPr="009D2EF2">
        <w:rPr>
          <w:rFonts w:ascii="Calibri" w:hAnsi="Calibri"/>
          <w:sz w:val="20"/>
        </w:rPr>
        <w:t>Cópias</w:t>
      </w:r>
      <w:r w:rsidRPr="009D2EF2">
        <w:rPr>
          <w:rFonts w:ascii="Calibri" w:hAnsi="Calibri"/>
          <w:spacing w:val="-6"/>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RG</w:t>
      </w:r>
      <w:r w:rsidRPr="009D2EF2">
        <w:rPr>
          <w:rFonts w:ascii="Calibri" w:hAnsi="Calibri"/>
          <w:spacing w:val="-4"/>
          <w:sz w:val="20"/>
        </w:rPr>
        <w:t xml:space="preserve"> </w:t>
      </w:r>
      <w:r w:rsidRPr="009D2EF2">
        <w:rPr>
          <w:rFonts w:ascii="Calibri" w:hAnsi="Calibri"/>
          <w:sz w:val="20"/>
        </w:rPr>
        <w:t>e</w:t>
      </w:r>
      <w:r w:rsidRPr="009D2EF2">
        <w:rPr>
          <w:rFonts w:ascii="Calibri" w:hAnsi="Calibri"/>
          <w:spacing w:val="-3"/>
          <w:sz w:val="20"/>
        </w:rPr>
        <w:t xml:space="preserve"> </w:t>
      </w:r>
      <w:r w:rsidRPr="009D2EF2">
        <w:rPr>
          <w:rFonts w:ascii="Calibri" w:hAnsi="Calibri"/>
          <w:sz w:val="20"/>
        </w:rPr>
        <w:t>CPF</w:t>
      </w:r>
      <w:r w:rsidRPr="009D2EF2">
        <w:rPr>
          <w:rFonts w:ascii="Calibri" w:hAnsi="Calibri"/>
          <w:spacing w:val="-8"/>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outro</w:t>
      </w:r>
      <w:r w:rsidRPr="009D2EF2">
        <w:rPr>
          <w:rFonts w:ascii="Calibri" w:hAnsi="Calibri"/>
          <w:spacing w:val="-3"/>
          <w:sz w:val="20"/>
        </w:rPr>
        <w:t xml:space="preserve"> </w:t>
      </w:r>
      <w:r w:rsidRPr="009D2EF2">
        <w:rPr>
          <w:rFonts w:ascii="Calibri" w:hAnsi="Calibri"/>
          <w:sz w:val="20"/>
        </w:rPr>
        <w:t>documento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identificação</w:t>
      </w:r>
      <w:r w:rsidRPr="009D2EF2">
        <w:rPr>
          <w:rFonts w:ascii="Calibri" w:hAnsi="Calibri"/>
          <w:spacing w:val="1"/>
          <w:sz w:val="20"/>
        </w:rPr>
        <w:t xml:space="preserve"> </w:t>
      </w:r>
      <w:r w:rsidRPr="009D2EF2">
        <w:rPr>
          <w:rFonts w:ascii="Calibri" w:hAnsi="Calibri"/>
          <w:sz w:val="20"/>
        </w:rPr>
        <w:t>oficial</w:t>
      </w:r>
      <w:r w:rsidRPr="009D2EF2">
        <w:rPr>
          <w:rFonts w:ascii="Calibri" w:hAnsi="Calibri"/>
          <w:spacing w:val="-2"/>
          <w:sz w:val="20"/>
        </w:rPr>
        <w:t xml:space="preserve"> </w:t>
      </w:r>
      <w:r w:rsidRPr="009D2EF2">
        <w:rPr>
          <w:rFonts w:ascii="Calibri" w:hAnsi="Calibri"/>
          <w:sz w:val="20"/>
        </w:rPr>
        <w:t>com</w:t>
      </w:r>
      <w:r w:rsidRPr="009D2EF2">
        <w:rPr>
          <w:rFonts w:ascii="Calibri" w:hAnsi="Calibri"/>
          <w:spacing w:val="-6"/>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3"/>
          <w:sz w:val="20"/>
        </w:rPr>
        <w:t xml:space="preserve"> </w:t>
      </w:r>
      <w:r w:rsidRPr="009D2EF2">
        <w:rPr>
          <w:rFonts w:ascii="Calibri" w:hAnsi="Calibri"/>
          <w:sz w:val="20"/>
        </w:rPr>
        <w:t>qual</w:t>
      </w:r>
      <w:r w:rsidRPr="009D2EF2">
        <w:rPr>
          <w:rFonts w:ascii="Calibri" w:hAnsi="Calibri"/>
          <w:spacing w:val="-6"/>
          <w:sz w:val="20"/>
        </w:rPr>
        <w:t xml:space="preserve"> </w:t>
      </w:r>
      <w:r w:rsidRPr="009D2EF2">
        <w:rPr>
          <w:rFonts w:ascii="Calibri" w:hAnsi="Calibri"/>
          <w:sz w:val="20"/>
        </w:rPr>
        <w:t>conste</w:t>
      </w:r>
      <w:r w:rsidRPr="009D2EF2">
        <w:rPr>
          <w:rFonts w:ascii="Calibri" w:hAnsi="Calibri"/>
          <w:spacing w:val="-3"/>
          <w:sz w:val="20"/>
        </w:rPr>
        <w:t xml:space="preserve"> </w:t>
      </w:r>
      <w:r w:rsidRPr="009D2EF2">
        <w:rPr>
          <w:rFonts w:ascii="Calibri" w:hAnsi="Calibri"/>
          <w:sz w:val="20"/>
        </w:rPr>
        <w:t>CPF.</w:t>
      </w:r>
    </w:p>
    <w:p w14:paraId="6CB7D61E" w14:textId="77777777" w:rsidR="005D4337" w:rsidRPr="009D2EF2" w:rsidRDefault="00726D6D" w:rsidP="004A59E9">
      <w:pPr>
        <w:pStyle w:val="PargrafodaLista"/>
        <w:numPr>
          <w:ilvl w:val="0"/>
          <w:numId w:val="1"/>
        </w:numPr>
        <w:tabs>
          <w:tab w:val="left" w:pos="1535"/>
          <w:tab w:val="left" w:pos="1536"/>
          <w:tab w:val="left" w:pos="1843"/>
        </w:tabs>
        <w:ind w:right="67" w:firstLine="0"/>
        <w:rPr>
          <w:rFonts w:ascii="Calibri" w:hAnsi="Calibri"/>
          <w:sz w:val="20"/>
        </w:rPr>
      </w:pPr>
      <w:r w:rsidRPr="009D2EF2">
        <w:rPr>
          <w:rFonts w:ascii="Calibri" w:hAnsi="Calibri"/>
          <w:sz w:val="20"/>
        </w:rPr>
        <w:t>Cópia</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ato</w:t>
      </w:r>
      <w:r w:rsidRPr="009D2EF2">
        <w:rPr>
          <w:rFonts w:ascii="Calibri" w:hAnsi="Calibri"/>
          <w:spacing w:val="1"/>
          <w:sz w:val="20"/>
        </w:rPr>
        <w:t xml:space="preserve"> </w:t>
      </w:r>
      <w:r w:rsidRPr="009D2EF2">
        <w:rPr>
          <w:rFonts w:ascii="Calibri" w:hAnsi="Calibri"/>
          <w:sz w:val="20"/>
        </w:rPr>
        <w:t>constitutivo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pessoa</w:t>
      </w:r>
      <w:r w:rsidRPr="009D2EF2">
        <w:rPr>
          <w:rFonts w:ascii="Calibri" w:hAnsi="Calibri"/>
          <w:spacing w:val="1"/>
          <w:sz w:val="20"/>
        </w:rPr>
        <w:t xml:space="preserve"> </w:t>
      </w:r>
      <w:r w:rsidRPr="009D2EF2">
        <w:rPr>
          <w:rFonts w:ascii="Calibri" w:hAnsi="Calibri"/>
          <w:sz w:val="20"/>
        </w:rPr>
        <w:t>jurídica,</w:t>
      </w:r>
      <w:r w:rsidRPr="009D2EF2">
        <w:rPr>
          <w:rFonts w:ascii="Calibri" w:hAnsi="Calibri"/>
          <w:spacing w:val="1"/>
          <w:sz w:val="20"/>
        </w:rPr>
        <w:t xml:space="preserve"> </w:t>
      </w:r>
      <w:r w:rsidRPr="009D2EF2">
        <w:rPr>
          <w:rFonts w:ascii="Calibri" w:hAnsi="Calibri"/>
          <w:sz w:val="20"/>
        </w:rPr>
        <w:t>quando</w:t>
      </w:r>
      <w:r w:rsidRPr="009D2EF2">
        <w:rPr>
          <w:rFonts w:ascii="Calibri" w:hAnsi="Calibri"/>
          <w:spacing w:val="1"/>
          <w:sz w:val="20"/>
        </w:rPr>
        <w:t xml:space="preserve"> </w:t>
      </w:r>
      <w:r w:rsidRPr="009D2EF2">
        <w:rPr>
          <w:rFonts w:ascii="Calibri" w:hAnsi="Calibri"/>
          <w:sz w:val="20"/>
        </w:rPr>
        <w:t>for</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constando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solicitante</w:t>
      </w:r>
      <w:r w:rsidRPr="009D2EF2">
        <w:rPr>
          <w:rFonts w:ascii="Calibri" w:hAnsi="Calibri"/>
          <w:spacing w:val="1"/>
          <w:sz w:val="20"/>
        </w:rPr>
        <w:t xml:space="preserve"> </w:t>
      </w:r>
      <w:r w:rsidRPr="009D2EF2">
        <w:rPr>
          <w:rFonts w:ascii="Calibri" w:hAnsi="Calibri"/>
          <w:sz w:val="20"/>
        </w:rPr>
        <w:t>como</w:t>
      </w:r>
      <w:r w:rsidRPr="009D2EF2">
        <w:rPr>
          <w:rFonts w:ascii="Calibri" w:hAnsi="Calibri"/>
          <w:spacing w:val="1"/>
          <w:sz w:val="20"/>
        </w:rPr>
        <w:t xml:space="preserve"> </w:t>
      </w:r>
      <w:r w:rsidRPr="009D2EF2">
        <w:rPr>
          <w:rFonts w:ascii="Calibri" w:hAnsi="Calibri"/>
          <w:sz w:val="20"/>
        </w:rPr>
        <w:t>sócio/administrador;</w:t>
      </w:r>
    </w:p>
    <w:p w14:paraId="639E28A5" w14:textId="77777777" w:rsidR="005D4337" w:rsidRPr="009D2EF2" w:rsidRDefault="00726D6D" w:rsidP="004A59E9">
      <w:pPr>
        <w:pStyle w:val="PargrafodaLista"/>
        <w:numPr>
          <w:ilvl w:val="0"/>
          <w:numId w:val="1"/>
        </w:numPr>
        <w:tabs>
          <w:tab w:val="left" w:pos="1535"/>
          <w:tab w:val="left" w:pos="1536"/>
          <w:tab w:val="left" w:pos="1843"/>
        </w:tabs>
        <w:ind w:right="67" w:firstLine="0"/>
        <w:rPr>
          <w:rFonts w:ascii="Calibri" w:hAnsi="Calibri"/>
          <w:sz w:val="20"/>
        </w:rPr>
      </w:pPr>
      <w:r w:rsidRPr="009D2EF2">
        <w:rPr>
          <w:rFonts w:ascii="Calibri" w:hAnsi="Calibri"/>
          <w:sz w:val="20"/>
        </w:rPr>
        <w:t>Cópia da procuração com poderes específicos para representação do interessado, quando for o caso; ou em caso</w:t>
      </w:r>
      <w:r w:rsidRPr="009D2EF2">
        <w:rPr>
          <w:rFonts w:ascii="Calibri" w:hAnsi="Calibri"/>
          <w:spacing w:val="1"/>
          <w:sz w:val="20"/>
        </w:rPr>
        <w:t xml:space="preserve"> </w:t>
      </w:r>
      <w:r w:rsidRPr="009D2EF2">
        <w:rPr>
          <w:rFonts w:ascii="Calibri" w:hAnsi="Calibri"/>
          <w:sz w:val="20"/>
        </w:rPr>
        <w:t>de procurador de pessoa jurídica, cópia do RG e CPF do outorgante, ou de outro documento de identificação oficial com</w:t>
      </w:r>
      <w:r w:rsidRPr="009D2EF2">
        <w:rPr>
          <w:rFonts w:ascii="Calibri" w:hAnsi="Calibri"/>
          <w:spacing w:val="1"/>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qual</w:t>
      </w:r>
      <w:r w:rsidRPr="009D2EF2">
        <w:rPr>
          <w:rFonts w:ascii="Calibri" w:hAnsi="Calibri"/>
          <w:spacing w:val="-2"/>
          <w:sz w:val="20"/>
        </w:rPr>
        <w:t xml:space="preserve"> </w:t>
      </w:r>
      <w:r w:rsidRPr="009D2EF2">
        <w:rPr>
          <w:rFonts w:ascii="Calibri" w:hAnsi="Calibri"/>
          <w:sz w:val="20"/>
        </w:rPr>
        <w:t>conste CPF.</w:t>
      </w:r>
    </w:p>
    <w:p w14:paraId="458A2393" w14:textId="1B5FDF7C" w:rsidR="005D4337" w:rsidRPr="009D2EF2" w:rsidRDefault="00726D6D" w:rsidP="004A59E9">
      <w:pPr>
        <w:tabs>
          <w:tab w:val="left" w:pos="1843"/>
        </w:tabs>
        <w:ind w:left="827" w:right="67"/>
        <w:jc w:val="both"/>
        <w:rPr>
          <w:rFonts w:ascii="Calibri" w:hAnsi="Calibri"/>
          <w:sz w:val="20"/>
        </w:rPr>
      </w:pPr>
      <w:r w:rsidRPr="009D2EF2">
        <w:rPr>
          <w:rFonts w:ascii="Calibri" w:hAnsi="Calibri"/>
          <w:sz w:val="20"/>
        </w:rPr>
        <w:t>Em caso de dúvidas, entrar em contato com</w:t>
      </w:r>
      <w:hyperlink r:id="rId73"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r w:rsidR="00AF34B1" w:rsidRPr="009D2EF2">
          <w:rPr>
            <w:rStyle w:val="Hyperlink"/>
            <w:rFonts w:ascii="Calibri" w:hAnsi="Calibri"/>
            <w:color w:val="auto"/>
            <w:sz w:val="20"/>
          </w:rPr>
          <w:t xml:space="preserve">, . </w:t>
        </w:r>
      </w:hyperlink>
      <w:r w:rsidRPr="009D2EF2">
        <w:rPr>
          <w:rFonts w:ascii="Calibri" w:hAnsi="Calibri"/>
          <w:sz w:val="20"/>
        </w:rPr>
        <w:t>Reconheço ainda que acessarei diariamente o</w:t>
      </w:r>
      <w:r w:rsidRPr="009D2EF2">
        <w:rPr>
          <w:rFonts w:ascii="Calibri" w:hAnsi="Calibri"/>
          <w:spacing w:val="-43"/>
          <w:sz w:val="20"/>
        </w:rPr>
        <w:t xml:space="preserve"> </w:t>
      </w:r>
      <w:r w:rsidRPr="009D2EF2">
        <w:rPr>
          <w:rFonts w:ascii="Calibri" w:hAnsi="Calibri"/>
          <w:sz w:val="20"/>
        </w:rPr>
        <w:t>portal de serviços do sistema de processo eletrônico para realização dos procedimentos e ciente que se não fizer, aceito</w:t>
      </w:r>
      <w:r w:rsidRPr="009D2EF2">
        <w:rPr>
          <w:rFonts w:ascii="Calibri" w:hAnsi="Calibri"/>
          <w:spacing w:val="1"/>
          <w:sz w:val="20"/>
        </w:rPr>
        <w:t xml:space="preserve"> </w:t>
      </w:r>
      <w:r w:rsidRPr="009D2EF2">
        <w:rPr>
          <w:rFonts w:ascii="Calibri" w:hAnsi="Calibri"/>
          <w:sz w:val="20"/>
        </w:rPr>
        <w:t>ser</w:t>
      </w:r>
      <w:r w:rsidRPr="009D2EF2">
        <w:rPr>
          <w:rFonts w:ascii="Calibri" w:hAnsi="Calibri"/>
          <w:spacing w:val="-3"/>
          <w:sz w:val="20"/>
        </w:rPr>
        <w:t xml:space="preserve"> </w:t>
      </w:r>
      <w:r w:rsidRPr="009D2EF2">
        <w:rPr>
          <w:rFonts w:ascii="Calibri" w:hAnsi="Calibri"/>
          <w:sz w:val="20"/>
        </w:rPr>
        <w:t>considerado a</w:t>
      </w:r>
      <w:r w:rsidRPr="009D2EF2">
        <w:rPr>
          <w:rFonts w:ascii="Calibri" w:hAnsi="Calibri"/>
          <w:spacing w:val="-1"/>
          <w:sz w:val="20"/>
        </w:rPr>
        <w:t xml:space="preserve"> </w:t>
      </w:r>
      <w:r w:rsidRPr="009D2EF2">
        <w:rPr>
          <w:rFonts w:ascii="Calibri" w:hAnsi="Calibri"/>
          <w:sz w:val="20"/>
        </w:rPr>
        <w:t>ciência</w:t>
      </w:r>
      <w:r w:rsidRPr="009D2EF2">
        <w:rPr>
          <w:rFonts w:ascii="Calibri" w:hAnsi="Calibri"/>
          <w:spacing w:val="-2"/>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mesmo</w:t>
      </w:r>
      <w:r w:rsidRPr="009D2EF2">
        <w:rPr>
          <w:rFonts w:ascii="Calibri" w:hAnsi="Calibri"/>
          <w:spacing w:val="-1"/>
          <w:sz w:val="20"/>
        </w:rPr>
        <w:t xml:space="preserve"> </w:t>
      </w:r>
      <w:r w:rsidRPr="009D2EF2">
        <w:rPr>
          <w:rFonts w:ascii="Calibri" w:hAnsi="Calibri"/>
          <w:sz w:val="20"/>
        </w:rPr>
        <w:t>a contar do</w:t>
      </w:r>
      <w:r w:rsidRPr="009D2EF2">
        <w:rPr>
          <w:rFonts w:ascii="Calibri" w:hAnsi="Calibri"/>
          <w:spacing w:val="-3"/>
          <w:sz w:val="20"/>
        </w:rPr>
        <w:t xml:space="preserve"> </w:t>
      </w:r>
      <w:r w:rsidRPr="009D2EF2">
        <w:rPr>
          <w:rFonts w:ascii="Calibri" w:hAnsi="Calibri"/>
          <w:sz w:val="20"/>
        </w:rPr>
        <w:t>prazo dado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3"/>
          <w:sz w:val="20"/>
        </w:rPr>
        <w:t xml:space="preserve"> </w:t>
      </w:r>
      <w:r w:rsidRPr="009D2EF2">
        <w:rPr>
          <w:rFonts w:ascii="Calibri" w:hAnsi="Calibri"/>
          <w:sz w:val="20"/>
        </w:rPr>
        <w:t>tal.</w:t>
      </w:r>
    </w:p>
    <w:p w14:paraId="5F838BE0" w14:textId="77777777" w:rsidR="005D4337" w:rsidRPr="009D2EF2" w:rsidRDefault="005D4337" w:rsidP="004A59E9">
      <w:pPr>
        <w:pStyle w:val="Corpodetexto"/>
        <w:tabs>
          <w:tab w:val="left" w:pos="1843"/>
        </w:tabs>
        <w:ind w:right="67"/>
        <w:jc w:val="both"/>
        <w:rPr>
          <w:rFonts w:ascii="Calibri"/>
          <w:sz w:val="18"/>
        </w:rPr>
      </w:pPr>
    </w:p>
    <w:p w14:paraId="549A0988" w14:textId="5AE9A7EF" w:rsidR="005D4337" w:rsidRPr="009D2EF2" w:rsidRDefault="00AF34B1" w:rsidP="004A59E9">
      <w:pPr>
        <w:tabs>
          <w:tab w:val="left" w:pos="1843"/>
          <w:tab w:val="left" w:pos="9039"/>
          <w:tab w:val="left" w:pos="10052"/>
        </w:tabs>
        <w:ind w:left="709" w:right="67"/>
        <w:jc w:val="both"/>
        <w:rPr>
          <w:rFonts w:ascii="Arial" w:hAnsi="Arial"/>
          <w:b/>
          <w:sz w:val="20"/>
        </w:rPr>
      </w:pPr>
      <w:r w:rsidRPr="009D2EF2">
        <w:rPr>
          <w:rFonts w:ascii="Arial" w:hAnsi="Arial"/>
          <w:b/>
          <w:sz w:val="20"/>
        </w:rPr>
        <w:t>Vale do Anari</w:t>
      </w:r>
      <w:r w:rsidR="00726D6D" w:rsidRPr="009D2EF2">
        <w:rPr>
          <w:rFonts w:ascii="Arial" w:hAnsi="Arial"/>
          <w:b/>
          <w:sz w:val="20"/>
        </w:rPr>
        <w:t>/RO,</w:t>
      </w:r>
      <w:r w:rsidR="00BC1397" w:rsidRPr="009D2EF2">
        <w:rPr>
          <w:rFonts w:ascii="Arial" w:hAnsi="Arial"/>
          <w:b/>
          <w:sz w:val="20"/>
        </w:rPr>
        <w:t xml:space="preserve">..... </w:t>
      </w:r>
      <w:r w:rsidR="00726D6D" w:rsidRPr="009D2EF2">
        <w:rPr>
          <w:rFonts w:ascii="Arial" w:hAnsi="Arial"/>
          <w:b/>
          <w:sz w:val="20"/>
        </w:rPr>
        <w:t>de</w:t>
      </w:r>
      <w:r w:rsidR="00BC1397" w:rsidRPr="009D2EF2">
        <w:rPr>
          <w:rFonts w:ascii="Arial" w:hAnsi="Arial"/>
          <w:b/>
          <w:sz w:val="20"/>
        </w:rPr>
        <w:t>..........</w:t>
      </w:r>
      <w:r w:rsidR="00726D6D" w:rsidRPr="009D2EF2">
        <w:rPr>
          <w:rFonts w:ascii="Arial" w:hAnsi="Arial"/>
          <w:b/>
          <w:sz w:val="20"/>
        </w:rPr>
        <w:t>de</w:t>
      </w:r>
      <w:r w:rsidR="00726D6D" w:rsidRPr="009D2EF2">
        <w:rPr>
          <w:rFonts w:ascii="Arial" w:hAnsi="Arial"/>
          <w:b/>
          <w:spacing w:val="-8"/>
          <w:sz w:val="20"/>
        </w:rPr>
        <w:t xml:space="preserve"> </w:t>
      </w:r>
      <w:r w:rsidR="00726D6D" w:rsidRPr="009D2EF2">
        <w:rPr>
          <w:rFonts w:ascii="Arial" w:hAnsi="Arial"/>
          <w:b/>
          <w:sz w:val="20"/>
        </w:rPr>
        <w:t>202</w:t>
      </w:r>
      <w:r w:rsidR="00211C92">
        <w:rPr>
          <w:rFonts w:ascii="Arial" w:hAnsi="Arial"/>
          <w:b/>
          <w:sz w:val="20"/>
        </w:rPr>
        <w:t>4</w:t>
      </w:r>
      <w:r w:rsidR="00726D6D" w:rsidRPr="009D2EF2">
        <w:rPr>
          <w:rFonts w:ascii="Arial" w:hAnsi="Arial"/>
          <w:b/>
          <w:sz w:val="20"/>
        </w:rPr>
        <w:t>.</w:t>
      </w:r>
    </w:p>
    <w:p w14:paraId="359763DE" w14:textId="77777777" w:rsidR="0076089B" w:rsidRPr="009D2EF2" w:rsidRDefault="0076089B" w:rsidP="004A59E9">
      <w:pPr>
        <w:tabs>
          <w:tab w:val="left" w:pos="1843"/>
        </w:tabs>
        <w:ind w:right="67"/>
        <w:jc w:val="both"/>
        <w:rPr>
          <w:rFonts w:ascii="Calibri"/>
          <w:sz w:val="18"/>
        </w:rPr>
      </w:pPr>
    </w:p>
    <w:p w14:paraId="2370B4AA" w14:textId="6D97B44F" w:rsidR="00BC1397" w:rsidRPr="009D2EF2" w:rsidRDefault="00BC1397" w:rsidP="004A59E9">
      <w:pPr>
        <w:tabs>
          <w:tab w:val="left" w:pos="1843"/>
        </w:tabs>
        <w:ind w:right="67"/>
        <w:jc w:val="both"/>
        <w:rPr>
          <w:rFonts w:ascii="Calibri"/>
          <w:sz w:val="18"/>
        </w:rPr>
      </w:pPr>
      <w:r w:rsidRPr="009D2EF2">
        <w:rPr>
          <w:rFonts w:ascii="Calibri"/>
          <w:sz w:val="18"/>
        </w:rPr>
        <w:t>Nome</w:t>
      </w:r>
    </w:p>
    <w:bookmarkEnd w:id="1"/>
    <w:p w14:paraId="26DB0518" w14:textId="7195DE15" w:rsidR="00936849" w:rsidRPr="009D2EF2" w:rsidRDefault="006F1AEC" w:rsidP="004A59E9">
      <w:pPr>
        <w:tabs>
          <w:tab w:val="left" w:pos="1843"/>
        </w:tabs>
        <w:ind w:right="67"/>
        <w:jc w:val="both"/>
        <w:rPr>
          <w:rFonts w:ascii="Calibri"/>
          <w:sz w:val="18"/>
        </w:rPr>
      </w:pPr>
      <w:r w:rsidRPr="009D2EF2">
        <w:rPr>
          <w:rFonts w:ascii="Calibri"/>
          <w:sz w:val="18"/>
        </w:rPr>
        <w:t>C</w:t>
      </w:r>
      <w:r w:rsidR="00BC1397" w:rsidRPr="009D2EF2">
        <w:rPr>
          <w:rFonts w:ascii="Calibri"/>
          <w:sz w:val="18"/>
        </w:rPr>
        <w:t>pf</w:t>
      </w:r>
    </w:p>
    <w:p w14:paraId="711DA62E" w14:textId="77777777" w:rsidR="006F1AEC" w:rsidRDefault="006F1AEC" w:rsidP="004A59E9">
      <w:pPr>
        <w:tabs>
          <w:tab w:val="left" w:pos="1843"/>
        </w:tabs>
        <w:ind w:right="67"/>
        <w:jc w:val="both"/>
        <w:rPr>
          <w:rFonts w:ascii="Calibri"/>
          <w:sz w:val="18"/>
        </w:rPr>
      </w:pPr>
    </w:p>
    <w:p w14:paraId="025572DB" w14:textId="77777777" w:rsidR="006F1AEC" w:rsidRPr="009D2EF2" w:rsidRDefault="006F1AEC" w:rsidP="004A59E9">
      <w:pPr>
        <w:tabs>
          <w:tab w:val="left" w:pos="1843"/>
        </w:tabs>
        <w:ind w:left="993"/>
        <w:jc w:val="both"/>
        <w:rPr>
          <w:rFonts w:ascii="Arial" w:hAnsi="Arial" w:cs="Arial"/>
          <w:b/>
        </w:rPr>
      </w:pPr>
      <w:r w:rsidRPr="009D2EF2">
        <w:rPr>
          <w:rFonts w:ascii="Arial" w:hAnsi="Arial" w:cs="Arial"/>
          <w:b/>
          <w:u w:val="single"/>
        </w:rPr>
        <w:lastRenderedPageBreak/>
        <w:t>DADOS DA EMPRESA PARA EFEITO DE EVENTUAL CONTRATAÇÃO</w:t>
      </w:r>
      <w:r w:rsidRPr="009D2EF2">
        <w:rPr>
          <w:rFonts w:ascii="Arial" w:hAnsi="Arial" w:cs="Arial"/>
          <w:b/>
        </w:rPr>
        <w:t>:</w:t>
      </w:r>
    </w:p>
    <w:p w14:paraId="2323EA8A" w14:textId="77777777" w:rsidR="006F1AEC" w:rsidRPr="009D2EF2" w:rsidRDefault="006F1AEC" w:rsidP="004A59E9">
      <w:pPr>
        <w:tabs>
          <w:tab w:val="left" w:pos="1843"/>
        </w:tabs>
        <w:ind w:left="993"/>
        <w:jc w:val="both"/>
        <w:rPr>
          <w:rFonts w:ascii="Arial" w:hAnsi="Arial" w:cs="Arial"/>
          <w:b/>
        </w:rPr>
      </w:pPr>
    </w:p>
    <w:p w14:paraId="33E985B4" w14:textId="77777777" w:rsidR="006F1AEC" w:rsidRPr="009D2EF2" w:rsidRDefault="006F1AEC" w:rsidP="004A59E9">
      <w:pPr>
        <w:tabs>
          <w:tab w:val="left" w:pos="1843"/>
        </w:tabs>
        <w:ind w:left="993"/>
        <w:jc w:val="both"/>
        <w:rPr>
          <w:rFonts w:ascii="Arial" w:hAnsi="Arial" w:cs="Arial"/>
          <w:b/>
        </w:rPr>
      </w:pPr>
    </w:p>
    <w:p w14:paraId="20BB2581" w14:textId="11AF42BE" w:rsidR="006F1AEC" w:rsidRPr="009D2EF2" w:rsidRDefault="006F1AEC" w:rsidP="004A59E9">
      <w:pPr>
        <w:tabs>
          <w:tab w:val="left" w:pos="1843"/>
        </w:tabs>
        <w:ind w:left="993" w:right="208"/>
        <w:jc w:val="both"/>
        <w:rPr>
          <w:rFonts w:ascii="Arial" w:hAnsi="Arial" w:cs="Arial"/>
        </w:rPr>
      </w:pPr>
      <w:r w:rsidRPr="009D2EF2">
        <w:rPr>
          <w:rFonts w:ascii="Arial" w:hAnsi="Arial" w:cs="Arial"/>
        </w:rPr>
        <w:t>RAZÃO SOCIAL: ________________________________________________________</w:t>
      </w:r>
    </w:p>
    <w:p w14:paraId="469A9AE8" w14:textId="0BA01B30" w:rsidR="006F1AEC" w:rsidRPr="009D2EF2" w:rsidRDefault="006F1AEC" w:rsidP="004A59E9">
      <w:pPr>
        <w:tabs>
          <w:tab w:val="left" w:pos="1843"/>
        </w:tabs>
        <w:ind w:left="993" w:right="208"/>
        <w:jc w:val="both"/>
        <w:rPr>
          <w:rFonts w:ascii="Arial" w:hAnsi="Arial" w:cs="Arial"/>
        </w:rPr>
      </w:pPr>
      <w:r w:rsidRPr="009D2EF2">
        <w:rPr>
          <w:rFonts w:ascii="Arial" w:hAnsi="Arial" w:cs="Arial"/>
        </w:rPr>
        <w:t>CNPJ N º:_______________ INCRIÇÃO ESTADUAL:________________________________</w:t>
      </w:r>
    </w:p>
    <w:p w14:paraId="34359657" w14:textId="280865C7" w:rsidR="006F1AEC" w:rsidRPr="009D2EF2" w:rsidRDefault="006F1AEC" w:rsidP="004A59E9">
      <w:pPr>
        <w:tabs>
          <w:tab w:val="left" w:pos="1843"/>
        </w:tabs>
        <w:ind w:left="993" w:right="208"/>
        <w:jc w:val="both"/>
        <w:rPr>
          <w:rFonts w:ascii="Arial" w:hAnsi="Arial" w:cs="Arial"/>
        </w:rPr>
      </w:pPr>
      <w:r w:rsidRPr="009D2EF2">
        <w:rPr>
          <w:rFonts w:ascii="Arial" w:hAnsi="Arial" w:cs="Arial"/>
        </w:rPr>
        <w:t>FONE: _______________ _____________________ EMAIL__________________________</w:t>
      </w:r>
    </w:p>
    <w:p w14:paraId="06D55C34" w14:textId="45FA5611" w:rsidR="006F1AEC" w:rsidRPr="009D2EF2" w:rsidRDefault="006F1AEC" w:rsidP="004A59E9">
      <w:pPr>
        <w:tabs>
          <w:tab w:val="left" w:pos="1843"/>
        </w:tabs>
        <w:adjustRightInd w:val="0"/>
        <w:ind w:left="993"/>
        <w:jc w:val="both"/>
        <w:rPr>
          <w:rFonts w:ascii="Arial" w:hAnsi="Arial" w:cs="Arial"/>
          <w:b/>
        </w:rPr>
      </w:pPr>
      <w:r w:rsidRPr="009D2EF2">
        <w:rPr>
          <w:rFonts w:ascii="Arial" w:hAnsi="Arial" w:cs="Arial"/>
        </w:rPr>
        <w:t>ENDEREÇO COMERCIAL: (rua, n° CEP, bairro, cidade) _________________________</w:t>
      </w:r>
    </w:p>
    <w:p w14:paraId="423EED24" w14:textId="77777777" w:rsidR="006F1AEC" w:rsidRPr="009D2EF2" w:rsidRDefault="006F1AEC" w:rsidP="004A59E9">
      <w:pPr>
        <w:tabs>
          <w:tab w:val="left" w:pos="1843"/>
        </w:tabs>
        <w:adjustRightInd w:val="0"/>
        <w:ind w:left="993"/>
        <w:jc w:val="both"/>
        <w:rPr>
          <w:rFonts w:ascii="Arial" w:hAnsi="Arial" w:cs="Arial"/>
          <w:b/>
        </w:rPr>
      </w:pPr>
    </w:p>
    <w:p w14:paraId="031C450A" w14:textId="6FED2099" w:rsidR="006F1AEC" w:rsidRPr="009D2EF2" w:rsidRDefault="006F1AEC" w:rsidP="004A59E9">
      <w:pPr>
        <w:pStyle w:val="Ttulo8"/>
        <w:tabs>
          <w:tab w:val="left" w:pos="1843"/>
        </w:tabs>
        <w:spacing w:before="0"/>
        <w:ind w:left="993"/>
        <w:jc w:val="both"/>
        <w:rPr>
          <w:rFonts w:ascii="Arial" w:hAnsi="Arial" w:cs="Arial"/>
          <w:b/>
          <w:bCs/>
          <w:color w:val="auto"/>
          <w:sz w:val="22"/>
          <w:szCs w:val="22"/>
        </w:rPr>
      </w:pPr>
      <w:r w:rsidRPr="009D2EF2">
        <w:rPr>
          <w:rFonts w:ascii="Arial" w:hAnsi="Arial" w:cs="Arial"/>
          <w:color w:val="auto"/>
          <w:sz w:val="22"/>
          <w:szCs w:val="22"/>
          <w:u w:val="single"/>
        </w:rPr>
        <w:t>MOVIMENTAÇÃO BANCÁRIA</w:t>
      </w:r>
    </w:p>
    <w:p w14:paraId="6E9144A1" w14:textId="77088EFB" w:rsidR="006F1AEC" w:rsidRPr="009D2EF2" w:rsidRDefault="006F1AEC" w:rsidP="004A59E9">
      <w:pPr>
        <w:pStyle w:val="Ttulo8"/>
        <w:tabs>
          <w:tab w:val="left" w:pos="1843"/>
        </w:tabs>
        <w:spacing w:before="0"/>
        <w:ind w:left="993"/>
        <w:jc w:val="both"/>
        <w:rPr>
          <w:rFonts w:ascii="Arial" w:hAnsi="Arial" w:cs="Arial"/>
          <w:b/>
          <w:bCs/>
          <w:color w:val="auto"/>
          <w:sz w:val="22"/>
          <w:szCs w:val="22"/>
        </w:rPr>
      </w:pPr>
      <w:r w:rsidRPr="009D2EF2">
        <w:rPr>
          <w:rFonts w:ascii="Arial" w:hAnsi="Arial" w:cs="Arial"/>
          <w:color w:val="auto"/>
          <w:sz w:val="22"/>
          <w:szCs w:val="22"/>
        </w:rPr>
        <w:t>(em nome da razão social da empresa)</w:t>
      </w:r>
    </w:p>
    <w:p w14:paraId="5602D6F1" w14:textId="1E6227B3" w:rsidR="006F1AEC" w:rsidRPr="009D2EF2" w:rsidRDefault="006F1AEC" w:rsidP="004A59E9">
      <w:pPr>
        <w:tabs>
          <w:tab w:val="left" w:pos="1843"/>
        </w:tabs>
        <w:ind w:left="993"/>
        <w:jc w:val="both"/>
        <w:rPr>
          <w:rFonts w:ascii="Arial" w:hAnsi="Arial" w:cs="Arial"/>
        </w:rPr>
      </w:pPr>
      <w:r w:rsidRPr="009D2EF2">
        <w:rPr>
          <w:rFonts w:ascii="Arial" w:hAnsi="Arial" w:cs="Arial"/>
        </w:rPr>
        <w:t>Banco: __________N° Banco ______ Agência: ________ Conta Corrente________</w:t>
      </w:r>
    </w:p>
    <w:p w14:paraId="45FCAF19" w14:textId="77777777" w:rsidR="006F1AEC" w:rsidRPr="009D2EF2" w:rsidRDefault="006F1AEC" w:rsidP="004A59E9">
      <w:pPr>
        <w:tabs>
          <w:tab w:val="left" w:pos="1843"/>
        </w:tabs>
        <w:adjustRightInd w:val="0"/>
        <w:ind w:left="993"/>
        <w:jc w:val="both"/>
        <w:rPr>
          <w:rFonts w:ascii="Arial" w:hAnsi="Arial" w:cs="Arial"/>
          <w:b/>
        </w:rPr>
      </w:pPr>
    </w:p>
    <w:p w14:paraId="09D619DE" w14:textId="77777777" w:rsidR="006F1AEC" w:rsidRPr="009D2EF2" w:rsidRDefault="006F1AEC" w:rsidP="004A59E9">
      <w:pPr>
        <w:tabs>
          <w:tab w:val="left" w:pos="1843"/>
        </w:tabs>
        <w:adjustRightInd w:val="0"/>
        <w:ind w:left="993"/>
        <w:jc w:val="both"/>
        <w:rPr>
          <w:rFonts w:ascii="Arial" w:hAnsi="Arial" w:cs="Arial"/>
          <w:b/>
        </w:rPr>
      </w:pPr>
    </w:p>
    <w:p w14:paraId="0258F659" w14:textId="77777777" w:rsidR="006F1AEC" w:rsidRPr="009D2EF2" w:rsidRDefault="006F1AEC" w:rsidP="004A59E9">
      <w:pPr>
        <w:pStyle w:val="Ttulo8"/>
        <w:tabs>
          <w:tab w:val="left" w:pos="1843"/>
        </w:tabs>
        <w:spacing w:before="0"/>
        <w:ind w:left="993"/>
        <w:jc w:val="both"/>
        <w:rPr>
          <w:rFonts w:ascii="Arial" w:hAnsi="Arial" w:cs="Arial"/>
          <w:bCs/>
          <w:color w:val="auto"/>
          <w:sz w:val="22"/>
          <w:szCs w:val="22"/>
          <w:u w:val="single"/>
        </w:rPr>
      </w:pPr>
      <w:r w:rsidRPr="009D2EF2">
        <w:rPr>
          <w:rFonts w:ascii="Arial" w:hAnsi="Arial" w:cs="Arial"/>
          <w:color w:val="auto"/>
          <w:sz w:val="22"/>
          <w:szCs w:val="22"/>
          <w:u w:val="single"/>
        </w:rPr>
        <w:t>DADOS DO REPRESENTANTE LEGAL</w:t>
      </w:r>
    </w:p>
    <w:p w14:paraId="29EF5E72" w14:textId="77777777" w:rsidR="006F1AEC" w:rsidRPr="009D2EF2" w:rsidRDefault="006F1AEC" w:rsidP="004A59E9">
      <w:pPr>
        <w:tabs>
          <w:tab w:val="left" w:pos="1843"/>
        </w:tabs>
        <w:ind w:left="993"/>
        <w:jc w:val="both"/>
      </w:pPr>
    </w:p>
    <w:p w14:paraId="5F06F20A" w14:textId="77777777" w:rsidR="006F1AEC" w:rsidRPr="009D2EF2" w:rsidRDefault="006F1AEC" w:rsidP="004A59E9">
      <w:pPr>
        <w:tabs>
          <w:tab w:val="left" w:pos="1843"/>
        </w:tabs>
        <w:ind w:left="993"/>
        <w:jc w:val="both"/>
        <w:rPr>
          <w:rFonts w:ascii="Arial" w:hAnsi="Arial" w:cs="Arial"/>
        </w:rPr>
      </w:pPr>
      <w:r w:rsidRPr="009D2EF2">
        <w:rPr>
          <w:rFonts w:ascii="Arial" w:hAnsi="Arial" w:cs="Arial"/>
        </w:rPr>
        <w:t>NOME(S): _____________________________________________________________________</w:t>
      </w:r>
    </w:p>
    <w:p w14:paraId="5B396838" w14:textId="77777777" w:rsidR="00D9195E" w:rsidRDefault="00D9195E" w:rsidP="004A59E9">
      <w:pPr>
        <w:tabs>
          <w:tab w:val="left" w:pos="1843"/>
        </w:tabs>
        <w:ind w:left="993" w:right="208"/>
        <w:jc w:val="both"/>
        <w:rPr>
          <w:rFonts w:ascii="Arial" w:hAnsi="Arial" w:cs="Arial"/>
        </w:rPr>
      </w:pPr>
    </w:p>
    <w:p w14:paraId="5BC04998" w14:textId="5036A3DE" w:rsidR="006F1AEC" w:rsidRPr="009D2EF2" w:rsidRDefault="006F1AEC" w:rsidP="004A59E9">
      <w:pPr>
        <w:tabs>
          <w:tab w:val="left" w:pos="1843"/>
        </w:tabs>
        <w:ind w:left="993" w:right="208"/>
        <w:jc w:val="both"/>
        <w:rPr>
          <w:rFonts w:ascii="Arial" w:hAnsi="Arial" w:cs="Arial"/>
        </w:rPr>
      </w:pPr>
      <w:r w:rsidRPr="009D2EF2">
        <w:rPr>
          <w:rFonts w:ascii="Arial" w:hAnsi="Arial" w:cs="Arial"/>
        </w:rPr>
        <w:t>NACIONALIDADE(S)_______________________ ESTADO CIVIL: __________</w:t>
      </w:r>
    </w:p>
    <w:p w14:paraId="7AD42B00" w14:textId="77777777" w:rsidR="006F1AEC" w:rsidRPr="009D2EF2" w:rsidRDefault="006F1AEC" w:rsidP="004A59E9">
      <w:pPr>
        <w:tabs>
          <w:tab w:val="left" w:pos="1843"/>
        </w:tabs>
        <w:ind w:left="993" w:right="208"/>
        <w:jc w:val="both"/>
        <w:rPr>
          <w:rFonts w:ascii="Arial" w:hAnsi="Arial" w:cs="Arial"/>
        </w:rPr>
      </w:pPr>
      <w:r w:rsidRPr="009D2EF2">
        <w:rPr>
          <w:rFonts w:ascii="Arial" w:hAnsi="Arial" w:cs="Arial"/>
        </w:rPr>
        <w:t>DATA DE NASCIMENTO:____________________</w:t>
      </w:r>
    </w:p>
    <w:p w14:paraId="38829696" w14:textId="43D65588" w:rsidR="006F1AEC" w:rsidRPr="009D2EF2" w:rsidRDefault="006F1AEC" w:rsidP="004A59E9">
      <w:pPr>
        <w:tabs>
          <w:tab w:val="left" w:pos="1843"/>
        </w:tabs>
        <w:ind w:left="993" w:right="208"/>
        <w:jc w:val="both"/>
        <w:rPr>
          <w:rFonts w:ascii="Arial" w:hAnsi="Arial" w:cs="Arial"/>
        </w:rPr>
      </w:pPr>
      <w:r w:rsidRPr="009D2EF2">
        <w:rPr>
          <w:rFonts w:ascii="Arial" w:hAnsi="Arial" w:cs="Arial"/>
        </w:rPr>
        <w:t>PROFISSÃO: ______________RG: _____________CPF: ___________________</w:t>
      </w:r>
    </w:p>
    <w:p w14:paraId="04D7CE70" w14:textId="6388A109" w:rsidR="006F1AEC" w:rsidRPr="009D2EF2" w:rsidRDefault="006F1AEC" w:rsidP="004A59E9">
      <w:pPr>
        <w:tabs>
          <w:tab w:val="left" w:pos="1843"/>
        </w:tabs>
        <w:ind w:left="993" w:right="208"/>
        <w:jc w:val="both"/>
        <w:rPr>
          <w:rFonts w:ascii="Arial" w:hAnsi="Arial" w:cs="Arial"/>
        </w:rPr>
      </w:pPr>
      <w:r w:rsidRPr="009D2EF2">
        <w:rPr>
          <w:rFonts w:ascii="Arial" w:hAnsi="Arial" w:cs="Arial"/>
        </w:rPr>
        <w:t>TELEFONE: _______________ EMAIL:____________________________</w:t>
      </w:r>
    </w:p>
    <w:p w14:paraId="66175F46" w14:textId="77777777" w:rsidR="006F1AEC" w:rsidRPr="009D2EF2" w:rsidRDefault="006F1AEC" w:rsidP="004A59E9">
      <w:pPr>
        <w:tabs>
          <w:tab w:val="left" w:pos="1843"/>
        </w:tabs>
        <w:ind w:left="993"/>
        <w:jc w:val="both"/>
        <w:rPr>
          <w:rFonts w:ascii="Arial" w:hAnsi="Arial" w:cs="Arial"/>
        </w:rPr>
      </w:pPr>
      <w:r w:rsidRPr="009D2EF2">
        <w:rPr>
          <w:rFonts w:ascii="Arial" w:hAnsi="Arial" w:cs="Arial"/>
        </w:rPr>
        <w:t>RESIDÊNCIA (Domicílio): _____________________________________________</w:t>
      </w:r>
    </w:p>
    <w:p w14:paraId="29AEF04D" w14:textId="77777777" w:rsidR="006F1AEC" w:rsidRPr="009D2EF2" w:rsidRDefault="006F1AEC" w:rsidP="004A59E9">
      <w:pPr>
        <w:tabs>
          <w:tab w:val="left" w:pos="1843"/>
        </w:tabs>
        <w:ind w:left="993" w:right="208"/>
        <w:jc w:val="both"/>
        <w:rPr>
          <w:rFonts w:ascii="Arial" w:hAnsi="Arial" w:cs="Arial"/>
        </w:rPr>
      </w:pPr>
    </w:p>
    <w:p w14:paraId="374574B8" w14:textId="77777777" w:rsidR="006F1AEC" w:rsidRDefault="006F1AEC" w:rsidP="004A59E9">
      <w:pPr>
        <w:tabs>
          <w:tab w:val="left" w:pos="1843"/>
        </w:tabs>
        <w:ind w:left="993" w:firstLine="1418"/>
        <w:jc w:val="both"/>
        <w:rPr>
          <w:rFonts w:ascii="Arial" w:hAnsi="Arial" w:cs="Arial"/>
        </w:rPr>
      </w:pPr>
      <w:r w:rsidRPr="009D2EF2">
        <w:rPr>
          <w:rFonts w:ascii="Arial" w:hAnsi="Arial" w:cs="Arial"/>
        </w:rPr>
        <w:t>Declaramos que os dados são de nossa inteira responsabilidade, e que na forma da lei, somos responsáveis por qualquer prejuízo decorrente de falsidade de informações.</w:t>
      </w:r>
    </w:p>
    <w:p w14:paraId="3147BB7D" w14:textId="77777777" w:rsidR="00211C92" w:rsidRPr="009D2EF2" w:rsidRDefault="00211C92" w:rsidP="004A59E9">
      <w:pPr>
        <w:tabs>
          <w:tab w:val="left" w:pos="1843"/>
        </w:tabs>
        <w:ind w:left="993" w:firstLine="1418"/>
        <w:jc w:val="both"/>
        <w:rPr>
          <w:rFonts w:ascii="Arial" w:hAnsi="Arial" w:cs="Arial"/>
        </w:rPr>
      </w:pPr>
    </w:p>
    <w:p w14:paraId="7E9B79E7" w14:textId="77777777" w:rsidR="006F1AEC" w:rsidRPr="009D2EF2" w:rsidRDefault="006F1AEC" w:rsidP="004A59E9">
      <w:pPr>
        <w:tabs>
          <w:tab w:val="left" w:pos="1843"/>
        </w:tabs>
        <w:ind w:left="993"/>
        <w:jc w:val="both"/>
        <w:rPr>
          <w:rFonts w:ascii="Arial" w:hAnsi="Arial" w:cs="Arial"/>
        </w:rPr>
      </w:pPr>
    </w:p>
    <w:p w14:paraId="2DA08290" w14:textId="77777777" w:rsidR="006F1AEC" w:rsidRDefault="006F1AEC" w:rsidP="004A59E9">
      <w:pPr>
        <w:tabs>
          <w:tab w:val="left" w:pos="1843"/>
        </w:tabs>
        <w:ind w:left="993"/>
        <w:jc w:val="both"/>
        <w:rPr>
          <w:rFonts w:ascii="Arial" w:hAnsi="Arial" w:cs="Arial"/>
        </w:rPr>
      </w:pPr>
      <w:r w:rsidRPr="009D2EF2">
        <w:rPr>
          <w:rFonts w:ascii="Arial" w:hAnsi="Arial" w:cs="Arial"/>
        </w:rPr>
        <w:t>Local / data</w:t>
      </w:r>
    </w:p>
    <w:p w14:paraId="5092C27B" w14:textId="77777777" w:rsidR="00211C92" w:rsidRDefault="00211C92" w:rsidP="004A59E9">
      <w:pPr>
        <w:tabs>
          <w:tab w:val="left" w:pos="1843"/>
        </w:tabs>
        <w:ind w:left="993"/>
        <w:jc w:val="both"/>
        <w:rPr>
          <w:rFonts w:ascii="Arial" w:hAnsi="Arial" w:cs="Arial"/>
        </w:rPr>
      </w:pPr>
    </w:p>
    <w:p w14:paraId="78205821" w14:textId="77777777" w:rsidR="00211C92" w:rsidRDefault="00211C92" w:rsidP="004A59E9">
      <w:pPr>
        <w:tabs>
          <w:tab w:val="left" w:pos="1843"/>
        </w:tabs>
        <w:ind w:left="993"/>
        <w:jc w:val="both"/>
        <w:rPr>
          <w:rFonts w:ascii="Arial" w:hAnsi="Arial" w:cs="Arial"/>
        </w:rPr>
      </w:pPr>
    </w:p>
    <w:p w14:paraId="72782746" w14:textId="77777777" w:rsidR="00211C92" w:rsidRDefault="00211C92" w:rsidP="004A59E9">
      <w:pPr>
        <w:tabs>
          <w:tab w:val="left" w:pos="1843"/>
        </w:tabs>
        <w:ind w:left="993"/>
        <w:jc w:val="both"/>
        <w:rPr>
          <w:rFonts w:ascii="Arial" w:hAnsi="Arial" w:cs="Arial"/>
        </w:rPr>
      </w:pPr>
    </w:p>
    <w:p w14:paraId="1DD8BB1D" w14:textId="77777777" w:rsidR="00211C92" w:rsidRPr="009D2EF2" w:rsidRDefault="00211C92" w:rsidP="004A59E9">
      <w:pPr>
        <w:tabs>
          <w:tab w:val="left" w:pos="1843"/>
        </w:tabs>
        <w:ind w:left="993"/>
        <w:jc w:val="both"/>
        <w:rPr>
          <w:rFonts w:ascii="Arial" w:hAnsi="Arial" w:cs="Arial"/>
        </w:rPr>
      </w:pPr>
    </w:p>
    <w:p w14:paraId="01BD9AAB" w14:textId="7ECF62F7" w:rsidR="006F1AEC" w:rsidRPr="009D2EF2" w:rsidRDefault="00E54326" w:rsidP="004A59E9">
      <w:pPr>
        <w:tabs>
          <w:tab w:val="left" w:pos="1843"/>
        </w:tabs>
        <w:ind w:left="993"/>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r w:rsidR="006F1AEC" w:rsidRPr="009D2EF2">
        <w:rPr>
          <w:rFonts w:ascii="Arial" w:hAnsi="Arial" w:cs="Arial"/>
        </w:rPr>
        <w:t>_______________________________</w:t>
      </w:r>
    </w:p>
    <w:p w14:paraId="61E3491E" w14:textId="109C1ECC" w:rsidR="006F1AEC" w:rsidRPr="009D2EF2" w:rsidRDefault="006F1AEC" w:rsidP="00E54326">
      <w:pPr>
        <w:tabs>
          <w:tab w:val="left" w:pos="1843"/>
        </w:tabs>
        <w:ind w:left="993" w:hanging="1605"/>
        <w:jc w:val="center"/>
        <w:rPr>
          <w:rFonts w:ascii="Arial" w:hAnsi="Arial" w:cs="Arial"/>
        </w:rPr>
      </w:pPr>
      <w:r w:rsidRPr="009D2EF2">
        <w:rPr>
          <w:rFonts w:ascii="Arial" w:hAnsi="Arial" w:cs="Arial"/>
        </w:rPr>
        <w:t>Assinatura e Identificação RG e CPF</w:t>
      </w:r>
    </w:p>
    <w:p w14:paraId="6778EA2D" w14:textId="50562A29" w:rsidR="006F1AEC" w:rsidRPr="009D2EF2" w:rsidRDefault="006F1AEC" w:rsidP="00E54326">
      <w:pPr>
        <w:tabs>
          <w:tab w:val="left" w:pos="1843"/>
        </w:tabs>
        <w:ind w:left="993" w:hanging="1605"/>
        <w:jc w:val="center"/>
        <w:rPr>
          <w:rFonts w:ascii="Arial" w:hAnsi="Arial" w:cs="Arial"/>
        </w:rPr>
      </w:pPr>
      <w:r w:rsidRPr="009D2EF2">
        <w:rPr>
          <w:rFonts w:ascii="Arial" w:hAnsi="Arial" w:cs="Arial"/>
        </w:rPr>
        <w:t>(representante legal)</w:t>
      </w:r>
    </w:p>
    <w:p w14:paraId="24BCAEDE" w14:textId="77777777" w:rsidR="006F1AEC" w:rsidRPr="009D2EF2" w:rsidRDefault="006F1AEC" w:rsidP="00E54326">
      <w:pPr>
        <w:tabs>
          <w:tab w:val="left" w:pos="1843"/>
        </w:tabs>
        <w:ind w:left="993"/>
        <w:jc w:val="center"/>
      </w:pPr>
    </w:p>
    <w:bookmarkEnd w:id="0"/>
    <w:bookmarkEnd w:id="97"/>
    <w:p w14:paraId="4D5E02DD" w14:textId="09B8AEDE" w:rsidR="006F1AEC" w:rsidRPr="009D2EF2" w:rsidRDefault="006F1AEC" w:rsidP="00E54326">
      <w:pPr>
        <w:tabs>
          <w:tab w:val="left" w:pos="1843"/>
        </w:tabs>
        <w:ind w:left="993" w:right="67"/>
        <w:jc w:val="center"/>
      </w:pPr>
    </w:p>
    <w:sectPr w:rsidR="006F1AEC" w:rsidRPr="009D2EF2" w:rsidSect="001E3487">
      <w:headerReference w:type="default" r:id="rId74"/>
      <w:footerReference w:type="default" r:id="rId75"/>
      <w:pgSz w:w="1191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E451D" w14:textId="77777777" w:rsidR="00487FF4" w:rsidRDefault="00487FF4">
      <w:r>
        <w:separator/>
      </w:r>
    </w:p>
  </w:endnote>
  <w:endnote w:type="continuationSeparator" w:id="0">
    <w:p w14:paraId="1333C57D" w14:textId="77777777" w:rsidR="00487FF4" w:rsidRDefault="0048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ource Sans Pro">
    <w:charset w:val="00"/>
    <w:family w:val="swiss"/>
    <w:pitch w:val="variable"/>
    <w:sig w:usb0="600002F7" w:usb1="02000001" w:usb2="00000000" w:usb3="00000000" w:csb0="0000019F" w:csb1="00000000"/>
  </w:font>
  <w:font w:name="Algerian">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1B62" w14:textId="47D99036" w:rsidR="00942A60" w:rsidRDefault="00942A60" w:rsidP="00936849">
    <w:pPr>
      <w:rPr>
        <w:sz w:val="20"/>
      </w:rPr>
    </w:pPr>
    <w:r>
      <w:rPr>
        <w:noProof/>
        <w:lang w:val="pt-BR" w:eastAsia="pt-BR"/>
      </w:rPr>
      <mc:AlternateContent>
        <mc:Choice Requires="wps">
          <w:drawing>
            <wp:anchor distT="0" distB="0" distL="114300" distR="114300" simplePos="0" relativeHeight="479864320" behindDoc="1" locked="0" layoutInCell="1" allowOverlap="1" wp14:anchorId="1B1353FD" wp14:editId="1239A43F">
              <wp:simplePos x="0" y="0"/>
              <wp:positionH relativeFrom="page">
                <wp:posOffset>818515</wp:posOffset>
              </wp:positionH>
              <wp:positionV relativeFrom="page">
                <wp:posOffset>9870440</wp:posOffset>
              </wp:positionV>
              <wp:extent cx="1250950" cy="130810"/>
              <wp:effectExtent l="0" t="0" r="0" b="0"/>
              <wp:wrapNone/>
              <wp:docPr id="149564959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6ED2B" w14:textId="77777777" w:rsidR="00942A60" w:rsidRDefault="00942A60">
                          <w:pPr>
                            <w:spacing w:before="14"/>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353FD" id="_x0000_t202" coordsize="21600,21600" o:spt="202" path="m,l,21600r21600,l21600,xe">
              <v:stroke joinstyle="miter"/>
              <v:path gradientshapeok="t" o:connecttype="rect"/>
            </v:shapetype>
            <v:shape id="Text Box 79" o:spid="_x0000_s1047" type="#_x0000_t202" style="position:absolute;margin-left:64.45pt;margin-top:777.2pt;width:98.5pt;height:10.3pt;z-index:-2345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" filled="f" stroked="f">
              <v:textbox inset="0,0,0,0">
                <w:txbxContent>
                  <w:p w14:paraId="3736ED2B" w14:textId="77777777" w:rsidR="00942A60" w:rsidRDefault="00942A60">
                    <w:pPr>
                      <w:spacing w:before="14"/>
                      <w:ind w:left="20"/>
                      <w:rPr>
                        <w:sz w:val="15"/>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189844"/>
      <w:docPartObj>
        <w:docPartGallery w:val="Page Numbers (Bottom of Page)"/>
        <w:docPartUnique/>
      </w:docPartObj>
    </w:sdtPr>
    <w:sdtContent>
      <w:p w14:paraId="4061071B" w14:textId="232DE9CE" w:rsidR="00942A60" w:rsidRDefault="00942A60">
        <w:pPr>
          <w:pStyle w:val="Rodap"/>
          <w:jc w:val="right"/>
        </w:pPr>
        <w:r>
          <w:fldChar w:fldCharType="begin"/>
        </w:r>
        <w:r>
          <w:instrText>PAGE   \* MERGEFORMAT</w:instrText>
        </w:r>
        <w:r>
          <w:fldChar w:fldCharType="separate"/>
        </w:r>
        <w:r w:rsidR="00424EE4" w:rsidRPr="00424EE4">
          <w:rPr>
            <w:noProof/>
            <w:lang w:val="pt-BR"/>
          </w:rPr>
          <w:t>56</w:t>
        </w:r>
        <w:r>
          <w:fldChar w:fldCharType="end"/>
        </w:r>
      </w:p>
    </w:sdtContent>
  </w:sdt>
  <w:p w14:paraId="655A6628" w14:textId="77777777" w:rsidR="00942A60" w:rsidRDefault="00942A60">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5D5B" w14:textId="77777777" w:rsidR="00942A60" w:rsidRDefault="00942A60">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E0D7D" w14:textId="77777777" w:rsidR="00487FF4" w:rsidRDefault="00487FF4">
      <w:r>
        <w:separator/>
      </w:r>
    </w:p>
  </w:footnote>
  <w:footnote w:type="continuationSeparator" w:id="0">
    <w:p w14:paraId="444DDB0B" w14:textId="77777777" w:rsidR="00487FF4" w:rsidRDefault="00487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20541" w14:textId="0B60BB02" w:rsidR="00942A60" w:rsidRDefault="00942A60">
    <w:pPr>
      <w:pStyle w:val="Corpodetexto"/>
      <w:spacing w:line="14" w:lineRule="auto"/>
      <w:rPr>
        <w:sz w:val="20"/>
      </w:rPr>
    </w:pPr>
    <w:r>
      <w:rPr>
        <w:noProof/>
        <w:lang w:val="pt-BR" w:eastAsia="pt-BR"/>
      </w:rPr>
      <mc:AlternateContent>
        <mc:Choice Requires="wps">
          <w:drawing>
            <wp:anchor distT="0" distB="0" distL="114300" distR="114300" simplePos="0" relativeHeight="479863296" behindDoc="0" locked="0" layoutInCell="1" allowOverlap="1" wp14:anchorId="5DAB98D7" wp14:editId="6B9CAE54">
              <wp:simplePos x="0" y="0"/>
              <wp:positionH relativeFrom="margin">
                <wp:posOffset>-47625</wp:posOffset>
              </wp:positionH>
              <wp:positionV relativeFrom="page">
                <wp:posOffset>266700</wp:posOffset>
              </wp:positionV>
              <wp:extent cx="6896100" cy="952500"/>
              <wp:effectExtent l="0" t="0" r="0" b="0"/>
              <wp:wrapNone/>
              <wp:docPr id="1743186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7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942A60" w:rsidRPr="00F14931" w14:paraId="7D894A78" w14:textId="77777777" w:rsidTr="004A59E9">
                            <w:trPr>
                              <w:trHeight w:val="1722"/>
                            </w:trPr>
                            <w:tc>
                              <w:tcPr>
                                <w:tcW w:w="1702" w:type="dxa"/>
                                <w:tcBorders>
                                  <w:top w:val="nil"/>
                                  <w:left w:val="nil"/>
                                  <w:bottom w:val="single" w:sz="24" w:space="0" w:color="auto"/>
                                  <w:right w:val="nil"/>
                                </w:tcBorders>
                                <w:hideMark/>
                              </w:tcPr>
                              <w:p w14:paraId="4B5FF393" w14:textId="063465EE" w:rsidR="00942A60" w:rsidRPr="00A93E70" w:rsidRDefault="00942A60"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33887680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3" w:type="dxa"/>
                                <w:tcBorders>
                                  <w:top w:val="nil"/>
                                  <w:left w:val="nil"/>
                                  <w:bottom w:val="single" w:sz="24" w:space="0" w:color="auto"/>
                                  <w:right w:val="nil"/>
                                </w:tcBorders>
                              </w:tcPr>
                              <w:p w14:paraId="3B103CEC" w14:textId="77777777" w:rsidR="00942A60" w:rsidRPr="00A93E70" w:rsidRDefault="00942A60" w:rsidP="00F14931">
                                <w:pPr>
                                  <w:jc w:val="center"/>
                                  <w:rPr>
                                    <w:rFonts w:ascii="Algerian" w:hAnsi="Algerian"/>
                                    <w:color w:val="000000"/>
                                    <w:sz w:val="14"/>
                                    <w:szCs w:val="10"/>
                                  </w:rPr>
                                </w:pPr>
                              </w:p>
                              <w:p w14:paraId="78FE0080" w14:textId="77777777" w:rsidR="00942A60" w:rsidRPr="00002171" w:rsidRDefault="00942A60" w:rsidP="00F14931">
                                <w:pPr>
                                  <w:jc w:val="center"/>
                                  <w:rPr>
                                    <w:color w:val="000000"/>
                                    <w:sz w:val="24"/>
                                    <w:szCs w:val="24"/>
                                  </w:rPr>
                                </w:pPr>
                                <w:r w:rsidRPr="00002171">
                                  <w:rPr>
                                    <w:color w:val="000000"/>
                                    <w:sz w:val="24"/>
                                    <w:szCs w:val="24"/>
                                  </w:rPr>
                                  <w:t>ESTADO DE RONDÔNIA</w:t>
                                </w:r>
                              </w:p>
                              <w:p w14:paraId="43661560" w14:textId="6E23F167" w:rsidR="00942A60" w:rsidRPr="00002171" w:rsidRDefault="00942A60"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3E4EECDA" w14:textId="77777777" w:rsidR="00942A60" w:rsidRPr="00002171" w:rsidRDefault="00942A60" w:rsidP="00F14931">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74E12D07" w14:textId="6E970764" w:rsidR="00942A60" w:rsidRPr="00F14931" w:rsidRDefault="00942A60" w:rsidP="00F14931">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942A60" w:rsidRDefault="00942A60">
                          <w:pPr>
                            <w:spacing w:before="3"/>
                            <w:ind w:left="1532" w:right="1421" w:firstLine="676"/>
                            <w:rPr>
                              <w:rFonts w:ascii="Arial" w:hAns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B98D7" id="_x0000_t202" coordsize="21600,21600" o:spt="202" path="m,l,21600r21600,l21600,xe">
              <v:stroke joinstyle="miter"/>
              <v:path gradientshapeok="t" o:connecttype="rect"/>
            </v:shapetype>
            <v:shape id="Text Box 80" o:spid="_x0000_s1046" type="#_x0000_t202" style="position:absolute;margin-left:-3.75pt;margin-top:21pt;width:543pt;height:75pt;z-index:479863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" filled="f" stroked="f">
              <v:textbox inset="0,0,0,0">
                <w:txbxContent>
                  <w:tbl>
                    <w:tblPr>
                      <w:tblW w:w="907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942A60" w:rsidRPr="00F14931" w14:paraId="7D894A78" w14:textId="77777777" w:rsidTr="004A59E9">
                      <w:trPr>
                        <w:trHeight w:val="1722"/>
                      </w:trPr>
                      <w:tc>
                        <w:tcPr>
                          <w:tcW w:w="1702" w:type="dxa"/>
                          <w:tcBorders>
                            <w:top w:val="nil"/>
                            <w:left w:val="nil"/>
                            <w:bottom w:val="single" w:sz="24" w:space="0" w:color="auto"/>
                            <w:right w:val="nil"/>
                          </w:tcBorders>
                          <w:hideMark/>
                        </w:tcPr>
                        <w:p w14:paraId="4B5FF393" w14:textId="063465EE" w:rsidR="00942A60" w:rsidRPr="00A93E70" w:rsidRDefault="00942A60"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33887680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3" w:type="dxa"/>
                          <w:tcBorders>
                            <w:top w:val="nil"/>
                            <w:left w:val="nil"/>
                            <w:bottom w:val="single" w:sz="24" w:space="0" w:color="auto"/>
                            <w:right w:val="nil"/>
                          </w:tcBorders>
                        </w:tcPr>
                        <w:p w14:paraId="3B103CEC" w14:textId="77777777" w:rsidR="00942A60" w:rsidRPr="00A93E70" w:rsidRDefault="00942A60" w:rsidP="00F14931">
                          <w:pPr>
                            <w:jc w:val="center"/>
                            <w:rPr>
                              <w:rFonts w:ascii="Algerian" w:hAnsi="Algerian"/>
                              <w:color w:val="000000"/>
                              <w:sz w:val="14"/>
                              <w:szCs w:val="10"/>
                            </w:rPr>
                          </w:pPr>
                        </w:p>
                        <w:p w14:paraId="78FE0080" w14:textId="77777777" w:rsidR="00942A60" w:rsidRPr="00002171" w:rsidRDefault="00942A60" w:rsidP="00F14931">
                          <w:pPr>
                            <w:jc w:val="center"/>
                            <w:rPr>
                              <w:color w:val="000000"/>
                              <w:sz w:val="24"/>
                              <w:szCs w:val="24"/>
                            </w:rPr>
                          </w:pPr>
                          <w:r w:rsidRPr="00002171">
                            <w:rPr>
                              <w:color w:val="000000"/>
                              <w:sz w:val="24"/>
                              <w:szCs w:val="24"/>
                            </w:rPr>
                            <w:t>ESTADO DE RONDÔNIA</w:t>
                          </w:r>
                        </w:p>
                        <w:p w14:paraId="43661560" w14:textId="6E23F167" w:rsidR="00942A60" w:rsidRPr="00002171" w:rsidRDefault="00942A60"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3E4EECDA" w14:textId="77777777" w:rsidR="00942A60" w:rsidRPr="00002171" w:rsidRDefault="00942A60" w:rsidP="00F14931">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74E12D07" w14:textId="6E970764" w:rsidR="00942A60" w:rsidRPr="00F14931" w:rsidRDefault="00942A60" w:rsidP="00F14931">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942A60" w:rsidRDefault="00942A60">
                    <w:pPr>
                      <w:spacing w:before="3"/>
                      <w:ind w:left="1532" w:right="1421" w:firstLine="676"/>
                      <w:rPr>
                        <w:rFonts w:ascii="Arial" w:hAnsi="Arial"/>
                        <w:b/>
                        <w:sz w:val="18"/>
                      </w:rPr>
                    </w:pPr>
                  </w:p>
                </w:txbxContent>
              </v:textbox>
              <w10:wrap anchorx="margin" anchory="page"/>
            </v:shape>
          </w:pict>
        </mc:Fallback>
      </mc:AlternateContent>
    </w:r>
  </w:p>
  <w:p w14:paraId="6FB72F5E" w14:textId="77777777" w:rsidR="00942A60" w:rsidRDefault="00942A60">
    <w:pPr>
      <w:pStyle w:val="Corpodetexto"/>
      <w:spacing w:line="14" w:lineRule="auto"/>
      <w:rPr>
        <w:sz w:val="20"/>
      </w:rPr>
    </w:pPr>
  </w:p>
  <w:p w14:paraId="7F9C695A" w14:textId="77777777" w:rsidR="00942A60" w:rsidRDefault="00942A60">
    <w:pPr>
      <w:pStyle w:val="Corpodetexto"/>
      <w:spacing w:line="14" w:lineRule="auto"/>
      <w:rPr>
        <w:sz w:val="20"/>
      </w:rPr>
    </w:pPr>
  </w:p>
  <w:p w14:paraId="63563410" w14:textId="77777777" w:rsidR="00942A60" w:rsidRDefault="00942A60">
    <w:pPr>
      <w:pStyle w:val="Corpodetexto"/>
      <w:spacing w:line="14" w:lineRule="auto"/>
      <w:rPr>
        <w:sz w:val="20"/>
      </w:rPr>
    </w:pPr>
  </w:p>
  <w:p w14:paraId="116A4BAD" w14:textId="5853368E" w:rsidR="00942A60" w:rsidRDefault="00942A60">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33"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33"/>
      <w:gridCol w:w="8300"/>
    </w:tblGrid>
    <w:tr w:rsidR="00942A60" w:rsidRPr="00DF7F8A" w14:paraId="57AFE4C0" w14:textId="77777777" w:rsidTr="00BD72E4">
      <w:trPr>
        <w:trHeight w:val="1845"/>
      </w:trPr>
      <w:tc>
        <w:tcPr>
          <w:tcW w:w="1733" w:type="dxa"/>
          <w:tcBorders>
            <w:top w:val="nil"/>
            <w:left w:val="nil"/>
            <w:bottom w:val="single" w:sz="24" w:space="0" w:color="auto"/>
            <w:right w:val="nil"/>
          </w:tcBorders>
          <w:hideMark/>
        </w:tcPr>
        <w:p w14:paraId="6951B692" w14:textId="77777777" w:rsidR="00942A60" w:rsidRPr="00A93E70" w:rsidRDefault="00942A60" w:rsidP="00EA472E">
          <w:pPr>
            <w:tabs>
              <w:tab w:val="center" w:pos="4419"/>
              <w:tab w:val="right" w:pos="8838"/>
            </w:tabs>
            <w:jc w:val="center"/>
            <w:rPr>
              <w:color w:val="000000"/>
            </w:rPr>
          </w:pPr>
          <w:r w:rsidRPr="00A93E70">
            <w:rPr>
              <w:noProof/>
              <w:color w:val="000000"/>
              <w:lang w:val="pt-BR" w:eastAsia="pt-BR"/>
            </w:rPr>
            <w:drawing>
              <wp:inline distT="0" distB="0" distL="0" distR="0" wp14:anchorId="2A59A485" wp14:editId="4C094274">
                <wp:extent cx="876300" cy="1123950"/>
                <wp:effectExtent l="0" t="0" r="0" b="0"/>
                <wp:docPr id="121360500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8300" w:type="dxa"/>
          <w:tcBorders>
            <w:top w:val="nil"/>
            <w:left w:val="nil"/>
            <w:bottom w:val="single" w:sz="24" w:space="0" w:color="auto"/>
            <w:right w:val="nil"/>
          </w:tcBorders>
        </w:tcPr>
        <w:p w14:paraId="41A4B0BB" w14:textId="77777777" w:rsidR="00942A60" w:rsidRDefault="00942A60" w:rsidP="00EA472E">
          <w:pPr>
            <w:jc w:val="center"/>
            <w:rPr>
              <w:rFonts w:ascii="Algerian" w:hAnsi="Algerian"/>
              <w:color w:val="000000"/>
              <w:sz w:val="14"/>
              <w:szCs w:val="10"/>
            </w:rPr>
          </w:pPr>
        </w:p>
        <w:p w14:paraId="493771E2" w14:textId="77777777" w:rsidR="00942A60" w:rsidRDefault="00942A60" w:rsidP="00EA472E">
          <w:pPr>
            <w:jc w:val="center"/>
            <w:rPr>
              <w:rFonts w:ascii="Algerian" w:hAnsi="Algerian"/>
              <w:color w:val="000000"/>
              <w:sz w:val="14"/>
              <w:szCs w:val="10"/>
            </w:rPr>
          </w:pPr>
        </w:p>
        <w:p w14:paraId="55DA8F9D" w14:textId="77777777" w:rsidR="00942A60" w:rsidRDefault="00942A60" w:rsidP="00EA472E">
          <w:pPr>
            <w:jc w:val="center"/>
            <w:rPr>
              <w:rFonts w:ascii="Algerian" w:hAnsi="Algerian"/>
              <w:color w:val="000000"/>
              <w:sz w:val="14"/>
              <w:szCs w:val="10"/>
            </w:rPr>
          </w:pPr>
        </w:p>
        <w:p w14:paraId="6D5E1C5D" w14:textId="5AF66433" w:rsidR="00942A60" w:rsidRPr="00A93E70" w:rsidRDefault="00942A60" w:rsidP="006F7FC3">
          <w:pPr>
            <w:tabs>
              <w:tab w:val="left" w:pos="735"/>
              <w:tab w:val="center" w:pos="4005"/>
            </w:tabs>
            <w:rPr>
              <w:color w:val="000000"/>
              <w:sz w:val="28"/>
              <w:szCs w:val="28"/>
            </w:rPr>
          </w:pPr>
          <w:bookmarkStart w:id="98" w:name="_Hlk140654863"/>
          <w:r w:rsidRPr="00A93E70">
            <w:rPr>
              <w:color w:val="000000"/>
              <w:sz w:val="28"/>
              <w:szCs w:val="28"/>
            </w:rPr>
            <w:t>ESTADO DE RONDÔNIA</w:t>
          </w:r>
        </w:p>
        <w:p w14:paraId="4E731458" w14:textId="77777777" w:rsidR="00942A60" w:rsidRPr="00A93E70" w:rsidRDefault="00942A60" w:rsidP="006F7FC3">
          <w:pPr>
            <w:rPr>
              <w:rFonts w:ascii="Arial" w:hAnsi="Arial" w:cs="Arial"/>
              <w:b/>
              <w:color w:val="000000"/>
              <w:sz w:val="28"/>
              <w:szCs w:val="28"/>
            </w:rPr>
          </w:pPr>
          <w:r w:rsidRPr="00A93E70">
            <w:rPr>
              <w:rFonts w:ascii="Arial" w:hAnsi="Arial" w:cs="Arial"/>
              <w:b/>
              <w:color w:val="000000"/>
              <w:sz w:val="28"/>
              <w:szCs w:val="28"/>
            </w:rPr>
            <w:t>PREFEITURA MUNICIPAL DE VALE DO ANARI</w:t>
          </w:r>
        </w:p>
        <w:p w14:paraId="2FE057D9" w14:textId="77777777" w:rsidR="00942A60" w:rsidRPr="00A93E70" w:rsidRDefault="00942A60" w:rsidP="006F7FC3">
          <w:pPr>
            <w:rPr>
              <w:rFonts w:ascii="Arial" w:hAnsi="Arial" w:cs="Arial"/>
              <w:color w:val="000000"/>
              <w:sz w:val="28"/>
              <w:szCs w:val="28"/>
            </w:rPr>
          </w:pPr>
          <w:r w:rsidRPr="00A93E70">
            <w:rPr>
              <w:rFonts w:ascii="Arial" w:hAnsi="Arial" w:cs="Arial"/>
              <w:color w:val="000000"/>
              <w:sz w:val="28"/>
              <w:szCs w:val="28"/>
            </w:rPr>
            <w:t>COMISSÃO PERMANENTE DE LICITAÇÃO</w:t>
          </w:r>
        </w:p>
        <w:p w14:paraId="4C96FE8A" w14:textId="587717CA" w:rsidR="00942A60" w:rsidRPr="00DF7F8A" w:rsidRDefault="00942A60" w:rsidP="006F7FC3">
          <w:pP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bookmarkEnd w:id="98"/>
        </w:p>
      </w:tc>
    </w:tr>
  </w:tbl>
  <w:p w14:paraId="11E773D1" w14:textId="77777777" w:rsidR="00942A60" w:rsidRDefault="00942A60">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8151"/>
    </w:tblGrid>
    <w:tr w:rsidR="00942A60" w:rsidRPr="00DF7F8A" w14:paraId="71B235A1" w14:textId="77777777" w:rsidTr="002D6924">
      <w:trPr>
        <w:trHeight w:val="1722"/>
      </w:trPr>
      <w:tc>
        <w:tcPr>
          <w:tcW w:w="1702" w:type="dxa"/>
          <w:tcBorders>
            <w:top w:val="nil"/>
            <w:left w:val="nil"/>
            <w:bottom w:val="single" w:sz="24" w:space="0" w:color="auto"/>
            <w:right w:val="nil"/>
          </w:tcBorders>
          <w:hideMark/>
        </w:tcPr>
        <w:p w14:paraId="7C0F022F" w14:textId="77777777" w:rsidR="00942A60" w:rsidRPr="00A93E70" w:rsidRDefault="00942A60" w:rsidP="005C1AF3">
          <w:pPr>
            <w:tabs>
              <w:tab w:val="center" w:pos="4419"/>
              <w:tab w:val="right" w:pos="8838"/>
            </w:tabs>
            <w:jc w:val="center"/>
            <w:rPr>
              <w:color w:val="000000"/>
            </w:rPr>
          </w:pPr>
          <w:r w:rsidRPr="00A93E70">
            <w:rPr>
              <w:noProof/>
              <w:color w:val="000000"/>
              <w:lang w:val="pt-BR" w:eastAsia="pt-BR"/>
            </w:rPr>
            <w:drawing>
              <wp:inline distT="0" distB="0" distL="0" distR="0" wp14:anchorId="5CC060F1" wp14:editId="5B53D657">
                <wp:extent cx="876300" cy="1123950"/>
                <wp:effectExtent l="0" t="0" r="0" b="0"/>
                <wp:docPr id="90917795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8151" w:type="dxa"/>
          <w:tcBorders>
            <w:top w:val="nil"/>
            <w:left w:val="nil"/>
            <w:bottom w:val="single" w:sz="24" w:space="0" w:color="auto"/>
            <w:right w:val="nil"/>
          </w:tcBorders>
        </w:tcPr>
        <w:p w14:paraId="66D3D010" w14:textId="77777777" w:rsidR="00942A60" w:rsidRPr="00A93E70" w:rsidRDefault="00942A60" w:rsidP="005C1AF3">
          <w:pPr>
            <w:jc w:val="center"/>
            <w:rPr>
              <w:rFonts w:ascii="Algerian" w:hAnsi="Algerian"/>
              <w:color w:val="000000"/>
              <w:sz w:val="14"/>
              <w:szCs w:val="10"/>
            </w:rPr>
          </w:pPr>
        </w:p>
        <w:p w14:paraId="66E1F3EA" w14:textId="77777777" w:rsidR="00942A60" w:rsidRPr="00A93E70" w:rsidRDefault="00942A60" w:rsidP="005C1AF3">
          <w:pPr>
            <w:jc w:val="center"/>
            <w:rPr>
              <w:color w:val="000000"/>
              <w:sz w:val="28"/>
              <w:szCs w:val="28"/>
            </w:rPr>
          </w:pPr>
          <w:r w:rsidRPr="00A93E70">
            <w:rPr>
              <w:color w:val="000000"/>
              <w:sz w:val="28"/>
              <w:szCs w:val="28"/>
            </w:rPr>
            <w:t>ESTADO DE RONDÔNIA</w:t>
          </w:r>
        </w:p>
        <w:p w14:paraId="05574CC0" w14:textId="77777777" w:rsidR="00942A60" w:rsidRPr="00A93E70" w:rsidRDefault="00942A60" w:rsidP="005C1AF3">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01281514" w14:textId="77777777" w:rsidR="00942A60" w:rsidRPr="00A93E70" w:rsidRDefault="00942A60" w:rsidP="005C1AF3">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79BD63FF" w14:textId="77777777" w:rsidR="00942A60" w:rsidRPr="00DF7F8A" w:rsidRDefault="00942A60" w:rsidP="005C1AF3">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391603AB" w14:textId="09ECBC91" w:rsidR="00942A60" w:rsidRPr="00936849" w:rsidRDefault="00942A60" w:rsidP="009368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86C9A"/>
    <w:multiLevelType w:val="multilevel"/>
    <w:tmpl w:val="60FAE3B0"/>
    <w:lvl w:ilvl="0">
      <w:start w:val="12"/>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 w15:restartNumberingAfterBreak="0">
    <w:nsid w:val="0112434B"/>
    <w:multiLevelType w:val="hybridMultilevel"/>
    <w:tmpl w:val="89307F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15:restartNumberingAfterBreak="0">
    <w:nsid w:val="03626A1A"/>
    <w:multiLevelType w:val="hybridMultilevel"/>
    <w:tmpl w:val="231EA25A"/>
    <w:lvl w:ilvl="0" w:tplc="FBC2F48C">
      <w:start w:val="14"/>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5" w15:restartNumberingAfterBreak="0">
    <w:nsid w:val="03906B9B"/>
    <w:multiLevelType w:val="hybridMultilevel"/>
    <w:tmpl w:val="386CF2D2"/>
    <w:lvl w:ilvl="0" w:tplc="08DAD3E2">
      <w:start w:val="3"/>
      <w:numFmt w:val="decimal"/>
      <w:lvlText w:val="%1."/>
      <w:lvlJc w:val="left"/>
      <w:pPr>
        <w:ind w:left="1507" w:hanging="360"/>
      </w:pPr>
      <w:rPr>
        <w:rFonts w:hint="default"/>
        <w:u w:val="thick"/>
      </w:rPr>
    </w:lvl>
    <w:lvl w:ilvl="1" w:tplc="04160019" w:tentative="1">
      <w:start w:val="1"/>
      <w:numFmt w:val="lowerLetter"/>
      <w:lvlText w:val="%2."/>
      <w:lvlJc w:val="left"/>
      <w:pPr>
        <w:ind w:left="2227" w:hanging="360"/>
      </w:pPr>
    </w:lvl>
    <w:lvl w:ilvl="2" w:tplc="0416001B" w:tentative="1">
      <w:start w:val="1"/>
      <w:numFmt w:val="lowerRoman"/>
      <w:lvlText w:val="%3."/>
      <w:lvlJc w:val="right"/>
      <w:pPr>
        <w:ind w:left="2947" w:hanging="180"/>
      </w:pPr>
    </w:lvl>
    <w:lvl w:ilvl="3" w:tplc="0416000F" w:tentative="1">
      <w:start w:val="1"/>
      <w:numFmt w:val="decimal"/>
      <w:lvlText w:val="%4."/>
      <w:lvlJc w:val="left"/>
      <w:pPr>
        <w:ind w:left="3667" w:hanging="360"/>
      </w:pPr>
    </w:lvl>
    <w:lvl w:ilvl="4" w:tplc="04160019" w:tentative="1">
      <w:start w:val="1"/>
      <w:numFmt w:val="lowerLetter"/>
      <w:lvlText w:val="%5."/>
      <w:lvlJc w:val="left"/>
      <w:pPr>
        <w:ind w:left="4387" w:hanging="360"/>
      </w:pPr>
    </w:lvl>
    <w:lvl w:ilvl="5" w:tplc="0416001B" w:tentative="1">
      <w:start w:val="1"/>
      <w:numFmt w:val="lowerRoman"/>
      <w:lvlText w:val="%6."/>
      <w:lvlJc w:val="right"/>
      <w:pPr>
        <w:ind w:left="5107" w:hanging="180"/>
      </w:pPr>
    </w:lvl>
    <w:lvl w:ilvl="6" w:tplc="0416000F" w:tentative="1">
      <w:start w:val="1"/>
      <w:numFmt w:val="decimal"/>
      <w:lvlText w:val="%7."/>
      <w:lvlJc w:val="left"/>
      <w:pPr>
        <w:ind w:left="5827" w:hanging="360"/>
      </w:pPr>
    </w:lvl>
    <w:lvl w:ilvl="7" w:tplc="04160019" w:tentative="1">
      <w:start w:val="1"/>
      <w:numFmt w:val="lowerLetter"/>
      <w:lvlText w:val="%8."/>
      <w:lvlJc w:val="left"/>
      <w:pPr>
        <w:ind w:left="6547" w:hanging="360"/>
      </w:pPr>
    </w:lvl>
    <w:lvl w:ilvl="8" w:tplc="0416001B" w:tentative="1">
      <w:start w:val="1"/>
      <w:numFmt w:val="lowerRoman"/>
      <w:lvlText w:val="%9."/>
      <w:lvlJc w:val="right"/>
      <w:pPr>
        <w:ind w:left="7267" w:hanging="180"/>
      </w:pPr>
    </w:lvl>
  </w:abstractNum>
  <w:abstractNum w:abstractNumId="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9D14074"/>
    <w:multiLevelType w:val="multilevel"/>
    <w:tmpl w:val="5E0A1FC2"/>
    <w:lvl w:ilvl="0">
      <w:start w:val="5"/>
      <w:numFmt w:val="decimal"/>
      <w:lvlText w:val="%1"/>
      <w:lvlJc w:val="left"/>
      <w:pPr>
        <w:ind w:left="2114" w:hanging="809"/>
      </w:pPr>
      <w:rPr>
        <w:rFonts w:hint="default"/>
        <w:lang w:val="pt-PT" w:eastAsia="en-US" w:bidi="ar-SA"/>
      </w:rPr>
    </w:lvl>
    <w:lvl w:ilvl="1">
      <w:start w:val="1"/>
      <w:numFmt w:val="decimal"/>
      <w:lvlText w:val="%1.%2"/>
      <w:lvlJc w:val="left"/>
      <w:pPr>
        <w:ind w:left="2114" w:hanging="809"/>
      </w:pPr>
      <w:rPr>
        <w:rFonts w:hint="default"/>
        <w:lang w:val="pt-PT" w:eastAsia="en-US" w:bidi="ar-SA"/>
      </w:rPr>
    </w:lvl>
    <w:lvl w:ilvl="2">
      <w:start w:val="1"/>
      <w:numFmt w:val="decimal"/>
      <w:lvlText w:val="%1.%2.%3."/>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3">
      <w:start w:val="1"/>
      <w:numFmt w:val="decimal"/>
      <w:lvlText w:val="%1.%2.%3.%4."/>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4">
      <w:numFmt w:val="bullet"/>
      <w:lvlText w:val="•"/>
      <w:lvlJc w:val="left"/>
      <w:pPr>
        <w:ind w:left="5856" w:hanging="809"/>
      </w:pPr>
      <w:rPr>
        <w:rFonts w:hint="default"/>
        <w:lang w:val="pt-PT" w:eastAsia="en-US" w:bidi="ar-SA"/>
      </w:rPr>
    </w:lvl>
    <w:lvl w:ilvl="5">
      <w:numFmt w:val="bullet"/>
      <w:lvlText w:val="•"/>
      <w:lvlJc w:val="left"/>
      <w:pPr>
        <w:ind w:left="6790" w:hanging="809"/>
      </w:pPr>
      <w:rPr>
        <w:rFonts w:hint="default"/>
        <w:lang w:val="pt-PT" w:eastAsia="en-US" w:bidi="ar-SA"/>
      </w:rPr>
    </w:lvl>
    <w:lvl w:ilvl="6">
      <w:numFmt w:val="bullet"/>
      <w:lvlText w:val="•"/>
      <w:lvlJc w:val="left"/>
      <w:pPr>
        <w:ind w:left="7724" w:hanging="809"/>
      </w:pPr>
      <w:rPr>
        <w:rFonts w:hint="default"/>
        <w:lang w:val="pt-PT" w:eastAsia="en-US" w:bidi="ar-SA"/>
      </w:rPr>
    </w:lvl>
    <w:lvl w:ilvl="7">
      <w:numFmt w:val="bullet"/>
      <w:lvlText w:val="•"/>
      <w:lvlJc w:val="left"/>
      <w:pPr>
        <w:ind w:left="8658" w:hanging="809"/>
      </w:pPr>
      <w:rPr>
        <w:rFonts w:hint="default"/>
        <w:lang w:val="pt-PT" w:eastAsia="en-US" w:bidi="ar-SA"/>
      </w:rPr>
    </w:lvl>
    <w:lvl w:ilvl="8">
      <w:numFmt w:val="bullet"/>
      <w:lvlText w:val="•"/>
      <w:lvlJc w:val="left"/>
      <w:pPr>
        <w:ind w:left="9592" w:hanging="809"/>
      </w:pPr>
      <w:rPr>
        <w:rFonts w:hint="default"/>
        <w:lang w:val="pt-PT" w:eastAsia="en-US" w:bidi="ar-SA"/>
      </w:rPr>
    </w:lvl>
  </w:abstractNum>
  <w:abstractNum w:abstractNumId="8" w15:restartNumberingAfterBreak="0">
    <w:nsid w:val="11B17104"/>
    <w:multiLevelType w:val="hybridMultilevel"/>
    <w:tmpl w:val="CD98E968"/>
    <w:lvl w:ilvl="0" w:tplc="0416000F">
      <w:start w:val="6"/>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0" w15:restartNumberingAfterBreak="0">
    <w:nsid w:val="18B64195"/>
    <w:multiLevelType w:val="multilevel"/>
    <w:tmpl w:val="09B23BDC"/>
    <w:lvl w:ilvl="0">
      <w:start w:val="10"/>
      <w:numFmt w:val="decimal"/>
      <w:lvlText w:val="%1"/>
      <w:lvlJc w:val="left"/>
      <w:pPr>
        <w:ind w:left="827" w:hanging="720"/>
      </w:pPr>
      <w:rPr>
        <w:rFonts w:hint="default"/>
        <w:lang w:val="pt-PT" w:eastAsia="en-US" w:bidi="ar-SA"/>
      </w:rPr>
    </w:lvl>
    <w:lvl w:ilvl="1">
      <w:start w:val="1"/>
      <w:numFmt w:val="decimal"/>
      <w:lvlText w:val="%1.%2."/>
      <w:lvlJc w:val="left"/>
      <w:pPr>
        <w:ind w:left="827" w:hanging="720"/>
      </w:pPr>
      <w:rPr>
        <w:rFonts w:hint="default"/>
        <w:b/>
        <w:bCs/>
        <w:spacing w:val="-3"/>
        <w:w w:val="100"/>
        <w:lang w:val="pt-PT" w:eastAsia="en-US" w:bidi="ar-SA"/>
      </w:rPr>
    </w:lvl>
    <w:lvl w:ilvl="2">
      <w:start w:val="1"/>
      <w:numFmt w:val="decimal"/>
      <w:lvlText w:val="%1.%2.%3."/>
      <w:lvlJc w:val="left"/>
      <w:pPr>
        <w:ind w:left="1631" w:hanging="78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028" w:hanging="1028"/>
      </w:pPr>
      <w:rPr>
        <w:rFonts w:ascii="Arial" w:eastAsia="Arial" w:hAnsi="Arial" w:cs="Arial" w:hint="default"/>
        <w:b/>
        <w:bCs/>
        <w:spacing w:val="-3"/>
        <w:w w:val="100"/>
        <w:sz w:val="22"/>
        <w:szCs w:val="22"/>
        <w:lang w:val="pt-PT" w:eastAsia="en-US" w:bidi="ar-SA"/>
      </w:rPr>
    </w:lvl>
    <w:lvl w:ilvl="4">
      <w:numFmt w:val="bullet"/>
      <w:lvlText w:val="•"/>
      <w:lvlJc w:val="left"/>
      <w:pPr>
        <w:ind w:left="1720" w:hanging="1028"/>
      </w:pPr>
      <w:rPr>
        <w:rFonts w:hint="default"/>
        <w:lang w:val="pt-PT" w:eastAsia="en-US" w:bidi="ar-SA"/>
      </w:rPr>
    </w:lvl>
    <w:lvl w:ilvl="5">
      <w:numFmt w:val="bullet"/>
      <w:lvlText w:val="•"/>
      <w:lvlJc w:val="left"/>
      <w:pPr>
        <w:ind w:left="1920" w:hanging="1028"/>
      </w:pPr>
      <w:rPr>
        <w:rFonts w:hint="default"/>
        <w:lang w:val="pt-PT" w:eastAsia="en-US" w:bidi="ar-SA"/>
      </w:rPr>
    </w:lvl>
    <w:lvl w:ilvl="6">
      <w:numFmt w:val="bullet"/>
      <w:lvlText w:val="•"/>
      <w:lvlJc w:val="left"/>
      <w:pPr>
        <w:ind w:left="2120" w:hanging="1028"/>
      </w:pPr>
      <w:rPr>
        <w:rFonts w:hint="default"/>
        <w:lang w:val="pt-PT" w:eastAsia="en-US" w:bidi="ar-SA"/>
      </w:rPr>
    </w:lvl>
    <w:lvl w:ilvl="7">
      <w:numFmt w:val="bullet"/>
      <w:lvlText w:val="•"/>
      <w:lvlJc w:val="left"/>
      <w:pPr>
        <w:ind w:left="2240" w:hanging="1028"/>
      </w:pPr>
      <w:rPr>
        <w:rFonts w:hint="default"/>
        <w:lang w:val="pt-PT" w:eastAsia="en-US" w:bidi="ar-SA"/>
      </w:rPr>
    </w:lvl>
    <w:lvl w:ilvl="8">
      <w:numFmt w:val="bullet"/>
      <w:lvlText w:val="•"/>
      <w:lvlJc w:val="left"/>
      <w:pPr>
        <w:ind w:left="5313" w:hanging="1028"/>
      </w:pPr>
      <w:rPr>
        <w:rFonts w:hint="default"/>
        <w:lang w:val="pt-PT" w:eastAsia="en-US" w:bidi="ar-SA"/>
      </w:rPr>
    </w:lvl>
  </w:abstractNum>
  <w:abstractNum w:abstractNumId="11" w15:restartNumberingAfterBreak="0">
    <w:nsid w:val="1D5C100D"/>
    <w:multiLevelType w:val="multilevel"/>
    <w:tmpl w:val="8D7EBD98"/>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432" w:hanging="432"/>
      </w:pPr>
      <w:rPr>
        <w:b w:val="0"/>
        <w:bCs/>
        <w:i w:val="0"/>
        <w:strike w:val="0"/>
        <w:dstrike w:val="0"/>
        <w:color w:val="auto"/>
        <w:sz w:val="20"/>
        <w:szCs w:val="20"/>
        <w:u w:val="none"/>
        <w:effect w:val="none"/>
      </w:rPr>
    </w:lvl>
    <w:lvl w:ilvl="2">
      <w:start w:val="1"/>
      <w:numFmt w:val="decimal"/>
      <w:pStyle w:val="Nivel3"/>
      <w:lvlText w:val="%1.%2.%3."/>
      <w:lvlJc w:val="left"/>
      <w:pPr>
        <w:ind w:left="78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711A77"/>
    <w:multiLevelType w:val="hybridMultilevel"/>
    <w:tmpl w:val="071898E0"/>
    <w:lvl w:ilvl="0" w:tplc="4216A102">
      <w:numFmt w:val="bullet"/>
      <w:lvlText w:val="-"/>
      <w:lvlJc w:val="left"/>
      <w:pPr>
        <w:ind w:left="827" w:hanging="149"/>
      </w:pPr>
      <w:rPr>
        <w:rFonts w:ascii="Arial MT" w:eastAsia="Arial MT" w:hAnsi="Arial MT" w:cs="Arial MT" w:hint="default"/>
        <w:w w:val="96"/>
        <w:sz w:val="20"/>
        <w:szCs w:val="20"/>
        <w:lang w:val="pt-PT" w:eastAsia="en-US" w:bidi="ar-SA"/>
      </w:rPr>
    </w:lvl>
    <w:lvl w:ilvl="1" w:tplc="486CEF4A">
      <w:numFmt w:val="bullet"/>
      <w:lvlText w:val="•"/>
      <w:lvlJc w:val="left"/>
      <w:pPr>
        <w:ind w:left="1884" w:hanging="149"/>
      </w:pPr>
      <w:rPr>
        <w:rFonts w:hint="default"/>
        <w:lang w:val="pt-PT" w:eastAsia="en-US" w:bidi="ar-SA"/>
      </w:rPr>
    </w:lvl>
    <w:lvl w:ilvl="2" w:tplc="7CDEEFC6">
      <w:numFmt w:val="bullet"/>
      <w:lvlText w:val="•"/>
      <w:lvlJc w:val="left"/>
      <w:pPr>
        <w:ind w:left="2948" w:hanging="149"/>
      </w:pPr>
      <w:rPr>
        <w:rFonts w:hint="default"/>
        <w:lang w:val="pt-PT" w:eastAsia="en-US" w:bidi="ar-SA"/>
      </w:rPr>
    </w:lvl>
    <w:lvl w:ilvl="3" w:tplc="1FD6BD1A">
      <w:numFmt w:val="bullet"/>
      <w:lvlText w:val="•"/>
      <w:lvlJc w:val="left"/>
      <w:pPr>
        <w:ind w:left="4012" w:hanging="149"/>
      </w:pPr>
      <w:rPr>
        <w:rFonts w:hint="default"/>
        <w:lang w:val="pt-PT" w:eastAsia="en-US" w:bidi="ar-SA"/>
      </w:rPr>
    </w:lvl>
    <w:lvl w:ilvl="4" w:tplc="133EB576">
      <w:numFmt w:val="bullet"/>
      <w:lvlText w:val="•"/>
      <w:lvlJc w:val="left"/>
      <w:pPr>
        <w:ind w:left="5076" w:hanging="149"/>
      </w:pPr>
      <w:rPr>
        <w:rFonts w:hint="default"/>
        <w:lang w:val="pt-PT" w:eastAsia="en-US" w:bidi="ar-SA"/>
      </w:rPr>
    </w:lvl>
    <w:lvl w:ilvl="5" w:tplc="F57297F8">
      <w:numFmt w:val="bullet"/>
      <w:lvlText w:val="•"/>
      <w:lvlJc w:val="left"/>
      <w:pPr>
        <w:ind w:left="6140" w:hanging="149"/>
      </w:pPr>
      <w:rPr>
        <w:rFonts w:hint="default"/>
        <w:lang w:val="pt-PT" w:eastAsia="en-US" w:bidi="ar-SA"/>
      </w:rPr>
    </w:lvl>
    <w:lvl w:ilvl="6" w:tplc="9A54FCC6">
      <w:numFmt w:val="bullet"/>
      <w:lvlText w:val="•"/>
      <w:lvlJc w:val="left"/>
      <w:pPr>
        <w:ind w:left="7204" w:hanging="149"/>
      </w:pPr>
      <w:rPr>
        <w:rFonts w:hint="default"/>
        <w:lang w:val="pt-PT" w:eastAsia="en-US" w:bidi="ar-SA"/>
      </w:rPr>
    </w:lvl>
    <w:lvl w:ilvl="7" w:tplc="CF6C0D92">
      <w:numFmt w:val="bullet"/>
      <w:lvlText w:val="•"/>
      <w:lvlJc w:val="left"/>
      <w:pPr>
        <w:ind w:left="8268" w:hanging="149"/>
      </w:pPr>
      <w:rPr>
        <w:rFonts w:hint="default"/>
        <w:lang w:val="pt-PT" w:eastAsia="en-US" w:bidi="ar-SA"/>
      </w:rPr>
    </w:lvl>
    <w:lvl w:ilvl="8" w:tplc="1A6CF67C">
      <w:numFmt w:val="bullet"/>
      <w:lvlText w:val="•"/>
      <w:lvlJc w:val="left"/>
      <w:pPr>
        <w:ind w:left="9332" w:hanging="149"/>
      </w:pPr>
      <w:rPr>
        <w:rFonts w:hint="default"/>
        <w:lang w:val="pt-PT" w:eastAsia="en-US" w:bidi="ar-SA"/>
      </w:rPr>
    </w:lvl>
  </w:abstractNum>
  <w:abstractNum w:abstractNumId="13" w15:restartNumberingAfterBreak="0">
    <w:nsid w:val="1E9A39AB"/>
    <w:multiLevelType w:val="multilevel"/>
    <w:tmpl w:val="0D6C5D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4E5F8B"/>
    <w:multiLevelType w:val="hybridMultilevel"/>
    <w:tmpl w:val="7BFC0D26"/>
    <w:lvl w:ilvl="0" w:tplc="C546ABCE">
      <w:start w:val="1"/>
      <w:numFmt w:val="decimal"/>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5" w15:restartNumberingAfterBreak="0">
    <w:nsid w:val="24214B9D"/>
    <w:multiLevelType w:val="hybridMultilevel"/>
    <w:tmpl w:val="32F4436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15:restartNumberingAfterBreak="0">
    <w:nsid w:val="248239E0"/>
    <w:multiLevelType w:val="multilevel"/>
    <w:tmpl w:val="E4621710"/>
    <w:lvl w:ilvl="0">
      <w:start w:val="14"/>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17" w15:restartNumberingAfterBreak="0">
    <w:nsid w:val="24F04F2E"/>
    <w:multiLevelType w:val="hybridMultilevel"/>
    <w:tmpl w:val="D06079B2"/>
    <w:lvl w:ilvl="0" w:tplc="23420552">
      <w:start w:val="1"/>
      <w:numFmt w:val="upperRoman"/>
      <w:lvlText w:val="%1"/>
      <w:lvlJc w:val="left"/>
      <w:pPr>
        <w:ind w:left="921" w:hanging="94"/>
      </w:pPr>
      <w:rPr>
        <w:rFonts w:ascii="Calibri" w:eastAsia="Calibri" w:hAnsi="Calibri" w:cs="Calibri" w:hint="default"/>
        <w:w w:val="97"/>
        <w:sz w:val="20"/>
        <w:szCs w:val="20"/>
        <w:lang w:val="pt-PT" w:eastAsia="en-US" w:bidi="ar-SA"/>
      </w:rPr>
    </w:lvl>
    <w:lvl w:ilvl="1" w:tplc="78C69F3C">
      <w:numFmt w:val="bullet"/>
      <w:lvlText w:val="•"/>
      <w:lvlJc w:val="left"/>
      <w:pPr>
        <w:ind w:left="1974" w:hanging="94"/>
      </w:pPr>
      <w:rPr>
        <w:rFonts w:hint="default"/>
        <w:lang w:val="pt-PT" w:eastAsia="en-US" w:bidi="ar-SA"/>
      </w:rPr>
    </w:lvl>
    <w:lvl w:ilvl="2" w:tplc="2C342840">
      <w:numFmt w:val="bullet"/>
      <w:lvlText w:val="•"/>
      <w:lvlJc w:val="left"/>
      <w:pPr>
        <w:ind w:left="3028" w:hanging="94"/>
      </w:pPr>
      <w:rPr>
        <w:rFonts w:hint="default"/>
        <w:lang w:val="pt-PT" w:eastAsia="en-US" w:bidi="ar-SA"/>
      </w:rPr>
    </w:lvl>
    <w:lvl w:ilvl="3" w:tplc="890866B6">
      <w:numFmt w:val="bullet"/>
      <w:lvlText w:val="•"/>
      <w:lvlJc w:val="left"/>
      <w:pPr>
        <w:ind w:left="4082" w:hanging="94"/>
      </w:pPr>
      <w:rPr>
        <w:rFonts w:hint="default"/>
        <w:lang w:val="pt-PT" w:eastAsia="en-US" w:bidi="ar-SA"/>
      </w:rPr>
    </w:lvl>
    <w:lvl w:ilvl="4" w:tplc="E0C4567E">
      <w:numFmt w:val="bullet"/>
      <w:lvlText w:val="•"/>
      <w:lvlJc w:val="left"/>
      <w:pPr>
        <w:ind w:left="5136" w:hanging="94"/>
      </w:pPr>
      <w:rPr>
        <w:rFonts w:hint="default"/>
        <w:lang w:val="pt-PT" w:eastAsia="en-US" w:bidi="ar-SA"/>
      </w:rPr>
    </w:lvl>
    <w:lvl w:ilvl="5" w:tplc="971CADD6">
      <w:numFmt w:val="bullet"/>
      <w:lvlText w:val="•"/>
      <w:lvlJc w:val="left"/>
      <w:pPr>
        <w:ind w:left="6190" w:hanging="94"/>
      </w:pPr>
      <w:rPr>
        <w:rFonts w:hint="default"/>
        <w:lang w:val="pt-PT" w:eastAsia="en-US" w:bidi="ar-SA"/>
      </w:rPr>
    </w:lvl>
    <w:lvl w:ilvl="6" w:tplc="9FC855F6">
      <w:numFmt w:val="bullet"/>
      <w:lvlText w:val="•"/>
      <w:lvlJc w:val="left"/>
      <w:pPr>
        <w:ind w:left="7244" w:hanging="94"/>
      </w:pPr>
      <w:rPr>
        <w:rFonts w:hint="default"/>
        <w:lang w:val="pt-PT" w:eastAsia="en-US" w:bidi="ar-SA"/>
      </w:rPr>
    </w:lvl>
    <w:lvl w:ilvl="7" w:tplc="25522C30">
      <w:numFmt w:val="bullet"/>
      <w:lvlText w:val="•"/>
      <w:lvlJc w:val="left"/>
      <w:pPr>
        <w:ind w:left="8298" w:hanging="94"/>
      </w:pPr>
      <w:rPr>
        <w:rFonts w:hint="default"/>
        <w:lang w:val="pt-PT" w:eastAsia="en-US" w:bidi="ar-SA"/>
      </w:rPr>
    </w:lvl>
    <w:lvl w:ilvl="8" w:tplc="93E2BC16">
      <w:numFmt w:val="bullet"/>
      <w:lvlText w:val="•"/>
      <w:lvlJc w:val="left"/>
      <w:pPr>
        <w:ind w:left="9352" w:hanging="94"/>
      </w:pPr>
      <w:rPr>
        <w:rFonts w:hint="default"/>
        <w:lang w:val="pt-PT" w:eastAsia="en-US" w:bidi="ar-SA"/>
      </w:rPr>
    </w:lvl>
  </w:abstractNum>
  <w:abstractNum w:abstractNumId="18" w15:restartNumberingAfterBreak="0">
    <w:nsid w:val="280F0933"/>
    <w:multiLevelType w:val="multilevel"/>
    <w:tmpl w:val="305EDCFA"/>
    <w:lvl w:ilvl="0">
      <w:start w:val="11"/>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708" w:hanging="1246"/>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1102"/>
      </w:pPr>
      <w:rPr>
        <w:rFonts w:ascii="Arial" w:eastAsia="Arial" w:hAnsi="Arial" w:cs="Arial" w:hint="default"/>
        <w:b/>
        <w:bCs/>
        <w:spacing w:val="-3"/>
        <w:w w:val="100"/>
        <w:sz w:val="22"/>
        <w:szCs w:val="22"/>
        <w:lang w:val="pt-PT" w:eastAsia="en-US" w:bidi="ar-SA"/>
      </w:rPr>
    </w:lvl>
    <w:lvl w:ilvl="4">
      <w:numFmt w:val="bullet"/>
      <w:lvlText w:val="•"/>
      <w:lvlJc w:val="left"/>
      <w:pPr>
        <w:ind w:left="2860" w:hanging="1102"/>
      </w:pPr>
      <w:rPr>
        <w:rFonts w:hint="default"/>
        <w:lang w:val="pt-PT" w:eastAsia="en-US" w:bidi="ar-SA"/>
      </w:rPr>
    </w:lvl>
    <w:lvl w:ilvl="5">
      <w:numFmt w:val="bullet"/>
      <w:lvlText w:val="•"/>
      <w:lvlJc w:val="left"/>
      <w:pPr>
        <w:ind w:left="4293" w:hanging="1102"/>
      </w:pPr>
      <w:rPr>
        <w:rFonts w:hint="default"/>
        <w:lang w:val="pt-PT" w:eastAsia="en-US" w:bidi="ar-SA"/>
      </w:rPr>
    </w:lvl>
    <w:lvl w:ilvl="6">
      <w:numFmt w:val="bullet"/>
      <w:lvlText w:val="•"/>
      <w:lvlJc w:val="left"/>
      <w:pPr>
        <w:ind w:left="5726" w:hanging="1102"/>
      </w:pPr>
      <w:rPr>
        <w:rFonts w:hint="default"/>
        <w:lang w:val="pt-PT" w:eastAsia="en-US" w:bidi="ar-SA"/>
      </w:rPr>
    </w:lvl>
    <w:lvl w:ilvl="7">
      <w:numFmt w:val="bullet"/>
      <w:lvlText w:val="•"/>
      <w:lvlJc w:val="left"/>
      <w:pPr>
        <w:ind w:left="7160" w:hanging="1102"/>
      </w:pPr>
      <w:rPr>
        <w:rFonts w:hint="default"/>
        <w:lang w:val="pt-PT" w:eastAsia="en-US" w:bidi="ar-SA"/>
      </w:rPr>
    </w:lvl>
    <w:lvl w:ilvl="8">
      <w:numFmt w:val="bullet"/>
      <w:lvlText w:val="•"/>
      <w:lvlJc w:val="left"/>
      <w:pPr>
        <w:ind w:left="8593" w:hanging="1102"/>
      </w:pPr>
      <w:rPr>
        <w:rFonts w:hint="default"/>
        <w:lang w:val="pt-PT" w:eastAsia="en-US" w:bidi="ar-SA"/>
      </w:rPr>
    </w:lvl>
  </w:abstractNum>
  <w:abstractNum w:abstractNumId="19" w15:restartNumberingAfterBreak="0">
    <w:nsid w:val="283667E9"/>
    <w:multiLevelType w:val="multilevel"/>
    <w:tmpl w:val="F1AE39CC"/>
    <w:lvl w:ilvl="0">
      <w:start w:val="2"/>
      <w:numFmt w:val="decimal"/>
      <w:lvlText w:val="%1"/>
      <w:lvlJc w:val="left"/>
      <w:pPr>
        <w:ind w:left="827" w:hanging="426"/>
      </w:pPr>
      <w:rPr>
        <w:rFonts w:hint="default"/>
        <w:lang w:val="pt-PT" w:eastAsia="en-US" w:bidi="ar-SA"/>
      </w:rPr>
    </w:lvl>
    <w:lvl w:ilvl="1">
      <w:start w:val="2"/>
      <w:numFmt w:val="decimal"/>
      <w:lvlText w:val="%1.%2."/>
      <w:lvlJc w:val="left"/>
      <w:pPr>
        <w:ind w:left="827" w:hanging="426"/>
        <w:jc w:val="right"/>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89" w:hanging="879"/>
      </w:pPr>
      <w:rPr>
        <w:rFonts w:hint="default"/>
        <w:b/>
        <w:bCs/>
        <w:spacing w:val="-6"/>
        <w:w w:val="100"/>
        <w:lang w:val="pt-PT" w:eastAsia="en-US" w:bidi="ar-SA"/>
      </w:rPr>
    </w:lvl>
    <w:lvl w:ilvl="3">
      <w:numFmt w:val="bullet"/>
      <w:lvlText w:val="•"/>
      <w:lvlJc w:val="left"/>
      <w:pPr>
        <w:ind w:left="2990" w:hanging="879"/>
      </w:pPr>
      <w:rPr>
        <w:rFonts w:hint="default"/>
        <w:lang w:val="pt-PT" w:eastAsia="en-US" w:bidi="ar-SA"/>
      </w:rPr>
    </w:lvl>
    <w:lvl w:ilvl="4">
      <w:numFmt w:val="bullet"/>
      <w:lvlText w:val="•"/>
      <w:lvlJc w:val="left"/>
      <w:pPr>
        <w:ind w:left="4200" w:hanging="879"/>
      </w:pPr>
      <w:rPr>
        <w:rFonts w:hint="default"/>
        <w:lang w:val="pt-PT" w:eastAsia="en-US" w:bidi="ar-SA"/>
      </w:rPr>
    </w:lvl>
    <w:lvl w:ilvl="5">
      <w:numFmt w:val="bullet"/>
      <w:lvlText w:val="•"/>
      <w:lvlJc w:val="left"/>
      <w:pPr>
        <w:ind w:left="5410" w:hanging="879"/>
      </w:pPr>
      <w:rPr>
        <w:rFonts w:hint="default"/>
        <w:lang w:val="pt-PT" w:eastAsia="en-US" w:bidi="ar-SA"/>
      </w:rPr>
    </w:lvl>
    <w:lvl w:ilvl="6">
      <w:numFmt w:val="bullet"/>
      <w:lvlText w:val="•"/>
      <w:lvlJc w:val="left"/>
      <w:pPr>
        <w:ind w:left="6620" w:hanging="879"/>
      </w:pPr>
      <w:rPr>
        <w:rFonts w:hint="default"/>
        <w:lang w:val="pt-PT" w:eastAsia="en-US" w:bidi="ar-SA"/>
      </w:rPr>
    </w:lvl>
    <w:lvl w:ilvl="7">
      <w:numFmt w:val="bullet"/>
      <w:lvlText w:val="•"/>
      <w:lvlJc w:val="left"/>
      <w:pPr>
        <w:ind w:left="7830" w:hanging="879"/>
      </w:pPr>
      <w:rPr>
        <w:rFonts w:hint="default"/>
        <w:lang w:val="pt-PT" w:eastAsia="en-US" w:bidi="ar-SA"/>
      </w:rPr>
    </w:lvl>
    <w:lvl w:ilvl="8">
      <w:numFmt w:val="bullet"/>
      <w:lvlText w:val="•"/>
      <w:lvlJc w:val="left"/>
      <w:pPr>
        <w:ind w:left="9040" w:hanging="879"/>
      </w:pPr>
      <w:rPr>
        <w:rFonts w:hint="default"/>
        <w:lang w:val="pt-PT" w:eastAsia="en-US" w:bidi="ar-SA"/>
      </w:rPr>
    </w:lvl>
  </w:abstractNum>
  <w:abstractNum w:abstractNumId="20" w15:restartNumberingAfterBreak="0">
    <w:nsid w:val="28F920F4"/>
    <w:multiLevelType w:val="multilevel"/>
    <w:tmpl w:val="977A8EF6"/>
    <w:lvl w:ilvl="0">
      <w:start w:val="3"/>
      <w:numFmt w:val="decimal"/>
      <w:lvlText w:val="%1"/>
      <w:lvlJc w:val="left"/>
      <w:pPr>
        <w:ind w:left="1147" w:hanging="437"/>
      </w:pPr>
      <w:rPr>
        <w:rFonts w:ascii="Calibri" w:eastAsia="Calibri" w:hAnsi="Calibri" w:cs="Calibri" w:hint="default"/>
        <w:w w:val="100"/>
        <w:sz w:val="24"/>
        <w:szCs w:val="24"/>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660"/>
      </w:pPr>
      <w:rPr>
        <w:rFonts w:ascii="Arial" w:eastAsia="Arial" w:hAnsi="Arial" w:cs="Arial" w:hint="default"/>
        <w:b/>
        <w:bCs/>
        <w:spacing w:val="-6"/>
        <w:w w:val="100"/>
        <w:sz w:val="20"/>
        <w:szCs w:val="20"/>
        <w:lang w:val="pt-PT" w:eastAsia="en-US" w:bidi="ar-SA"/>
      </w:rPr>
    </w:lvl>
    <w:lvl w:ilvl="3">
      <w:numFmt w:val="bullet"/>
      <w:lvlText w:val="•"/>
      <w:lvlJc w:val="left"/>
      <w:pPr>
        <w:ind w:left="1960" w:hanging="660"/>
      </w:pPr>
      <w:rPr>
        <w:rFonts w:hint="default"/>
        <w:lang w:val="pt-PT" w:eastAsia="en-US" w:bidi="ar-SA"/>
      </w:rPr>
    </w:lvl>
    <w:lvl w:ilvl="4">
      <w:numFmt w:val="bullet"/>
      <w:lvlText w:val="•"/>
      <w:lvlJc w:val="left"/>
      <w:pPr>
        <w:ind w:left="3317" w:hanging="660"/>
      </w:pPr>
      <w:rPr>
        <w:rFonts w:hint="default"/>
        <w:lang w:val="pt-PT" w:eastAsia="en-US" w:bidi="ar-SA"/>
      </w:rPr>
    </w:lvl>
    <w:lvl w:ilvl="5">
      <w:numFmt w:val="bullet"/>
      <w:lvlText w:val="•"/>
      <w:lvlJc w:val="left"/>
      <w:pPr>
        <w:ind w:left="4674" w:hanging="660"/>
      </w:pPr>
      <w:rPr>
        <w:rFonts w:hint="default"/>
        <w:lang w:val="pt-PT" w:eastAsia="en-US" w:bidi="ar-SA"/>
      </w:rPr>
    </w:lvl>
    <w:lvl w:ilvl="6">
      <w:numFmt w:val="bullet"/>
      <w:lvlText w:val="•"/>
      <w:lvlJc w:val="left"/>
      <w:pPr>
        <w:ind w:left="6031" w:hanging="660"/>
      </w:pPr>
      <w:rPr>
        <w:rFonts w:hint="default"/>
        <w:lang w:val="pt-PT" w:eastAsia="en-US" w:bidi="ar-SA"/>
      </w:rPr>
    </w:lvl>
    <w:lvl w:ilvl="7">
      <w:numFmt w:val="bullet"/>
      <w:lvlText w:val="•"/>
      <w:lvlJc w:val="left"/>
      <w:pPr>
        <w:ind w:left="7388" w:hanging="660"/>
      </w:pPr>
      <w:rPr>
        <w:rFonts w:hint="default"/>
        <w:lang w:val="pt-PT" w:eastAsia="en-US" w:bidi="ar-SA"/>
      </w:rPr>
    </w:lvl>
    <w:lvl w:ilvl="8">
      <w:numFmt w:val="bullet"/>
      <w:lvlText w:val="•"/>
      <w:lvlJc w:val="left"/>
      <w:pPr>
        <w:ind w:left="8745" w:hanging="660"/>
      </w:pPr>
      <w:rPr>
        <w:rFonts w:hint="default"/>
        <w:lang w:val="pt-PT" w:eastAsia="en-US" w:bidi="ar-SA"/>
      </w:rPr>
    </w:lvl>
  </w:abstractNum>
  <w:abstractNum w:abstractNumId="21" w15:restartNumberingAfterBreak="0">
    <w:nsid w:val="29B969B7"/>
    <w:multiLevelType w:val="hybridMultilevel"/>
    <w:tmpl w:val="B0E4AA50"/>
    <w:lvl w:ilvl="0" w:tplc="489C01C4">
      <w:start w:val="1"/>
      <w:numFmt w:val="lowerLetter"/>
      <w:pStyle w:val="Nivel01Titulo"/>
      <w:lvlText w:val="%1)"/>
      <w:lvlJc w:val="left"/>
      <w:pPr>
        <w:ind w:left="827" w:hanging="708"/>
      </w:pPr>
      <w:rPr>
        <w:rFonts w:ascii="Calibri" w:eastAsia="Calibri" w:hAnsi="Calibri" w:cs="Calibri" w:hint="default"/>
        <w:spacing w:val="0"/>
        <w:w w:val="97"/>
        <w:sz w:val="20"/>
        <w:szCs w:val="20"/>
        <w:lang w:val="pt-PT" w:eastAsia="en-US" w:bidi="ar-SA"/>
      </w:rPr>
    </w:lvl>
    <w:lvl w:ilvl="1" w:tplc="223CE42E">
      <w:numFmt w:val="bullet"/>
      <w:lvlText w:val="•"/>
      <w:lvlJc w:val="left"/>
      <w:pPr>
        <w:ind w:left="1884" w:hanging="708"/>
      </w:pPr>
      <w:rPr>
        <w:rFonts w:hint="default"/>
        <w:lang w:val="pt-PT" w:eastAsia="en-US" w:bidi="ar-SA"/>
      </w:rPr>
    </w:lvl>
    <w:lvl w:ilvl="2" w:tplc="53BCE8EA">
      <w:numFmt w:val="bullet"/>
      <w:lvlText w:val="•"/>
      <w:lvlJc w:val="left"/>
      <w:pPr>
        <w:ind w:left="2948" w:hanging="708"/>
      </w:pPr>
      <w:rPr>
        <w:rFonts w:hint="default"/>
        <w:lang w:val="pt-PT" w:eastAsia="en-US" w:bidi="ar-SA"/>
      </w:rPr>
    </w:lvl>
    <w:lvl w:ilvl="3" w:tplc="14EC04A2">
      <w:numFmt w:val="bullet"/>
      <w:lvlText w:val="•"/>
      <w:lvlJc w:val="left"/>
      <w:pPr>
        <w:ind w:left="4012" w:hanging="708"/>
      </w:pPr>
      <w:rPr>
        <w:rFonts w:hint="default"/>
        <w:lang w:val="pt-PT" w:eastAsia="en-US" w:bidi="ar-SA"/>
      </w:rPr>
    </w:lvl>
    <w:lvl w:ilvl="4" w:tplc="0E541040">
      <w:numFmt w:val="bullet"/>
      <w:lvlText w:val="•"/>
      <w:lvlJc w:val="left"/>
      <w:pPr>
        <w:ind w:left="5076" w:hanging="708"/>
      </w:pPr>
      <w:rPr>
        <w:rFonts w:hint="default"/>
        <w:lang w:val="pt-PT" w:eastAsia="en-US" w:bidi="ar-SA"/>
      </w:rPr>
    </w:lvl>
    <w:lvl w:ilvl="5" w:tplc="E7AC6D3A">
      <w:numFmt w:val="bullet"/>
      <w:lvlText w:val="•"/>
      <w:lvlJc w:val="left"/>
      <w:pPr>
        <w:ind w:left="6140" w:hanging="708"/>
      </w:pPr>
      <w:rPr>
        <w:rFonts w:hint="default"/>
        <w:lang w:val="pt-PT" w:eastAsia="en-US" w:bidi="ar-SA"/>
      </w:rPr>
    </w:lvl>
    <w:lvl w:ilvl="6" w:tplc="E8046C46">
      <w:numFmt w:val="bullet"/>
      <w:lvlText w:val="•"/>
      <w:lvlJc w:val="left"/>
      <w:pPr>
        <w:ind w:left="7204" w:hanging="708"/>
      </w:pPr>
      <w:rPr>
        <w:rFonts w:hint="default"/>
        <w:lang w:val="pt-PT" w:eastAsia="en-US" w:bidi="ar-SA"/>
      </w:rPr>
    </w:lvl>
    <w:lvl w:ilvl="7" w:tplc="3E56EDBA">
      <w:numFmt w:val="bullet"/>
      <w:lvlText w:val="•"/>
      <w:lvlJc w:val="left"/>
      <w:pPr>
        <w:ind w:left="8268" w:hanging="708"/>
      </w:pPr>
      <w:rPr>
        <w:rFonts w:hint="default"/>
        <w:lang w:val="pt-PT" w:eastAsia="en-US" w:bidi="ar-SA"/>
      </w:rPr>
    </w:lvl>
    <w:lvl w:ilvl="8" w:tplc="B3C06920">
      <w:numFmt w:val="bullet"/>
      <w:lvlText w:val="•"/>
      <w:lvlJc w:val="left"/>
      <w:pPr>
        <w:ind w:left="9332" w:hanging="708"/>
      </w:pPr>
      <w:rPr>
        <w:rFonts w:hint="default"/>
        <w:lang w:val="pt-PT" w:eastAsia="en-US" w:bidi="ar-SA"/>
      </w:rPr>
    </w:lvl>
  </w:abstractNum>
  <w:abstractNum w:abstractNumId="22" w15:restartNumberingAfterBreak="0">
    <w:nsid w:val="29BF4FB9"/>
    <w:multiLevelType w:val="multilevel"/>
    <w:tmpl w:val="D86E71D4"/>
    <w:lvl w:ilvl="0">
      <w:start w:val="7"/>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6"/>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3" w15:restartNumberingAfterBreak="0">
    <w:nsid w:val="2C98777B"/>
    <w:multiLevelType w:val="hybridMultilevel"/>
    <w:tmpl w:val="EC842836"/>
    <w:lvl w:ilvl="0" w:tplc="0CB0F924">
      <w:numFmt w:val="bullet"/>
      <w:lvlText w:val="-"/>
      <w:lvlJc w:val="left"/>
      <w:pPr>
        <w:ind w:left="112" w:hanging="210"/>
      </w:pPr>
      <w:rPr>
        <w:rFonts w:ascii="Arial MT" w:eastAsia="Arial MT" w:hAnsi="Arial MT" w:cs="Arial MT" w:hint="default"/>
        <w:w w:val="99"/>
        <w:sz w:val="18"/>
        <w:szCs w:val="18"/>
        <w:lang w:val="pt-PT" w:eastAsia="en-US" w:bidi="ar-SA"/>
      </w:rPr>
    </w:lvl>
    <w:lvl w:ilvl="1" w:tplc="64907764">
      <w:numFmt w:val="bullet"/>
      <w:lvlText w:val="•"/>
      <w:lvlJc w:val="left"/>
      <w:pPr>
        <w:ind w:left="618" w:hanging="210"/>
      </w:pPr>
      <w:rPr>
        <w:rFonts w:hint="default"/>
        <w:lang w:val="pt-PT" w:eastAsia="en-US" w:bidi="ar-SA"/>
      </w:rPr>
    </w:lvl>
    <w:lvl w:ilvl="2" w:tplc="9E3AA5BC">
      <w:numFmt w:val="bullet"/>
      <w:lvlText w:val="•"/>
      <w:lvlJc w:val="left"/>
      <w:pPr>
        <w:ind w:left="1117" w:hanging="210"/>
      </w:pPr>
      <w:rPr>
        <w:rFonts w:hint="default"/>
        <w:lang w:val="pt-PT" w:eastAsia="en-US" w:bidi="ar-SA"/>
      </w:rPr>
    </w:lvl>
    <w:lvl w:ilvl="3" w:tplc="8778A114">
      <w:numFmt w:val="bullet"/>
      <w:lvlText w:val="•"/>
      <w:lvlJc w:val="left"/>
      <w:pPr>
        <w:ind w:left="1615" w:hanging="210"/>
      </w:pPr>
      <w:rPr>
        <w:rFonts w:hint="default"/>
        <w:lang w:val="pt-PT" w:eastAsia="en-US" w:bidi="ar-SA"/>
      </w:rPr>
    </w:lvl>
    <w:lvl w:ilvl="4" w:tplc="FCD876C4">
      <w:numFmt w:val="bullet"/>
      <w:lvlText w:val="•"/>
      <w:lvlJc w:val="left"/>
      <w:pPr>
        <w:ind w:left="2114" w:hanging="210"/>
      </w:pPr>
      <w:rPr>
        <w:rFonts w:hint="default"/>
        <w:lang w:val="pt-PT" w:eastAsia="en-US" w:bidi="ar-SA"/>
      </w:rPr>
    </w:lvl>
    <w:lvl w:ilvl="5" w:tplc="B73ACFC8">
      <w:numFmt w:val="bullet"/>
      <w:lvlText w:val="•"/>
      <w:lvlJc w:val="left"/>
      <w:pPr>
        <w:ind w:left="2613" w:hanging="210"/>
      </w:pPr>
      <w:rPr>
        <w:rFonts w:hint="default"/>
        <w:lang w:val="pt-PT" w:eastAsia="en-US" w:bidi="ar-SA"/>
      </w:rPr>
    </w:lvl>
    <w:lvl w:ilvl="6" w:tplc="B5AADB2E">
      <w:numFmt w:val="bullet"/>
      <w:lvlText w:val="•"/>
      <w:lvlJc w:val="left"/>
      <w:pPr>
        <w:ind w:left="3111" w:hanging="210"/>
      </w:pPr>
      <w:rPr>
        <w:rFonts w:hint="default"/>
        <w:lang w:val="pt-PT" w:eastAsia="en-US" w:bidi="ar-SA"/>
      </w:rPr>
    </w:lvl>
    <w:lvl w:ilvl="7" w:tplc="1F4ADE9A">
      <w:numFmt w:val="bullet"/>
      <w:lvlText w:val="•"/>
      <w:lvlJc w:val="left"/>
      <w:pPr>
        <w:ind w:left="3610" w:hanging="210"/>
      </w:pPr>
      <w:rPr>
        <w:rFonts w:hint="default"/>
        <w:lang w:val="pt-PT" w:eastAsia="en-US" w:bidi="ar-SA"/>
      </w:rPr>
    </w:lvl>
    <w:lvl w:ilvl="8" w:tplc="5402274C">
      <w:numFmt w:val="bullet"/>
      <w:lvlText w:val="•"/>
      <w:lvlJc w:val="left"/>
      <w:pPr>
        <w:ind w:left="4108" w:hanging="210"/>
      </w:pPr>
      <w:rPr>
        <w:rFonts w:hint="default"/>
        <w:lang w:val="pt-PT" w:eastAsia="en-US" w:bidi="ar-SA"/>
      </w:rPr>
    </w:lvl>
  </w:abstractNum>
  <w:abstractNum w:abstractNumId="24" w15:restartNumberingAfterBreak="0">
    <w:nsid w:val="2D0D0C31"/>
    <w:multiLevelType w:val="multilevel"/>
    <w:tmpl w:val="47BED350"/>
    <w:lvl w:ilvl="0">
      <w:start w:val="8"/>
      <w:numFmt w:val="decimal"/>
      <w:lvlText w:val="%1"/>
      <w:lvlJc w:val="left"/>
      <w:pPr>
        <w:ind w:left="827" w:hanging="567"/>
      </w:pPr>
      <w:rPr>
        <w:rFonts w:hint="default"/>
        <w:lang w:val="pt-PT" w:eastAsia="en-US" w:bidi="ar-SA"/>
      </w:rPr>
    </w:lvl>
    <w:lvl w:ilvl="1">
      <w:start w:val="1"/>
      <w:numFmt w:val="decimal"/>
      <w:lvlText w:val="%1.%2."/>
      <w:lvlJc w:val="left"/>
      <w:pPr>
        <w:ind w:left="827" w:hanging="567"/>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116"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761"/>
      </w:pPr>
      <w:rPr>
        <w:rFonts w:ascii="Arial" w:eastAsia="Arial" w:hAnsi="Arial" w:cs="Arial" w:hint="default"/>
        <w:b/>
        <w:bCs/>
        <w:spacing w:val="-6"/>
        <w:w w:val="100"/>
        <w:sz w:val="22"/>
        <w:szCs w:val="22"/>
        <w:lang w:val="pt-PT" w:eastAsia="en-US" w:bidi="ar-SA"/>
      </w:rPr>
    </w:lvl>
    <w:lvl w:ilvl="4">
      <w:numFmt w:val="bullet"/>
      <w:lvlText w:val="•"/>
      <w:lvlJc w:val="left"/>
      <w:pPr>
        <w:ind w:left="3454" w:hanging="761"/>
      </w:pPr>
      <w:rPr>
        <w:rFonts w:hint="default"/>
        <w:lang w:val="pt-PT" w:eastAsia="en-US" w:bidi="ar-SA"/>
      </w:rPr>
    </w:lvl>
    <w:lvl w:ilvl="5">
      <w:numFmt w:val="bullet"/>
      <w:lvlText w:val="•"/>
      <w:lvlJc w:val="left"/>
      <w:pPr>
        <w:ind w:left="4788" w:hanging="761"/>
      </w:pPr>
      <w:rPr>
        <w:rFonts w:hint="default"/>
        <w:lang w:val="pt-PT" w:eastAsia="en-US" w:bidi="ar-SA"/>
      </w:rPr>
    </w:lvl>
    <w:lvl w:ilvl="6">
      <w:numFmt w:val="bullet"/>
      <w:lvlText w:val="•"/>
      <w:lvlJc w:val="left"/>
      <w:pPr>
        <w:ind w:left="6122" w:hanging="761"/>
      </w:pPr>
      <w:rPr>
        <w:rFonts w:hint="default"/>
        <w:lang w:val="pt-PT" w:eastAsia="en-US" w:bidi="ar-SA"/>
      </w:rPr>
    </w:lvl>
    <w:lvl w:ilvl="7">
      <w:numFmt w:val="bullet"/>
      <w:lvlText w:val="•"/>
      <w:lvlJc w:val="left"/>
      <w:pPr>
        <w:ind w:left="7457" w:hanging="761"/>
      </w:pPr>
      <w:rPr>
        <w:rFonts w:hint="default"/>
        <w:lang w:val="pt-PT" w:eastAsia="en-US" w:bidi="ar-SA"/>
      </w:rPr>
    </w:lvl>
    <w:lvl w:ilvl="8">
      <w:numFmt w:val="bullet"/>
      <w:lvlText w:val="•"/>
      <w:lvlJc w:val="left"/>
      <w:pPr>
        <w:ind w:left="8791" w:hanging="761"/>
      </w:pPr>
      <w:rPr>
        <w:rFonts w:hint="default"/>
        <w:lang w:val="pt-PT" w:eastAsia="en-US" w:bidi="ar-SA"/>
      </w:rPr>
    </w:lvl>
  </w:abstractNum>
  <w:abstractNum w:abstractNumId="2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561046D"/>
    <w:multiLevelType w:val="multilevel"/>
    <w:tmpl w:val="536249F4"/>
    <w:lvl w:ilvl="0">
      <w:start w:val="13"/>
      <w:numFmt w:val="decimal"/>
      <w:lvlText w:val="%1"/>
      <w:lvlJc w:val="left"/>
      <w:pPr>
        <w:ind w:left="1547" w:hanging="720"/>
      </w:pPr>
      <w:rPr>
        <w:rFonts w:hint="default"/>
        <w:lang w:val="pt-PT" w:eastAsia="en-US" w:bidi="ar-SA"/>
      </w:rPr>
    </w:lvl>
    <w:lvl w:ilvl="1">
      <w:start w:val="3"/>
      <w:numFmt w:val="decimal"/>
      <w:lvlText w:val="%1.%2."/>
      <w:lvlJc w:val="left"/>
      <w:pPr>
        <w:ind w:left="1547" w:hanging="720"/>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19" w:hanging="759"/>
      </w:pPr>
      <w:rPr>
        <w:rFonts w:ascii="Arial" w:eastAsia="Arial" w:hAnsi="Arial" w:cs="Arial" w:hint="default"/>
        <w:b/>
        <w:bCs/>
        <w:spacing w:val="-3"/>
        <w:w w:val="100"/>
        <w:sz w:val="22"/>
        <w:szCs w:val="22"/>
        <w:lang w:val="pt-PT" w:eastAsia="en-US" w:bidi="ar-SA"/>
      </w:rPr>
    </w:lvl>
    <w:lvl w:ilvl="3">
      <w:numFmt w:val="bullet"/>
      <w:lvlText w:val="•"/>
      <w:lvlJc w:val="left"/>
      <w:pPr>
        <w:ind w:left="3392" w:hanging="759"/>
      </w:pPr>
      <w:rPr>
        <w:rFonts w:hint="default"/>
        <w:lang w:val="pt-PT" w:eastAsia="en-US" w:bidi="ar-SA"/>
      </w:rPr>
    </w:lvl>
    <w:lvl w:ilvl="4">
      <w:numFmt w:val="bullet"/>
      <w:lvlText w:val="•"/>
      <w:lvlJc w:val="left"/>
      <w:pPr>
        <w:ind w:left="4545" w:hanging="759"/>
      </w:pPr>
      <w:rPr>
        <w:rFonts w:hint="default"/>
        <w:lang w:val="pt-PT" w:eastAsia="en-US" w:bidi="ar-SA"/>
      </w:rPr>
    </w:lvl>
    <w:lvl w:ilvl="5">
      <w:numFmt w:val="bullet"/>
      <w:lvlText w:val="•"/>
      <w:lvlJc w:val="left"/>
      <w:pPr>
        <w:ind w:left="5697" w:hanging="759"/>
      </w:pPr>
      <w:rPr>
        <w:rFonts w:hint="default"/>
        <w:lang w:val="pt-PT" w:eastAsia="en-US" w:bidi="ar-SA"/>
      </w:rPr>
    </w:lvl>
    <w:lvl w:ilvl="6">
      <w:numFmt w:val="bullet"/>
      <w:lvlText w:val="•"/>
      <w:lvlJc w:val="left"/>
      <w:pPr>
        <w:ind w:left="6850" w:hanging="759"/>
      </w:pPr>
      <w:rPr>
        <w:rFonts w:hint="default"/>
        <w:lang w:val="pt-PT" w:eastAsia="en-US" w:bidi="ar-SA"/>
      </w:rPr>
    </w:lvl>
    <w:lvl w:ilvl="7">
      <w:numFmt w:val="bullet"/>
      <w:lvlText w:val="•"/>
      <w:lvlJc w:val="left"/>
      <w:pPr>
        <w:ind w:left="8002" w:hanging="759"/>
      </w:pPr>
      <w:rPr>
        <w:rFonts w:hint="default"/>
        <w:lang w:val="pt-PT" w:eastAsia="en-US" w:bidi="ar-SA"/>
      </w:rPr>
    </w:lvl>
    <w:lvl w:ilvl="8">
      <w:numFmt w:val="bullet"/>
      <w:lvlText w:val="•"/>
      <w:lvlJc w:val="left"/>
      <w:pPr>
        <w:ind w:left="9155" w:hanging="759"/>
      </w:pPr>
      <w:rPr>
        <w:rFonts w:hint="default"/>
        <w:lang w:val="pt-PT" w:eastAsia="en-US" w:bidi="ar-SA"/>
      </w:rPr>
    </w:lvl>
  </w:abstractNum>
  <w:abstractNum w:abstractNumId="27" w15:restartNumberingAfterBreak="0">
    <w:nsid w:val="3CB23993"/>
    <w:multiLevelType w:val="multilevel"/>
    <w:tmpl w:val="0F54570E"/>
    <w:lvl w:ilvl="0">
      <w:start w:val="6"/>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997" w:hanging="720"/>
      </w:pPr>
      <w:rPr>
        <w:rFonts w:hint="default"/>
        <w:b/>
        <w:bCs/>
        <w:spacing w:val="-6"/>
        <w:w w:val="100"/>
        <w:lang w:val="pt-PT" w:eastAsia="en-US" w:bidi="ar-SA"/>
      </w:rPr>
    </w:lvl>
    <w:lvl w:ilvl="3">
      <w:start w:val="1"/>
      <w:numFmt w:val="decimal"/>
      <w:lvlText w:val="%1.%2.%3.%4."/>
      <w:lvlJc w:val="left"/>
      <w:pPr>
        <w:ind w:left="1708" w:hanging="720"/>
      </w:pPr>
      <w:rPr>
        <w:rFonts w:ascii="Arial" w:eastAsia="Arial" w:hAnsi="Arial" w:cs="Arial" w:hint="default"/>
        <w:b/>
        <w:bCs/>
        <w:spacing w:val="-6"/>
        <w:w w:val="100"/>
        <w:sz w:val="22"/>
        <w:szCs w:val="22"/>
        <w:lang w:val="pt-PT" w:eastAsia="en-US" w:bidi="ar-SA"/>
      </w:rPr>
    </w:lvl>
    <w:lvl w:ilvl="4">
      <w:numFmt w:val="bullet"/>
      <w:lvlText w:val="•"/>
      <w:lvlJc w:val="left"/>
      <w:pPr>
        <w:ind w:left="1920" w:hanging="720"/>
      </w:pPr>
      <w:rPr>
        <w:rFonts w:hint="default"/>
        <w:lang w:val="pt-PT" w:eastAsia="en-US" w:bidi="ar-SA"/>
      </w:rPr>
    </w:lvl>
    <w:lvl w:ilvl="5">
      <w:numFmt w:val="bullet"/>
      <w:lvlText w:val="•"/>
      <w:lvlJc w:val="left"/>
      <w:pPr>
        <w:ind w:left="2120" w:hanging="720"/>
      </w:pPr>
      <w:rPr>
        <w:rFonts w:hint="default"/>
        <w:lang w:val="pt-PT" w:eastAsia="en-US" w:bidi="ar-SA"/>
      </w:rPr>
    </w:lvl>
    <w:lvl w:ilvl="6">
      <w:numFmt w:val="bullet"/>
      <w:lvlText w:val="•"/>
      <w:lvlJc w:val="left"/>
      <w:pPr>
        <w:ind w:left="3988" w:hanging="720"/>
      </w:pPr>
      <w:rPr>
        <w:rFonts w:hint="default"/>
        <w:lang w:val="pt-PT" w:eastAsia="en-US" w:bidi="ar-SA"/>
      </w:rPr>
    </w:lvl>
    <w:lvl w:ilvl="7">
      <w:numFmt w:val="bullet"/>
      <w:lvlText w:val="•"/>
      <w:lvlJc w:val="left"/>
      <w:pPr>
        <w:ind w:left="5856" w:hanging="720"/>
      </w:pPr>
      <w:rPr>
        <w:rFonts w:hint="default"/>
        <w:lang w:val="pt-PT" w:eastAsia="en-US" w:bidi="ar-SA"/>
      </w:rPr>
    </w:lvl>
    <w:lvl w:ilvl="8">
      <w:numFmt w:val="bullet"/>
      <w:lvlText w:val="•"/>
      <w:lvlJc w:val="left"/>
      <w:pPr>
        <w:ind w:left="7724" w:hanging="720"/>
      </w:pPr>
      <w:rPr>
        <w:rFonts w:hint="default"/>
        <w:lang w:val="pt-PT" w:eastAsia="en-US" w:bidi="ar-SA"/>
      </w:rPr>
    </w:lvl>
  </w:abstractNum>
  <w:abstractNum w:abstractNumId="2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FCB207A"/>
    <w:multiLevelType w:val="multilevel"/>
    <w:tmpl w:val="493CE7FA"/>
    <w:lvl w:ilvl="0">
      <w:start w:val="2"/>
      <w:numFmt w:val="decimal"/>
      <w:lvlText w:val="%1"/>
      <w:lvlJc w:val="left"/>
      <w:pPr>
        <w:ind w:left="1907" w:hanging="1028"/>
      </w:pPr>
      <w:rPr>
        <w:rFonts w:hint="default"/>
        <w:lang w:val="pt-PT" w:eastAsia="en-US" w:bidi="ar-SA"/>
      </w:rPr>
    </w:lvl>
    <w:lvl w:ilvl="1">
      <w:start w:val="4"/>
      <w:numFmt w:val="decimal"/>
      <w:lvlText w:val="%1.%2"/>
      <w:lvlJc w:val="left"/>
      <w:pPr>
        <w:ind w:left="1907" w:hanging="1028"/>
      </w:pPr>
      <w:rPr>
        <w:rFonts w:hint="default"/>
        <w:lang w:val="pt-PT" w:eastAsia="en-US" w:bidi="ar-SA"/>
      </w:rPr>
    </w:lvl>
    <w:lvl w:ilvl="2">
      <w:start w:val="2"/>
      <w:numFmt w:val="decimal"/>
      <w:lvlText w:val="%1.%2.%3"/>
      <w:lvlJc w:val="left"/>
      <w:pPr>
        <w:ind w:left="1907" w:hanging="1028"/>
      </w:pPr>
      <w:rPr>
        <w:rFonts w:hint="default"/>
        <w:lang w:val="pt-PT" w:eastAsia="en-US" w:bidi="ar-SA"/>
      </w:rPr>
    </w:lvl>
    <w:lvl w:ilvl="3">
      <w:start w:val="1"/>
      <w:numFmt w:val="decimal"/>
      <w:lvlText w:val="%1.%2.%3.%4."/>
      <w:lvlJc w:val="left"/>
      <w:pPr>
        <w:ind w:left="1738" w:hanging="1028"/>
      </w:pPr>
      <w:rPr>
        <w:rFonts w:ascii="Arial" w:eastAsia="Arial" w:hAnsi="Arial" w:cs="Arial" w:hint="default"/>
        <w:b/>
        <w:bCs/>
        <w:spacing w:val="-3"/>
        <w:w w:val="97"/>
        <w:sz w:val="20"/>
        <w:szCs w:val="20"/>
        <w:lang w:val="pt-PT" w:eastAsia="en-US" w:bidi="ar-SA"/>
      </w:rPr>
    </w:lvl>
    <w:lvl w:ilvl="4">
      <w:numFmt w:val="bullet"/>
      <w:lvlText w:val="•"/>
      <w:lvlJc w:val="left"/>
      <w:pPr>
        <w:ind w:left="5724" w:hanging="1028"/>
      </w:pPr>
      <w:rPr>
        <w:rFonts w:hint="default"/>
        <w:lang w:val="pt-PT" w:eastAsia="en-US" w:bidi="ar-SA"/>
      </w:rPr>
    </w:lvl>
    <w:lvl w:ilvl="5">
      <w:numFmt w:val="bullet"/>
      <w:lvlText w:val="•"/>
      <w:lvlJc w:val="left"/>
      <w:pPr>
        <w:ind w:left="6680" w:hanging="1028"/>
      </w:pPr>
      <w:rPr>
        <w:rFonts w:hint="default"/>
        <w:lang w:val="pt-PT" w:eastAsia="en-US" w:bidi="ar-SA"/>
      </w:rPr>
    </w:lvl>
    <w:lvl w:ilvl="6">
      <w:numFmt w:val="bullet"/>
      <w:lvlText w:val="•"/>
      <w:lvlJc w:val="left"/>
      <w:pPr>
        <w:ind w:left="7636" w:hanging="1028"/>
      </w:pPr>
      <w:rPr>
        <w:rFonts w:hint="default"/>
        <w:lang w:val="pt-PT" w:eastAsia="en-US" w:bidi="ar-SA"/>
      </w:rPr>
    </w:lvl>
    <w:lvl w:ilvl="7">
      <w:numFmt w:val="bullet"/>
      <w:lvlText w:val="•"/>
      <w:lvlJc w:val="left"/>
      <w:pPr>
        <w:ind w:left="8592" w:hanging="1028"/>
      </w:pPr>
      <w:rPr>
        <w:rFonts w:hint="default"/>
        <w:lang w:val="pt-PT" w:eastAsia="en-US" w:bidi="ar-SA"/>
      </w:rPr>
    </w:lvl>
    <w:lvl w:ilvl="8">
      <w:numFmt w:val="bullet"/>
      <w:lvlText w:val="•"/>
      <w:lvlJc w:val="left"/>
      <w:pPr>
        <w:ind w:left="9548" w:hanging="1028"/>
      </w:pPr>
      <w:rPr>
        <w:rFonts w:hint="default"/>
        <w:lang w:val="pt-PT" w:eastAsia="en-US" w:bidi="ar-SA"/>
      </w:rPr>
    </w:lvl>
  </w:abstractNum>
  <w:abstractNum w:abstractNumId="30" w15:restartNumberingAfterBreak="0">
    <w:nsid w:val="4805191C"/>
    <w:multiLevelType w:val="hybridMultilevel"/>
    <w:tmpl w:val="E9841CC4"/>
    <w:lvl w:ilvl="0" w:tplc="FCEA3BE4">
      <w:start w:val="1"/>
      <w:numFmt w:val="upperRoman"/>
      <w:lvlText w:val="%1."/>
      <w:lvlJc w:val="left"/>
      <w:pPr>
        <w:ind w:left="1487" w:hanging="185"/>
      </w:pPr>
      <w:rPr>
        <w:rFonts w:ascii="Arial MT" w:eastAsia="Arial MT" w:hAnsi="Arial MT" w:cs="Arial MT" w:hint="default"/>
        <w:spacing w:val="0"/>
        <w:w w:val="100"/>
        <w:sz w:val="22"/>
        <w:szCs w:val="22"/>
        <w:lang w:val="pt-PT" w:eastAsia="en-US" w:bidi="ar-SA"/>
      </w:rPr>
    </w:lvl>
    <w:lvl w:ilvl="1" w:tplc="EF7E35FE">
      <w:numFmt w:val="bullet"/>
      <w:lvlText w:val="•"/>
      <w:lvlJc w:val="left"/>
      <w:pPr>
        <w:ind w:left="2478" w:hanging="185"/>
      </w:pPr>
      <w:rPr>
        <w:rFonts w:hint="default"/>
        <w:lang w:val="pt-PT" w:eastAsia="en-US" w:bidi="ar-SA"/>
      </w:rPr>
    </w:lvl>
    <w:lvl w:ilvl="2" w:tplc="CC904550">
      <w:numFmt w:val="bullet"/>
      <w:lvlText w:val="•"/>
      <w:lvlJc w:val="left"/>
      <w:pPr>
        <w:ind w:left="3476" w:hanging="185"/>
      </w:pPr>
      <w:rPr>
        <w:rFonts w:hint="default"/>
        <w:lang w:val="pt-PT" w:eastAsia="en-US" w:bidi="ar-SA"/>
      </w:rPr>
    </w:lvl>
    <w:lvl w:ilvl="3" w:tplc="6F64D9D6">
      <w:numFmt w:val="bullet"/>
      <w:lvlText w:val="•"/>
      <w:lvlJc w:val="left"/>
      <w:pPr>
        <w:ind w:left="4474" w:hanging="185"/>
      </w:pPr>
      <w:rPr>
        <w:rFonts w:hint="default"/>
        <w:lang w:val="pt-PT" w:eastAsia="en-US" w:bidi="ar-SA"/>
      </w:rPr>
    </w:lvl>
    <w:lvl w:ilvl="4" w:tplc="6C020FA8">
      <w:numFmt w:val="bullet"/>
      <w:lvlText w:val="•"/>
      <w:lvlJc w:val="left"/>
      <w:pPr>
        <w:ind w:left="5472" w:hanging="185"/>
      </w:pPr>
      <w:rPr>
        <w:rFonts w:hint="default"/>
        <w:lang w:val="pt-PT" w:eastAsia="en-US" w:bidi="ar-SA"/>
      </w:rPr>
    </w:lvl>
    <w:lvl w:ilvl="5" w:tplc="EBF0FD6A">
      <w:numFmt w:val="bullet"/>
      <w:lvlText w:val="•"/>
      <w:lvlJc w:val="left"/>
      <w:pPr>
        <w:ind w:left="6470" w:hanging="185"/>
      </w:pPr>
      <w:rPr>
        <w:rFonts w:hint="default"/>
        <w:lang w:val="pt-PT" w:eastAsia="en-US" w:bidi="ar-SA"/>
      </w:rPr>
    </w:lvl>
    <w:lvl w:ilvl="6" w:tplc="9670D166">
      <w:numFmt w:val="bullet"/>
      <w:lvlText w:val="•"/>
      <w:lvlJc w:val="left"/>
      <w:pPr>
        <w:ind w:left="7468" w:hanging="185"/>
      </w:pPr>
      <w:rPr>
        <w:rFonts w:hint="default"/>
        <w:lang w:val="pt-PT" w:eastAsia="en-US" w:bidi="ar-SA"/>
      </w:rPr>
    </w:lvl>
    <w:lvl w:ilvl="7" w:tplc="CBF87994">
      <w:numFmt w:val="bullet"/>
      <w:lvlText w:val="•"/>
      <w:lvlJc w:val="left"/>
      <w:pPr>
        <w:ind w:left="8466" w:hanging="185"/>
      </w:pPr>
      <w:rPr>
        <w:rFonts w:hint="default"/>
        <w:lang w:val="pt-PT" w:eastAsia="en-US" w:bidi="ar-SA"/>
      </w:rPr>
    </w:lvl>
    <w:lvl w:ilvl="8" w:tplc="99EC7DF4">
      <w:numFmt w:val="bullet"/>
      <w:lvlText w:val="•"/>
      <w:lvlJc w:val="left"/>
      <w:pPr>
        <w:ind w:left="9464" w:hanging="185"/>
      </w:pPr>
      <w:rPr>
        <w:rFonts w:hint="default"/>
        <w:lang w:val="pt-PT" w:eastAsia="en-US" w:bidi="ar-SA"/>
      </w:rPr>
    </w:lvl>
  </w:abstractNum>
  <w:abstractNum w:abstractNumId="31" w15:restartNumberingAfterBreak="0">
    <w:nsid w:val="48D675D8"/>
    <w:multiLevelType w:val="multilevel"/>
    <w:tmpl w:val="276E1D2E"/>
    <w:lvl w:ilvl="0">
      <w:start w:val="13"/>
      <w:numFmt w:val="decimal"/>
      <w:lvlText w:val="%1"/>
      <w:lvlJc w:val="left"/>
      <w:pPr>
        <w:ind w:left="1708" w:hanging="881"/>
      </w:pPr>
      <w:rPr>
        <w:rFonts w:hint="default"/>
        <w:lang w:val="pt-PT" w:eastAsia="en-US" w:bidi="ar-SA"/>
      </w:rPr>
    </w:lvl>
    <w:lvl w:ilvl="1">
      <w:start w:val="1"/>
      <w:numFmt w:val="decimal"/>
      <w:lvlText w:val="%1.%2."/>
      <w:lvlJc w:val="left"/>
      <w:pPr>
        <w:ind w:left="1708" w:hanging="88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487" w:hanging="761"/>
        <w:jc w:val="right"/>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2218" w:hanging="941"/>
      </w:pPr>
      <w:rPr>
        <w:rFonts w:ascii="Arial" w:eastAsia="Arial" w:hAnsi="Arial" w:cs="Arial" w:hint="default"/>
        <w:b/>
        <w:bCs/>
        <w:spacing w:val="-3"/>
        <w:w w:val="100"/>
        <w:sz w:val="22"/>
        <w:szCs w:val="22"/>
        <w:lang w:val="pt-PT" w:eastAsia="en-US" w:bidi="ar-SA"/>
      </w:rPr>
    </w:lvl>
    <w:lvl w:ilvl="4">
      <w:numFmt w:val="bullet"/>
      <w:lvlText w:val="•"/>
      <w:lvlJc w:val="left"/>
      <w:pPr>
        <w:ind w:left="4174" w:hanging="941"/>
      </w:pPr>
      <w:rPr>
        <w:rFonts w:hint="default"/>
        <w:lang w:val="pt-PT" w:eastAsia="en-US" w:bidi="ar-SA"/>
      </w:rPr>
    </w:lvl>
    <w:lvl w:ilvl="5">
      <w:numFmt w:val="bullet"/>
      <w:lvlText w:val="•"/>
      <w:lvlJc w:val="left"/>
      <w:pPr>
        <w:ind w:left="5388" w:hanging="941"/>
      </w:pPr>
      <w:rPr>
        <w:rFonts w:hint="default"/>
        <w:lang w:val="pt-PT" w:eastAsia="en-US" w:bidi="ar-SA"/>
      </w:rPr>
    </w:lvl>
    <w:lvl w:ilvl="6">
      <w:numFmt w:val="bullet"/>
      <w:lvlText w:val="•"/>
      <w:lvlJc w:val="left"/>
      <w:pPr>
        <w:ind w:left="6602" w:hanging="941"/>
      </w:pPr>
      <w:rPr>
        <w:rFonts w:hint="default"/>
        <w:lang w:val="pt-PT" w:eastAsia="en-US" w:bidi="ar-SA"/>
      </w:rPr>
    </w:lvl>
    <w:lvl w:ilvl="7">
      <w:numFmt w:val="bullet"/>
      <w:lvlText w:val="•"/>
      <w:lvlJc w:val="left"/>
      <w:pPr>
        <w:ind w:left="7817" w:hanging="941"/>
      </w:pPr>
      <w:rPr>
        <w:rFonts w:hint="default"/>
        <w:lang w:val="pt-PT" w:eastAsia="en-US" w:bidi="ar-SA"/>
      </w:rPr>
    </w:lvl>
    <w:lvl w:ilvl="8">
      <w:numFmt w:val="bullet"/>
      <w:lvlText w:val="•"/>
      <w:lvlJc w:val="left"/>
      <w:pPr>
        <w:ind w:left="9031" w:hanging="941"/>
      </w:pPr>
      <w:rPr>
        <w:rFonts w:hint="default"/>
        <w:lang w:val="pt-PT" w:eastAsia="en-US" w:bidi="ar-SA"/>
      </w:rPr>
    </w:lvl>
  </w:abstractNum>
  <w:abstractNum w:abstractNumId="3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F040B91"/>
    <w:multiLevelType w:val="multilevel"/>
    <w:tmpl w:val="DCD439E4"/>
    <w:lvl w:ilvl="0">
      <w:start w:val="16"/>
      <w:numFmt w:val="decimal"/>
      <w:lvlText w:val="%1"/>
      <w:lvlJc w:val="left"/>
      <w:pPr>
        <w:ind w:left="1410" w:hanging="709"/>
      </w:pPr>
      <w:rPr>
        <w:rFonts w:hint="default"/>
        <w:lang w:val="pt-PT" w:eastAsia="en-US" w:bidi="ar-SA"/>
      </w:rPr>
    </w:lvl>
    <w:lvl w:ilvl="1">
      <w:start w:val="1"/>
      <w:numFmt w:val="decimal"/>
      <w:lvlText w:val="%1.%2."/>
      <w:lvlJc w:val="left"/>
      <w:pPr>
        <w:ind w:left="1410" w:hanging="709"/>
        <w:jc w:val="right"/>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40" w:hanging="780"/>
        <w:jc w:val="right"/>
      </w:pPr>
      <w:rPr>
        <w:rFonts w:ascii="Arial" w:eastAsia="Arial" w:hAnsi="Arial" w:cs="Arial" w:hint="default"/>
        <w:b/>
        <w:bCs/>
        <w:spacing w:val="-6"/>
        <w:w w:val="100"/>
        <w:sz w:val="22"/>
        <w:szCs w:val="22"/>
        <w:lang w:val="pt-PT" w:eastAsia="en-US" w:bidi="ar-SA"/>
      </w:rPr>
    </w:lvl>
    <w:lvl w:ilvl="3">
      <w:numFmt w:val="bullet"/>
      <w:lvlText w:val="•"/>
      <w:lvlJc w:val="left"/>
      <w:pPr>
        <w:ind w:left="3690" w:hanging="780"/>
      </w:pPr>
      <w:rPr>
        <w:rFonts w:hint="default"/>
        <w:lang w:val="pt-PT" w:eastAsia="en-US" w:bidi="ar-SA"/>
      </w:rPr>
    </w:lvl>
    <w:lvl w:ilvl="4">
      <w:numFmt w:val="bullet"/>
      <w:lvlText w:val="•"/>
      <w:lvlJc w:val="left"/>
      <w:pPr>
        <w:ind w:left="4800" w:hanging="780"/>
      </w:pPr>
      <w:rPr>
        <w:rFonts w:hint="default"/>
        <w:lang w:val="pt-PT" w:eastAsia="en-US" w:bidi="ar-SA"/>
      </w:rPr>
    </w:lvl>
    <w:lvl w:ilvl="5">
      <w:numFmt w:val="bullet"/>
      <w:lvlText w:val="•"/>
      <w:lvlJc w:val="left"/>
      <w:pPr>
        <w:ind w:left="5910" w:hanging="780"/>
      </w:pPr>
      <w:rPr>
        <w:rFonts w:hint="default"/>
        <w:lang w:val="pt-PT" w:eastAsia="en-US" w:bidi="ar-SA"/>
      </w:rPr>
    </w:lvl>
    <w:lvl w:ilvl="6">
      <w:numFmt w:val="bullet"/>
      <w:lvlText w:val="•"/>
      <w:lvlJc w:val="left"/>
      <w:pPr>
        <w:ind w:left="7020" w:hanging="780"/>
      </w:pPr>
      <w:rPr>
        <w:rFonts w:hint="default"/>
        <w:lang w:val="pt-PT" w:eastAsia="en-US" w:bidi="ar-SA"/>
      </w:rPr>
    </w:lvl>
    <w:lvl w:ilvl="7">
      <w:numFmt w:val="bullet"/>
      <w:lvlText w:val="•"/>
      <w:lvlJc w:val="left"/>
      <w:pPr>
        <w:ind w:left="8130" w:hanging="780"/>
      </w:pPr>
      <w:rPr>
        <w:rFonts w:hint="default"/>
        <w:lang w:val="pt-PT" w:eastAsia="en-US" w:bidi="ar-SA"/>
      </w:rPr>
    </w:lvl>
    <w:lvl w:ilvl="8">
      <w:numFmt w:val="bullet"/>
      <w:lvlText w:val="•"/>
      <w:lvlJc w:val="left"/>
      <w:pPr>
        <w:ind w:left="9240" w:hanging="780"/>
      </w:pPr>
      <w:rPr>
        <w:rFonts w:hint="default"/>
        <w:lang w:val="pt-PT" w:eastAsia="en-US" w:bidi="ar-SA"/>
      </w:rPr>
    </w:lvl>
  </w:abstractNum>
  <w:abstractNum w:abstractNumId="34" w15:restartNumberingAfterBreak="0">
    <w:nsid w:val="62D316DA"/>
    <w:multiLevelType w:val="multilevel"/>
    <w:tmpl w:val="94E0F4EE"/>
    <w:lvl w:ilvl="0">
      <w:start w:val="9"/>
      <w:numFmt w:val="decimal"/>
      <w:lvlText w:val="%1"/>
      <w:lvlJc w:val="left"/>
      <w:pPr>
        <w:ind w:left="827" w:hanging="502"/>
      </w:pPr>
      <w:rPr>
        <w:rFonts w:hint="default"/>
        <w:lang w:val="pt-PT" w:eastAsia="en-US" w:bidi="ar-SA"/>
      </w:rPr>
    </w:lvl>
    <w:lvl w:ilvl="1">
      <w:start w:val="1"/>
      <w:numFmt w:val="decimal"/>
      <w:lvlText w:val="%1.%2."/>
      <w:lvlJc w:val="left"/>
      <w:pPr>
        <w:ind w:left="827" w:hanging="50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368" w:hanging="663"/>
        <w:jc w:val="right"/>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807"/>
      </w:pPr>
      <w:rPr>
        <w:rFonts w:ascii="Arial" w:eastAsia="Arial" w:hAnsi="Arial" w:cs="Arial" w:hint="default"/>
        <w:b/>
        <w:bCs/>
        <w:spacing w:val="-6"/>
        <w:w w:val="100"/>
        <w:sz w:val="22"/>
        <w:szCs w:val="22"/>
        <w:lang w:val="pt-PT" w:eastAsia="en-US" w:bidi="ar-SA"/>
      </w:rPr>
    </w:lvl>
    <w:lvl w:ilvl="4">
      <w:numFmt w:val="bullet"/>
      <w:lvlText w:val="•"/>
      <w:lvlJc w:val="left"/>
      <w:pPr>
        <w:ind w:left="2960" w:hanging="807"/>
      </w:pPr>
      <w:rPr>
        <w:rFonts w:hint="default"/>
        <w:lang w:val="pt-PT" w:eastAsia="en-US" w:bidi="ar-SA"/>
      </w:rPr>
    </w:lvl>
    <w:lvl w:ilvl="5">
      <w:numFmt w:val="bullet"/>
      <w:lvlText w:val="•"/>
      <w:lvlJc w:val="left"/>
      <w:pPr>
        <w:ind w:left="4376" w:hanging="807"/>
      </w:pPr>
      <w:rPr>
        <w:rFonts w:hint="default"/>
        <w:lang w:val="pt-PT" w:eastAsia="en-US" w:bidi="ar-SA"/>
      </w:rPr>
    </w:lvl>
    <w:lvl w:ilvl="6">
      <w:numFmt w:val="bullet"/>
      <w:lvlText w:val="•"/>
      <w:lvlJc w:val="left"/>
      <w:pPr>
        <w:ind w:left="5793" w:hanging="807"/>
      </w:pPr>
      <w:rPr>
        <w:rFonts w:hint="default"/>
        <w:lang w:val="pt-PT" w:eastAsia="en-US" w:bidi="ar-SA"/>
      </w:rPr>
    </w:lvl>
    <w:lvl w:ilvl="7">
      <w:numFmt w:val="bullet"/>
      <w:lvlText w:val="•"/>
      <w:lvlJc w:val="left"/>
      <w:pPr>
        <w:ind w:left="7210" w:hanging="807"/>
      </w:pPr>
      <w:rPr>
        <w:rFonts w:hint="default"/>
        <w:lang w:val="pt-PT" w:eastAsia="en-US" w:bidi="ar-SA"/>
      </w:rPr>
    </w:lvl>
    <w:lvl w:ilvl="8">
      <w:numFmt w:val="bullet"/>
      <w:lvlText w:val="•"/>
      <w:lvlJc w:val="left"/>
      <w:pPr>
        <w:ind w:left="8626" w:hanging="807"/>
      </w:pPr>
      <w:rPr>
        <w:rFonts w:hint="default"/>
        <w:lang w:val="pt-PT" w:eastAsia="en-US" w:bidi="ar-SA"/>
      </w:rPr>
    </w:lvl>
  </w:abstractNum>
  <w:abstractNum w:abstractNumId="35" w15:restartNumberingAfterBreak="0">
    <w:nsid w:val="672F41DC"/>
    <w:multiLevelType w:val="hybridMultilevel"/>
    <w:tmpl w:val="BD04C562"/>
    <w:lvl w:ilvl="0" w:tplc="FB34C522">
      <w:start w:val="1"/>
      <w:numFmt w:val="lowerLetter"/>
      <w:lvlText w:val="%1)"/>
      <w:lvlJc w:val="left"/>
      <w:pPr>
        <w:ind w:left="1809" w:hanging="262"/>
      </w:pPr>
      <w:rPr>
        <w:rFonts w:ascii="Arial" w:eastAsia="Arial" w:hAnsi="Arial" w:cs="Arial" w:hint="default"/>
        <w:b/>
        <w:bCs/>
        <w:spacing w:val="-3"/>
        <w:w w:val="100"/>
        <w:sz w:val="22"/>
        <w:szCs w:val="22"/>
        <w:lang w:val="pt-PT" w:eastAsia="en-US" w:bidi="ar-SA"/>
      </w:rPr>
    </w:lvl>
    <w:lvl w:ilvl="1" w:tplc="65E0B8CE">
      <w:numFmt w:val="bullet"/>
      <w:lvlText w:val="•"/>
      <w:lvlJc w:val="left"/>
      <w:pPr>
        <w:ind w:left="2766" w:hanging="262"/>
      </w:pPr>
      <w:rPr>
        <w:rFonts w:hint="default"/>
        <w:lang w:val="pt-PT" w:eastAsia="en-US" w:bidi="ar-SA"/>
      </w:rPr>
    </w:lvl>
    <w:lvl w:ilvl="2" w:tplc="6E9CB13C">
      <w:numFmt w:val="bullet"/>
      <w:lvlText w:val="•"/>
      <w:lvlJc w:val="left"/>
      <w:pPr>
        <w:ind w:left="3732" w:hanging="262"/>
      </w:pPr>
      <w:rPr>
        <w:rFonts w:hint="default"/>
        <w:lang w:val="pt-PT" w:eastAsia="en-US" w:bidi="ar-SA"/>
      </w:rPr>
    </w:lvl>
    <w:lvl w:ilvl="3" w:tplc="F1D87FB0">
      <w:numFmt w:val="bullet"/>
      <w:lvlText w:val="•"/>
      <w:lvlJc w:val="left"/>
      <w:pPr>
        <w:ind w:left="4698" w:hanging="262"/>
      </w:pPr>
      <w:rPr>
        <w:rFonts w:hint="default"/>
        <w:lang w:val="pt-PT" w:eastAsia="en-US" w:bidi="ar-SA"/>
      </w:rPr>
    </w:lvl>
    <w:lvl w:ilvl="4" w:tplc="1B560BC2">
      <w:numFmt w:val="bullet"/>
      <w:lvlText w:val="•"/>
      <w:lvlJc w:val="left"/>
      <w:pPr>
        <w:ind w:left="5664" w:hanging="262"/>
      </w:pPr>
      <w:rPr>
        <w:rFonts w:hint="default"/>
        <w:lang w:val="pt-PT" w:eastAsia="en-US" w:bidi="ar-SA"/>
      </w:rPr>
    </w:lvl>
    <w:lvl w:ilvl="5" w:tplc="61E6210C">
      <w:numFmt w:val="bullet"/>
      <w:lvlText w:val="•"/>
      <w:lvlJc w:val="left"/>
      <w:pPr>
        <w:ind w:left="6630" w:hanging="262"/>
      </w:pPr>
      <w:rPr>
        <w:rFonts w:hint="default"/>
        <w:lang w:val="pt-PT" w:eastAsia="en-US" w:bidi="ar-SA"/>
      </w:rPr>
    </w:lvl>
    <w:lvl w:ilvl="6" w:tplc="137E0AFC">
      <w:numFmt w:val="bullet"/>
      <w:lvlText w:val="•"/>
      <w:lvlJc w:val="left"/>
      <w:pPr>
        <w:ind w:left="7596" w:hanging="262"/>
      </w:pPr>
      <w:rPr>
        <w:rFonts w:hint="default"/>
        <w:lang w:val="pt-PT" w:eastAsia="en-US" w:bidi="ar-SA"/>
      </w:rPr>
    </w:lvl>
    <w:lvl w:ilvl="7" w:tplc="B972BBF2">
      <w:numFmt w:val="bullet"/>
      <w:lvlText w:val="•"/>
      <w:lvlJc w:val="left"/>
      <w:pPr>
        <w:ind w:left="8562" w:hanging="262"/>
      </w:pPr>
      <w:rPr>
        <w:rFonts w:hint="default"/>
        <w:lang w:val="pt-PT" w:eastAsia="en-US" w:bidi="ar-SA"/>
      </w:rPr>
    </w:lvl>
    <w:lvl w:ilvl="8" w:tplc="E234708C">
      <w:numFmt w:val="bullet"/>
      <w:lvlText w:val="•"/>
      <w:lvlJc w:val="left"/>
      <w:pPr>
        <w:ind w:left="9528" w:hanging="262"/>
      </w:pPr>
      <w:rPr>
        <w:rFonts w:hint="default"/>
        <w:lang w:val="pt-PT" w:eastAsia="en-US" w:bidi="ar-SA"/>
      </w:rPr>
    </w:lvl>
  </w:abstractNum>
  <w:abstractNum w:abstractNumId="3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8457B7C"/>
    <w:multiLevelType w:val="multilevel"/>
    <w:tmpl w:val="FD487260"/>
    <w:lvl w:ilvl="0">
      <w:start w:val="15"/>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38" w15:restartNumberingAfterBreak="0">
    <w:nsid w:val="708437C1"/>
    <w:multiLevelType w:val="multilevel"/>
    <w:tmpl w:val="F1C6F954"/>
    <w:lvl w:ilvl="0">
      <w:start w:val="2"/>
      <w:numFmt w:val="decimal"/>
      <w:lvlText w:val="%1"/>
      <w:lvlJc w:val="left"/>
      <w:pPr>
        <w:ind w:left="1708" w:hanging="1246"/>
      </w:pPr>
      <w:rPr>
        <w:rFonts w:hint="default"/>
        <w:lang w:val="pt-PT" w:eastAsia="en-US" w:bidi="ar-SA"/>
      </w:rPr>
    </w:lvl>
    <w:lvl w:ilvl="1">
      <w:start w:val="1"/>
      <w:numFmt w:val="decimal"/>
      <w:lvlText w:val="%1.%2"/>
      <w:lvlJc w:val="left"/>
      <w:pPr>
        <w:ind w:left="1708" w:hanging="1246"/>
      </w:pPr>
      <w:rPr>
        <w:rFonts w:hint="default"/>
        <w:lang w:val="pt-PT" w:eastAsia="en-US" w:bidi="ar-SA"/>
      </w:rPr>
    </w:lvl>
    <w:lvl w:ilvl="2">
      <w:start w:val="1"/>
      <w:numFmt w:val="decimal"/>
      <w:lvlText w:val="%1.%2.%3."/>
      <w:lvlJc w:val="left"/>
      <w:pPr>
        <w:ind w:left="1708" w:hanging="1246"/>
        <w:jc w:val="right"/>
      </w:pPr>
      <w:rPr>
        <w:rFonts w:ascii="Arial" w:eastAsia="Arial" w:hAnsi="Arial" w:cs="Arial" w:hint="default"/>
        <w:b/>
        <w:bCs/>
        <w:spacing w:val="-6"/>
        <w:w w:val="100"/>
        <w:sz w:val="22"/>
        <w:szCs w:val="22"/>
        <w:lang w:val="pt-PT" w:eastAsia="en-US" w:bidi="ar-SA"/>
      </w:rPr>
    </w:lvl>
    <w:lvl w:ilvl="3">
      <w:numFmt w:val="bullet"/>
      <w:lvlText w:val="•"/>
      <w:lvlJc w:val="left"/>
      <w:pPr>
        <w:ind w:left="4628" w:hanging="1246"/>
      </w:pPr>
      <w:rPr>
        <w:rFonts w:hint="default"/>
        <w:lang w:val="pt-PT" w:eastAsia="en-US" w:bidi="ar-SA"/>
      </w:rPr>
    </w:lvl>
    <w:lvl w:ilvl="4">
      <w:numFmt w:val="bullet"/>
      <w:lvlText w:val="•"/>
      <w:lvlJc w:val="left"/>
      <w:pPr>
        <w:ind w:left="5604" w:hanging="1246"/>
      </w:pPr>
      <w:rPr>
        <w:rFonts w:hint="default"/>
        <w:lang w:val="pt-PT" w:eastAsia="en-US" w:bidi="ar-SA"/>
      </w:rPr>
    </w:lvl>
    <w:lvl w:ilvl="5">
      <w:numFmt w:val="bullet"/>
      <w:lvlText w:val="•"/>
      <w:lvlJc w:val="left"/>
      <w:pPr>
        <w:ind w:left="6580" w:hanging="1246"/>
      </w:pPr>
      <w:rPr>
        <w:rFonts w:hint="default"/>
        <w:lang w:val="pt-PT" w:eastAsia="en-US" w:bidi="ar-SA"/>
      </w:rPr>
    </w:lvl>
    <w:lvl w:ilvl="6">
      <w:numFmt w:val="bullet"/>
      <w:lvlText w:val="•"/>
      <w:lvlJc w:val="left"/>
      <w:pPr>
        <w:ind w:left="7556" w:hanging="1246"/>
      </w:pPr>
      <w:rPr>
        <w:rFonts w:hint="default"/>
        <w:lang w:val="pt-PT" w:eastAsia="en-US" w:bidi="ar-SA"/>
      </w:rPr>
    </w:lvl>
    <w:lvl w:ilvl="7">
      <w:numFmt w:val="bullet"/>
      <w:lvlText w:val="•"/>
      <w:lvlJc w:val="left"/>
      <w:pPr>
        <w:ind w:left="8532" w:hanging="1246"/>
      </w:pPr>
      <w:rPr>
        <w:rFonts w:hint="default"/>
        <w:lang w:val="pt-PT" w:eastAsia="en-US" w:bidi="ar-SA"/>
      </w:rPr>
    </w:lvl>
    <w:lvl w:ilvl="8">
      <w:numFmt w:val="bullet"/>
      <w:lvlText w:val="•"/>
      <w:lvlJc w:val="left"/>
      <w:pPr>
        <w:ind w:left="9508" w:hanging="1246"/>
      </w:pPr>
      <w:rPr>
        <w:rFonts w:hint="default"/>
        <w:lang w:val="pt-PT" w:eastAsia="en-US" w:bidi="ar-SA"/>
      </w:rPr>
    </w:lvl>
  </w:abstractNum>
  <w:abstractNum w:abstractNumId="39" w15:restartNumberingAfterBreak="0">
    <w:nsid w:val="747B5755"/>
    <w:multiLevelType w:val="multilevel"/>
    <w:tmpl w:val="9EAEEE9E"/>
    <w:lvl w:ilvl="0">
      <w:start w:val="4"/>
      <w:numFmt w:val="decimal"/>
      <w:lvlText w:val="%1"/>
      <w:lvlJc w:val="left"/>
      <w:pPr>
        <w:ind w:left="827" w:hanging="442"/>
      </w:pPr>
      <w:rPr>
        <w:rFonts w:hint="default"/>
        <w:lang w:val="pt-PT" w:eastAsia="en-US" w:bidi="ar-SA"/>
      </w:rPr>
    </w:lvl>
    <w:lvl w:ilvl="1">
      <w:start w:val="1"/>
      <w:numFmt w:val="decimal"/>
      <w:lvlText w:val="%1.%2."/>
      <w:lvlJc w:val="left"/>
      <w:pPr>
        <w:ind w:left="827" w:hanging="44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71"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1162"/>
      </w:pPr>
      <w:rPr>
        <w:rFonts w:ascii="Arial" w:eastAsia="Arial" w:hAnsi="Arial" w:cs="Arial" w:hint="default"/>
        <w:b/>
        <w:bCs/>
        <w:spacing w:val="-6"/>
        <w:w w:val="100"/>
        <w:sz w:val="22"/>
        <w:szCs w:val="22"/>
        <w:lang w:val="pt-PT" w:eastAsia="en-US" w:bidi="ar-SA"/>
      </w:rPr>
    </w:lvl>
    <w:lvl w:ilvl="4">
      <w:numFmt w:val="bullet"/>
      <w:lvlText w:val="•"/>
      <w:lvlJc w:val="left"/>
      <w:pPr>
        <w:ind w:left="5233" w:hanging="1162"/>
      </w:pPr>
      <w:rPr>
        <w:rFonts w:hint="default"/>
        <w:lang w:val="pt-PT" w:eastAsia="en-US" w:bidi="ar-SA"/>
      </w:rPr>
    </w:lvl>
    <w:lvl w:ilvl="5">
      <w:numFmt w:val="bullet"/>
      <w:lvlText w:val="•"/>
      <w:lvlJc w:val="left"/>
      <w:pPr>
        <w:ind w:left="6271" w:hanging="1162"/>
      </w:pPr>
      <w:rPr>
        <w:rFonts w:hint="default"/>
        <w:lang w:val="pt-PT" w:eastAsia="en-US" w:bidi="ar-SA"/>
      </w:rPr>
    </w:lvl>
    <w:lvl w:ilvl="6">
      <w:numFmt w:val="bullet"/>
      <w:lvlText w:val="•"/>
      <w:lvlJc w:val="left"/>
      <w:pPr>
        <w:ind w:left="7308" w:hanging="1162"/>
      </w:pPr>
      <w:rPr>
        <w:rFonts w:hint="default"/>
        <w:lang w:val="pt-PT" w:eastAsia="en-US" w:bidi="ar-SA"/>
      </w:rPr>
    </w:lvl>
    <w:lvl w:ilvl="7">
      <w:numFmt w:val="bullet"/>
      <w:lvlText w:val="•"/>
      <w:lvlJc w:val="left"/>
      <w:pPr>
        <w:ind w:left="8346" w:hanging="1162"/>
      </w:pPr>
      <w:rPr>
        <w:rFonts w:hint="default"/>
        <w:lang w:val="pt-PT" w:eastAsia="en-US" w:bidi="ar-SA"/>
      </w:rPr>
    </w:lvl>
    <w:lvl w:ilvl="8">
      <w:numFmt w:val="bullet"/>
      <w:lvlText w:val="•"/>
      <w:lvlJc w:val="left"/>
      <w:pPr>
        <w:ind w:left="9384" w:hanging="1162"/>
      </w:pPr>
      <w:rPr>
        <w:rFonts w:hint="default"/>
        <w:lang w:val="pt-PT" w:eastAsia="en-US" w:bidi="ar-SA"/>
      </w:rPr>
    </w:lvl>
  </w:abstractNum>
  <w:abstractNum w:abstractNumId="40" w15:restartNumberingAfterBreak="0">
    <w:nsid w:val="756C7CEF"/>
    <w:multiLevelType w:val="hybridMultilevel"/>
    <w:tmpl w:val="AB046636"/>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2" w15:restartNumberingAfterBreak="0">
    <w:nsid w:val="77A66DBA"/>
    <w:multiLevelType w:val="multilevel"/>
    <w:tmpl w:val="6990468C"/>
    <w:lvl w:ilvl="0">
      <w:start w:val="3"/>
      <w:numFmt w:val="decimal"/>
      <w:lvlText w:val="%1"/>
      <w:lvlJc w:val="left"/>
      <w:pPr>
        <w:ind w:left="480" w:hanging="480"/>
      </w:pPr>
      <w:rPr>
        <w:rFonts w:hint="default"/>
      </w:rPr>
    </w:lvl>
    <w:lvl w:ilvl="1">
      <w:start w:val="3"/>
      <w:numFmt w:val="decimal"/>
      <w:lvlText w:val="%1.%2"/>
      <w:lvlJc w:val="left"/>
      <w:pPr>
        <w:ind w:left="1473" w:hanging="480"/>
      </w:pPr>
      <w:rPr>
        <w:rFonts w:hint="default"/>
        <w:b/>
        <w:bCs/>
      </w:rPr>
    </w:lvl>
    <w:lvl w:ilvl="2">
      <w:start w:val="1"/>
      <w:numFmt w:val="decimal"/>
      <w:lvlText w:val="%1.%2.%3"/>
      <w:lvlJc w:val="left"/>
      <w:pPr>
        <w:ind w:left="1430" w:hanging="720"/>
      </w:pPr>
      <w:rPr>
        <w:rFonts w:hint="default"/>
        <w:b/>
        <w:bCs/>
      </w:rPr>
    </w:lvl>
    <w:lvl w:ilvl="3">
      <w:start w:val="1"/>
      <w:numFmt w:val="decimal"/>
      <w:lvlText w:val="%1.%2.%3.%4"/>
      <w:lvlJc w:val="left"/>
      <w:pPr>
        <w:ind w:left="1323" w:hanging="720"/>
      </w:pPr>
      <w:rPr>
        <w:rFonts w:hint="default"/>
      </w:rPr>
    </w:lvl>
    <w:lvl w:ilvl="4">
      <w:start w:val="1"/>
      <w:numFmt w:val="decimalZero"/>
      <w:lvlText w:val="%1.%2.%3.%4.%5"/>
      <w:lvlJc w:val="left"/>
      <w:pPr>
        <w:ind w:left="1884" w:hanging="1080"/>
      </w:pPr>
      <w:rPr>
        <w:rFonts w:hint="default"/>
      </w:rPr>
    </w:lvl>
    <w:lvl w:ilvl="5">
      <w:start w:val="1"/>
      <w:numFmt w:val="decimal"/>
      <w:lvlText w:val="%1.%2.%3.%4.%5.%6"/>
      <w:lvlJc w:val="left"/>
      <w:pPr>
        <w:ind w:left="2085" w:hanging="1080"/>
      </w:pPr>
      <w:rPr>
        <w:rFonts w:hint="default"/>
      </w:rPr>
    </w:lvl>
    <w:lvl w:ilvl="6">
      <w:start w:val="1"/>
      <w:numFmt w:val="decimal"/>
      <w:lvlText w:val="%1.%2.%3.%4.%5.%6.%7"/>
      <w:lvlJc w:val="left"/>
      <w:pPr>
        <w:ind w:left="2646" w:hanging="1440"/>
      </w:pPr>
      <w:rPr>
        <w:rFonts w:hint="default"/>
      </w:rPr>
    </w:lvl>
    <w:lvl w:ilvl="7">
      <w:start w:val="1"/>
      <w:numFmt w:val="decimal"/>
      <w:lvlText w:val="%1.%2.%3.%4.%5.%6.%7.%8"/>
      <w:lvlJc w:val="left"/>
      <w:pPr>
        <w:ind w:left="2847" w:hanging="1440"/>
      </w:pPr>
      <w:rPr>
        <w:rFonts w:hint="default"/>
      </w:rPr>
    </w:lvl>
    <w:lvl w:ilvl="8">
      <w:start w:val="1"/>
      <w:numFmt w:val="decimal"/>
      <w:lvlText w:val="%1.%2.%3.%4.%5.%6.%7.%8.%9"/>
      <w:lvlJc w:val="left"/>
      <w:pPr>
        <w:ind w:left="3408" w:hanging="1800"/>
      </w:pPr>
      <w:rPr>
        <w:rFonts w:hint="default"/>
      </w:rPr>
    </w:lvl>
  </w:abstractNum>
  <w:abstractNum w:abstractNumId="4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F63DC6"/>
    <w:multiLevelType w:val="hybridMultilevel"/>
    <w:tmpl w:val="38F8E3A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7CFD52B9"/>
    <w:multiLevelType w:val="multilevel"/>
    <w:tmpl w:val="B80ADEBE"/>
    <w:lvl w:ilvl="0">
      <w:start w:val="1"/>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421"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3744" w:hanging="711"/>
      </w:pPr>
      <w:rPr>
        <w:rFonts w:hint="default"/>
        <w:lang w:val="pt-PT" w:eastAsia="en-US" w:bidi="ar-SA"/>
      </w:rPr>
    </w:lvl>
    <w:lvl w:ilvl="4">
      <w:numFmt w:val="bullet"/>
      <w:lvlText w:val="•"/>
      <w:lvlJc w:val="left"/>
      <w:pPr>
        <w:ind w:left="4846" w:hanging="711"/>
      </w:pPr>
      <w:rPr>
        <w:rFonts w:hint="default"/>
        <w:lang w:val="pt-PT" w:eastAsia="en-US" w:bidi="ar-SA"/>
      </w:rPr>
    </w:lvl>
    <w:lvl w:ilvl="5">
      <w:numFmt w:val="bullet"/>
      <w:lvlText w:val="•"/>
      <w:lvlJc w:val="left"/>
      <w:pPr>
        <w:ind w:left="5948" w:hanging="711"/>
      </w:pPr>
      <w:rPr>
        <w:rFonts w:hint="default"/>
        <w:lang w:val="pt-PT" w:eastAsia="en-US" w:bidi="ar-SA"/>
      </w:rPr>
    </w:lvl>
    <w:lvl w:ilvl="6">
      <w:numFmt w:val="bullet"/>
      <w:lvlText w:val="•"/>
      <w:lvlJc w:val="left"/>
      <w:pPr>
        <w:ind w:left="7051" w:hanging="711"/>
      </w:pPr>
      <w:rPr>
        <w:rFonts w:hint="default"/>
        <w:lang w:val="pt-PT" w:eastAsia="en-US" w:bidi="ar-SA"/>
      </w:rPr>
    </w:lvl>
    <w:lvl w:ilvl="7">
      <w:numFmt w:val="bullet"/>
      <w:lvlText w:val="•"/>
      <w:lvlJc w:val="left"/>
      <w:pPr>
        <w:ind w:left="8153" w:hanging="711"/>
      </w:pPr>
      <w:rPr>
        <w:rFonts w:hint="default"/>
        <w:lang w:val="pt-PT" w:eastAsia="en-US" w:bidi="ar-SA"/>
      </w:rPr>
    </w:lvl>
    <w:lvl w:ilvl="8">
      <w:numFmt w:val="bullet"/>
      <w:lvlText w:val="•"/>
      <w:lvlJc w:val="left"/>
      <w:pPr>
        <w:ind w:left="9255" w:hanging="711"/>
      </w:pPr>
      <w:rPr>
        <w:rFonts w:hint="default"/>
        <w:lang w:val="pt-PT" w:eastAsia="en-US" w:bidi="ar-SA"/>
      </w:rPr>
    </w:lvl>
  </w:abstractNum>
  <w:abstractNum w:abstractNumId="46" w15:restartNumberingAfterBreak="0">
    <w:nsid w:val="7DAD2542"/>
    <w:multiLevelType w:val="multilevel"/>
    <w:tmpl w:val="B0D20DFC"/>
    <w:lvl w:ilvl="0">
      <w:start w:val="1"/>
      <w:numFmt w:val="decimal"/>
      <w:lvlText w:val="%1"/>
      <w:lvlJc w:val="left"/>
      <w:pPr>
        <w:ind w:left="827" w:hanging="711"/>
      </w:pPr>
      <w:rPr>
        <w:rFonts w:hint="default"/>
        <w:lang w:val="pt-PT" w:eastAsia="en-US" w:bidi="ar-SA"/>
      </w:rPr>
    </w:lvl>
    <w:lvl w:ilvl="1">
      <w:start w:val="2"/>
      <w:numFmt w:val="decimal"/>
      <w:lvlText w:val="%1.%2"/>
      <w:lvlJc w:val="left"/>
      <w:pPr>
        <w:ind w:left="827" w:hanging="711"/>
      </w:pPr>
      <w:rPr>
        <w:rFonts w:hint="default"/>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4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8" w15:restartNumberingAfterBreak="0">
    <w:nsid w:val="7EBC4662"/>
    <w:multiLevelType w:val="hybridMultilevel"/>
    <w:tmpl w:val="FC3EA010"/>
    <w:lvl w:ilvl="0" w:tplc="C2F2712A">
      <w:start w:val="9"/>
      <w:numFmt w:val="bullet"/>
      <w:lvlText w:val=""/>
      <w:lvlJc w:val="left"/>
      <w:pPr>
        <w:ind w:left="1776" w:hanging="360"/>
      </w:pPr>
      <w:rPr>
        <w:rFonts w:ascii="Symbol" w:eastAsia="Arial Unicode MS" w:hAnsi="Symbol" w:cs="Aria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49" w15:restartNumberingAfterBreak="0">
    <w:nsid w:val="7FBE6AED"/>
    <w:multiLevelType w:val="multilevel"/>
    <w:tmpl w:val="D6BC7B38"/>
    <w:lvl w:ilvl="0">
      <w:start w:val="5"/>
      <w:numFmt w:val="decimal"/>
      <w:lvlText w:val="%1"/>
      <w:lvlJc w:val="left"/>
      <w:pPr>
        <w:ind w:left="827" w:hanging="708"/>
      </w:pPr>
      <w:rPr>
        <w:rFonts w:hint="default"/>
        <w:lang w:val="pt-PT" w:eastAsia="en-US" w:bidi="ar-SA"/>
      </w:rPr>
    </w:lvl>
    <w:lvl w:ilvl="1">
      <w:start w:val="1"/>
      <w:numFmt w:val="decimal"/>
      <w:lvlText w:val="%1.%2."/>
      <w:lvlJc w:val="left"/>
      <w:pPr>
        <w:ind w:left="827" w:hanging="708"/>
      </w:pPr>
      <w:rPr>
        <w:rFonts w:ascii="Arial" w:eastAsia="Arial" w:hAnsi="Arial" w:cs="Arial" w:hint="default"/>
        <w:b/>
        <w:bCs/>
        <w:spacing w:val="-6"/>
        <w:w w:val="100"/>
        <w:sz w:val="22"/>
        <w:szCs w:val="22"/>
        <w:lang w:val="pt-PT" w:eastAsia="en-US" w:bidi="ar-SA"/>
      </w:rPr>
    </w:lvl>
    <w:lvl w:ilvl="2">
      <w:start w:val="1"/>
      <w:numFmt w:val="lowerLetter"/>
      <w:lvlText w:val="%3)"/>
      <w:lvlJc w:val="left"/>
      <w:pPr>
        <w:ind w:left="2246" w:hanging="711"/>
      </w:pPr>
      <w:rPr>
        <w:rFonts w:ascii="Segoe UI Symbol" w:eastAsia="Segoe UI Symbol" w:hAnsi="Segoe UI Symbol" w:cs="Segoe UI Symbol" w:hint="default"/>
        <w:spacing w:val="-1"/>
        <w:w w:val="114"/>
        <w:sz w:val="22"/>
        <w:szCs w:val="22"/>
        <w:lang w:val="pt-PT" w:eastAsia="en-US" w:bidi="ar-SA"/>
      </w:rPr>
    </w:lvl>
    <w:lvl w:ilvl="3">
      <w:numFmt w:val="bullet"/>
      <w:lvlText w:val="•"/>
      <w:lvlJc w:val="left"/>
      <w:pPr>
        <w:ind w:left="4288" w:hanging="711"/>
      </w:pPr>
      <w:rPr>
        <w:rFonts w:hint="default"/>
        <w:lang w:val="pt-PT" w:eastAsia="en-US" w:bidi="ar-SA"/>
      </w:rPr>
    </w:lvl>
    <w:lvl w:ilvl="4">
      <w:numFmt w:val="bullet"/>
      <w:lvlText w:val="•"/>
      <w:lvlJc w:val="left"/>
      <w:pPr>
        <w:ind w:left="5313" w:hanging="711"/>
      </w:pPr>
      <w:rPr>
        <w:rFonts w:hint="default"/>
        <w:lang w:val="pt-PT" w:eastAsia="en-US" w:bidi="ar-SA"/>
      </w:rPr>
    </w:lvl>
    <w:lvl w:ilvl="5">
      <w:numFmt w:val="bullet"/>
      <w:lvlText w:val="•"/>
      <w:lvlJc w:val="left"/>
      <w:pPr>
        <w:ind w:left="6337" w:hanging="711"/>
      </w:pPr>
      <w:rPr>
        <w:rFonts w:hint="default"/>
        <w:lang w:val="pt-PT" w:eastAsia="en-US" w:bidi="ar-SA"/>
      </w:rPr>
    </w:lvl>
    <w:lvl w:ilvl="6">
      <w:numFmt w:val="bullet"/>
      <w:lvlText w:val="•"/>
      <w:lvlJc w:val="left"/>
      <w:pPr>
        <w:ind w:left="7362" w:hanging="711"/>
      </w:pPr>
      <w:rPr>
        <w:rFonts w:hint="default"/>
        <w:lang w:val="pt-PT" w:eastAsia="en-US" w:bidi="ar-SA"/>
      </w:rPr>
    </w:lvl>
    <w:lvl w:ilvl="7">
      <w:numFmt w:val="bullet"/>
      <w:lvlText w:val="•"/>
      <w:lvlJc w:val="left"/>
      <w:pPr>
        <w:ind w:left="8386" w:hanging="711"/>
      </w:pPr>
      <w:rPr>
        <w:rFonts w:hint="default"/>
        <w:lang w:val="pt-PT" w:eastAsia="en-US" w:bidi="ar-SA"/>
      </w:rPr>
    </w:lvl>
    <w:lvl w:ilvl="8">
      <w:numFmt w:val="bullet"/>
      <w:lvlText w:val="•"/>
      <w:lvlJc w:val="left"/>
      <w:pPr>
        <w:ind w:left="9411" w:hanging="711"/>
      </w:pPr>
      <w:rPr>
        <w:rFonts w:hint="default"/>
        <w:lang w:val="pt-PT" w:eastAsia="en-US" w:bidi="ar-SA"/>
      </w:rPr>
    </w:lvl>
  </w:abstractNum>
  <w:num w:numId="1" w16cid:durableId="1155606018">
    <w:abstractNumId w:val="21"/>
  </w:num>
  <w:num w:numId="2" w16cid:durableId="1787112783">
    <w:abstractNumId w:val="17"/>
  </w:num>
  <w:num w:numId="3" w16cid:durableId="398677860">
    <w:abstractNumId w:val="12"/>
  </w:num>
  <w:num w:numId="4" w16cid:durableId="617684259">
    <w:abstractNumId w:val="33"/>
  </w:num>
  <w:num w:numId="5" w16cid:durableId="868881281">
    <w:abstractNumId w:val="37"/>
  </w:num>
  <w:num w:numId="6" w16cid:durableId="1193882533">
    <w:abstractNumId w:val="16"/>
  </w:num>
  <w:num w:numId="7" w16cid:durableId="132604721">
    <w:abstractNumId w:val="26"/>
  </w:num>
  <w:num w:numId="8" w16cid:durableId="1439332499">
    <w:abstractNumId w:val="31"/>
  </w:num>
  <w:num w:numId="9" w16cid:durableId="1434859656">
    <w:abstractNumId w:val="1"/>
  </w:num>
  <w:num w:numId="10" w16cid:durableId="581375467">
    <w:abstractNumId w:val="18"/>
  </w:num>
  <w:num w:numId="11" w16cid:durableId="713310228">
    <w:abstractNumId w:val="35"/>
  </w:num>
  <w:num w:numId="12" w16cid:durableId="934674984">
    <w:abstractNumId w:val="10"/>
  </w:num>
  <w:num w:numId="13" w16cid:durableId="1095052054">
    <w:abstractNumId w:val="34"/>
  </w:num>
  <w:num w:numId="14" w16cid:durableId="1006860963">
    <w:abstractNumId w:val="24"/>
  </w:num>
  <w:num w:numId="15" w16cid:durableId="357439395">
    <w:abstractNumId w:val="22"/>
  </w:num>
  <w:num w:numId="16" w16cid:durableId="1207138442">
    <w:abstractNumId w:val="30"/>
  </w:num>
  <w:num w:numId="17" w16cid:durableId="1419138036">
    <w:abstractNumId w:val="27"/>
  </w:num>
  <w:num w:numId="18" w16cid:durableId="377242389">
    <w:abstractNumId w:val="7"/>
  </w:num>
  <w:num w:numId="19" w16cid:durableId="767189335">
    <w:abstractNumId w:val="49"/>
  </w:num>
  <w:num w:numId="20" w16cid:durableId="826895366">
    <w:abstractNumId w:val="39"/>
  </w:num>
  <w:num w:numId="21" w16cid:durableId="177895313">
    <w:abstractNumId w:val="20"/>
  </w:num>
  <w:num w:numId="22" w16cid:durableId="97263830">
    <w:abstractNumId w:val="29"/>
  </w:num>
  <w:num w:numId="23" w16cid:durableId="419764669">
    <w:abstractNumId w:val="19"/>
  </w:num>
  <w:num w:numId="24" w16cid:durableId="1914974308">
    <w:abstractNumId w:val="38"/>
  </w:num>
  <w:num w:numId="25" w16cid:durableId="533664258">
    <w:abstractNumId w:val="46"/>
  </w:num>
  <w:num w:numId="26" w16cid:durableId="1269461735">
    <w:abstractNumId w:val="45"/>
  </w:num>
  <w:num w:numId="27" w16cid:durableId="203299359">
    <w:abstractNumId w:val="23"/>
  </w:num>
  <w:num w:numId="28" w16cid:durableId="715468091">
    <w:abstractNumId w:val="42"/>
  </w:num>
  <w:num w:numId="29" w16cid:durableId="2058160337">
    <w:abstractNumId w:val="2"/>
  </w:num>
  <w:num w:numId="30" w16cid:durableId="21269268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24309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1801702">
    <w:abstractNumId w:val="4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07631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82973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492798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5283232">
    <w:abstractNumId w:val="0"/>
  </w:num>
  <w:num w:numId="37" w16cid:durableId="517352378">
    <w:abstractNumId w:val="41"/>
  </w:num>
  <w:num w:numId="38" w16cid:durableId="904413786">
    <w:abstractNumId w:val="43"/>
  </w:num>
  <w:num w:numId="39" w16cid:durableId="436409955">
    <w:abstractNumId w:val="28"/>
  </w:num>
  <w:num w:numId="40" w16cid:durableId="999770083">
    <w:abstractNumId w:val="25"/>
  </w:num>
  <w:num w:numId="41" w16cid:durableId="81804507">
    <w:abstractNumId w:val="32"/>
  </w:num>
  <w:num w:numId="42" w16cid:durableId="401683128">
    <w:abstractNumId w:val="36"/>
  </w:num>
  <w:num w:numId="43" w16cid:durableId="487093789">
    <w:abstractNumId w:val="48"/>
  </w:num>
  <w:num w:numId="44" w16cid:durableId="253822499">
    <w:abstractNumId w:val="13"/>
  </w:num>
  <w:num w:numId="45" w16cid:durableId="1482189899">
    <w:abstractNumId w:val="15"/>
  </w:num>
  <w:num w:numId="46" w16cid:durableId="2118674528">
    <w:abstractNumId w:val="44"/>
  </w:num>
  <w:num w:numId="47" w16cid:durableId="1015228677">
    <w:abstractNumId w:val="14"/>
  </w:num>
  <w:num w:numId="48" w16cid:durableId="1898861524">
    <w:abstractNumId w:val="8"/>
  </w:num>
  <w:num w:numId="49" w16cid:durableId="219480213">
    <w:abstractNumId w:val="40"/>
  </w:num>
  <w:num w:numId="50" w16cid:durableId="456531522">
    <w:abstractNumId w:val="5"/>
  </w:num>
  <w:num w:numId="51" w16cid:durableId="881862054">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337"/>
    <w:rsid w:val="00001D01"/>
    <w:rsid w:val="00002171"/>
    <w:rsid w:val="00006DF2"/>
    <w:rsid w:val="00007F4E"/>
    <w:rsid w:val="00012CE4"/>
    <w:rsid w:val="000223CB"/>
    <w:rsid w:val="000317AC"/>
    <w:rsid w:val="00035D80"/>
    <w:rsid w:val="00037EE1"/>
    <w:rsid w:val="00040324"/>
    <w:rsid w:val="00040EC1"/>
    <w:rsid w:val="00044451"/>
    <w:rsid w:val="00062DE7"/>
    <w:rsid w:val="000742E3"/>
    <w:rsid w:val="000B2A24"/>
    <w:rsid w:val="000C0CA6"/>
    <w:rsid w:val="000C5273"/>
    <w:rsid w:val="000E3A54"/>
    <w:rsid w:val="000E632D"/>
    <w:rsid w:val="000E6C43"/>
    <w:rsid w:val="000F0247"/>
    <w:rsid w:val="000F5615"/>
    <w:rsid w:val="000F7DF7"/>
    <w:rsid w:val="001244CD"/>
    <w:rsid w:val="0012710A"/>
    <w:rsid w:val="001309FB"/>
    <w:rsid w:val="0014357D"/>
    <w:rsid w:val="00146D01"/>
    <w:rsid w:val="00155E75"/>
    <w:rsid w:val="001561A5"/>
    <w:rsid w:val="0016251A"/>
    <w:rsid w:val="00174E15"/>
    <w:rsid w:val="0017544A"/>
    <w:rsid w:val="00181A56"/>
    <w:rsid w:val="00182A00"/>
    <w:rsid w:val="001C0B34"/>
    <w:rsid w:val="001C19CD"/>
    <w:rsid w:val="001C7F77"/>
    <w:rsid w:val="001D7420"/>
    <w:rsid w:val="001E048F"/>
    <w:rsid w:val="001E3487"/>
    <w:rsid w:val="0020694B"/>
    <w:rsid w:val="00211C92"/>
    <w:rsid w:val="00222BC9"/>
    <w:rsid w:val="002365B0"/>
    <w:rsid w:val="002475D3"/>
    <w:rsid w:val="00251733"/>
    <w:rsid w:val="002538E1"/>
    <w:rsid w:val="002607F1"/>
    <w:rsid w:val="00260B75"/>
    <w:rsid w:val="00261C63"/>
    <w:rsid w:val="00263CDE"/>
    <w:rsid w:val="00266139"/>
    <w:rsid w:val="00272191"/>
    <w:rsid w:val="002939B2"/>
    <w:rsid w:val="002A75C4"/>
    <w:rsid w:val="002A7D2A"/>
    <w:rsid w:val="002B19DF"/>
    <w:rsid w:val="002D57DF"/>
    <w:rsid w:val="002D6924"/>
    <w:rsid w:val="00313912"/>
    <w:rsid w:val="003222CE"/>
    <w:rsid w:val="003225DE"/>
    <w:rsid w:val="00332D4E"/>
    <w:rsid w:val="00340AA3"/>
    <w:rsid w:val="003455C5"/>
    <w:rsid w:val="00357A5F"/>
    <w:rsid w:val="00366C07"/>
    <w:rsid w:val="00367E71"/>
    <w:rsid w:val="00387EEB"/>
    <w:rsid w:val="0039195E"/>
    <w:rsid w:val="00396748"/>
    <w:rsid w:val="003968E0"/>
    <w:rsid w:val="003A1676"/>
    <w:rsid w:val="003A6455"/>
    <w:rsid w:val="003B60FE"/>
    <w:rsid w:val="003B669F"/>
    <w:rsid w:val="003B6B85"/>
    <w:rsid w:val="003C3287"/>
    <w:rsid w:val="003C7FB1"/>
    <w:rsid w:val="003E3F5E"/>
    <w:rsid w:val="00405F6C"/>
    <w:rsid w:val="00415D4B"/>
    <w:rsid w:val="00424EE4"/>
    <w:rsid w:val="00430C99"/>
    <w:rsid w:val="004478E3"/>
    <w:rsid w:val="00457ACF"/>
    <w:rsid w:val="004633F8"/>
    <w:rsid w:val="00477E79"/>
    <w:rsid w:val="004809FE"/>
    <w:rsid w:val="00487FF4"/>
    <w:rsid w:val="00492CB7"/>
    <w:rsid w:val="004A3A36"/>
    <w:rsid w:val="004A59E9"/>
    <w:rsid w:val="004C52BB"/>
    <w:rsid w:val="004E2E88"/>
    <w:rsid w:val="004E6639"/>
    <w:rsid w:val="004F4493"/>
    <w:rsid w:val="0050705D"/>
    <w:rsid w:val="005072DF"/>
    <w:rsid w:val="0051560E"/>
    <w:rsid w:val="0053176C"/>
    <w:rsid w:val="005418F4"/>
    <w:rsid w:val="005670EB"/>
    <w:rsid w:val="00570A18"/>
    <w:rsid w:val="005717E6"/>
    <w:rsid w:val="00595533"/>
    <w:rsid w:val="005A0A2F"/>
    <w:rsid w:val="005A3E97"/>
    <w:rsid w:val="005B35F6"/>
    <w:rsid w:val="005B64BB"/>
    <w:rsid w:val="005C0823"/>
    <w:rsid w:val="005C1AF3"/>
    <w:rsid w:val="005C3E43"/>
    <w:rsid w:val="005C732A"/>
    <w:rsid w:val="005D31BA"/>
    <w:rsid w:val="005D4337"/>
    <w:rsid w:val="005D752B"/>
    <w:rsid w:val="005E04B1"/>
    <w:rsid w:val="005E348D"/>
    <w:rsid w:val="005E7C6F"/>
    <w:rsid w:val="005F3B96"/>
    <w:rsid w:val="00607886"/>
    <w:rsid w:val="00624CEA"/>
    <w:rsid w:val="006458D8"/>
    <w:rsid w:val="006668C2"/>
    <w:rsid w:val="006708B7"/>
    <w:rsid w:val="00675D5F"/>
    <w:rsid w:val="0068241C"/>
    <w:rsid w:val="006A177B"/>
    <w:rsid w:val="006A1A52"/>
    <w:rsid w:val="006B0D99"/>
    <w:rsid w:val="006B3253"/>
    <w:rsid w:val="006C443D"/>
    <w:rsid w:val="006C751D"/>
    <w:rsid w:val="006C7C5E"/>
    <w:rsid w:val="006E57FF"/>
    <w:rsid w:val="006F1AEC"/>
    <w:rsid w:val="006F3136"/>
    <w:rsid w:val="006F7419"/>
    <w:rsid w:val="006F7FC3"/>
    <w:rsid w:val="00726D6D"/>
    <w:rsid w:val="00730FB6"/>
    <w:rsid w:val="00734DB6"/>
    <w:rsid w:val="00736EF4"/>
    <w:rsid w:val="00746830"/>
    <w:rsid w:val="007470B9"/>
    <w:rsid w:val="00750DA7"/>
    <w:rsid w:val="0075496C"/>
    <w:rsid w:val="007549BD"/>
    <w:rsid w:val="0076089B"/>
    <w:rsid w:val="00762007"/>
    <w:rsid w:val="007675D4"/>
    <w:rsid w:val="00771F05"/>
    <w:rsid w:val="00780BF4"/>
    <w:rsid w:val="007848EC"/>
    <w:rsid w:val="00784A84"/>
    <w:rsid w:val="00790673"/>
    <w:rsid w:val="00791E79"/>
    <w:rsid w:val="00797AA0"/>
    <w:rsid w:val="007A5FF3"/>
    <w:rsid w:val="007C476A"/>
    <w:rsid w:val="007D6251"/>
    <w:rsid w:val="007E1EB5"/>
    <w:rsid w:val="007E3736"/>
    <w:rsid w:val="007F4872"/>
    <w:rsid w:val="008028ED"/>
    <w:rsid w:val="00807068"/>
    <w:rsid w:val="00812D3A"/>
    <w:rsid w:val="008155AB"/>
    <w:rsid w:val="008275A7"/>
    <w:rsid w:val="008317C5"/>
    <w:rsid w:val="00835343"/>
    <w:rsid w:val="008438A5"/>
    <w:rsid w:val="00843E58"/>
    <w:rsid w:val="00844232"/>
    <w:rsid w:val="008470F6"/>
    <w:rsid w:val="00847C13"/>
    <w:rsid w:val="00854F29"/>
    <w:rsid w:val="00860107"/>
    <w:rsid w:val="00862E25"/>
    <w:rsid w:val="00866761"/>
    <w:rsid w:val="00885ACC"/>
    <w:rsid w:val="00890BDE"/>
    <w:rsid w:val="0089286E"/>
    <w:rsid w:val="00894CAE"/>
    <w:rsid w:val="008A726F"/>
    <w:rsid w:val="008A7A75"/>
    <w:rsid w:val="008B2BE9"/>
    <w:rsid w:val="008B6B84"/>
    <w:rsid w:val="008C4916"/>
    <w:rsid w:val="008C7726"/>
    <w:rsid w:val="008F62CC"/>
    <w:rsid w:val="00901861"/>
    <w:rsid w:val="00904427"/>
    <w:rsid w:val="009107D6"/>
    <w:rsid w:val="00913372"/>
    <w:rsid w:val="00936849"/>
    <w:rsid w:val="00942A60"/>
    <w:rsid w:val="009437D7"/>
    <w:rsid w:val="00950425"/>
    <w:rsid w:val="009862B3"/>
    <w:rsid w:val="009935AD"/>
    <w:rsid w:val="009B5C25"/>
    <w:rsid w:val="009C6DB8"/>
    <w:rsid w:val="009D0731"/>
    <w:rsid w:val="009D2EF2"/>
    <w:rsid w:val="009E0895"/>
    <w:rsid w:val="009E6919"/>
    <w:rsid w:val="009F0FC5"/>
    <w:rsid w:val="009F473E"/>
    <w:rsid w:val="009F4F3E"/>
    <w:rsid w:val="00A14BAA"/>
    <w:rsid w:val="00A2479F"/>
    <w:rsid w:val="00A314FA"/>
    <w:rsid w:val="00A3769B"/>
    <w:rsid w:val="00A60FB8"/>
    <w:rsid w:val="00A65459"/>
    <w:rsid w:val="00A66EA6"/>
    <w:rsid w:val="00A80F3A"/>
    <w:rsid w:val="00A8241B"/>
    <w:rsid w:val="00A86549"/>
    <w:rsid w:val="00A918AA"/>
    <w:rsid w:val="00A97669"/>
    <w:rsid w:val="00AB7240"/>
    <w:rsid w:val="00AC2182"/>
    <w:rsid w:val="00AD53EC"/>
    <w:rsid w:val="00AE3730"/>
    <w:rsid w:val="00AE50E3"/>
    <w:rsid w:val="00AE70EE"/>
    <w:rsid w:val="00AF34B1"/>
    <w:rsid w:val="00AF7B34"/>
    <w:rsid w:val="00B06337"/>
    <w:rsid w:val="00B12371"/>
    <w:rsid w:val="00B20030"/>
    <w:rsid w:val="00B234C7"/>
    <w:rsid w:val="00B31C84"/>
    <w:rsid w:val="00B360E9"/>
    <w:rsid w:val="00B57940"/>
    <w:rsid w:val="00B64E74"/>
    <w:rsid w:val="00B84BF9"/>
    <w:rsid w:val="00B94D71"/>
    <w:rsid w:val="00BA0DA1"/>
    <w:rsid w:val="00BA350A"/>
    <w:rsid w:val="00BA7CEF"/>
    <w:rsid w:val="00BB394C"/>
    <w:rsid w:val="00BC0567"/>
    <w:rsid w:val="00BC1397"/>
    <w:rsid w:val="00BC3777"/>
    <w:rsid w:val="00BD154D"/>
    <w:rsid w:val="00BD72E4"/>
    <w:rsid w:val="00BE2DAA"/>
    <w:rsid w:val="00BE738D"/>
    <w:rsid w:val="00BF5230"/>
    <w:rsid w:val="00C1435E"/>
    <w:rsid w:val="00C20700"/>
    <w:rsid w:val="00C346DD"/>
    <w:rsid w:val="00C3689D"/>
    <w:rsid w:val="00C6559A"/>
    <w:rsid w:val="00C843CC"/>
    <w:rsid w:val="00C84A5A"/>
    <w:rsid w:val="00C90BED"/>
    <w:rsid w:val="00C91610"/>
    <w:rsid w:val="00C94869"/>
    <w:rsid w:val="00C968BC"/>
    <w:rsid w:val="00CB006E"/>
    <w:rsid w:val="00CB595C"/>
    <w:rsid w:val="00CC4C98"/>
    <w:rsid w:val="00CE74F6"/>
    <w:rsid w:val="00CF10C9"/>
    <w:rsid w:val="00CF1FE7"/>
    <w:rsid w:val="00CF2D36"/>
    <w:rsid w:val="00CF340A"/>
    <w:rsid w:val="00D125C0"/>
    <w:rsid w:val="00D20F3E"/>
    <w:rsid w:val="00D2446D"/>
    <w:rsid w:val="00D2768C"/>
    <w:rsid w:val="00D568D4"/>
    <w:rsid w:val="00D65444"/>
    <w:rsid w:val="00D65741"/>
    <w:rsid w:val="00D66C2F"/>
    <w:rsid w:val="00D75926"/>
    <w:rsid w:val="00D75EB4"/>
    <w:rsid w:val="00D816C1"/>
    <w:rsid w:val="00D9195E"/>
    <w:rsid w:val="00D95C9B"/>
    <w:rsid w:val="00DB111E"/>
    <w:rsid w:val="00DC402C"/>
    <w:rsid w:val="00DD2109"/>
    <w:rsid w:val="00DF286A"/>
    <w:rsid w:val="00DF7B29"/>
    <w:rsid w:val="00E12A10"/>
    <w:rsid w:val="00E26C2F"/>
    <w:rsid w:val="00E321E5"/>
    <w:rsid w:val="00E44024"/>
    <w:rsid w:val="00E5034A"/>
    <w:rsid w:val="00E51A4E"/>
    <w:rsid w:val="00E54326"/>
    <w:rsid w:val="00E63994"/>
    <w:rsid w:val="00E649D8"/>
    <w:rsid w:val="00E71983"/>
    <w:rsid w:val="00E7426B"/>
    <w:rsid w:val="00E90864"/>
    <w:rsid w:val="00EA0973"/>
    <w:rsid w:val="00EA472E"/>
    <w:rsid w:val="00EC4EB4"/>
    <w:rsid w:val="00ED7E1A"/>
    <w:rsid w:val="00EF2406"/>
    <w:rsid w:val="00F02525"/>
    <w:rsid w:val="00F14931"/>
    <w:rsid w:val="00F222FF"/>
    <w:rsid w:val="00F22F30"/>
    <w:rsid w:val="00F402B1"/>
    <w:rsid w:val="00F435F9"/>
    <w:rsid w:val="00F52A68"/>
    <w:rsid w:val="00F553A3"/>
    <w:rsid w:val="00F61BB1"/>
    <w:rsid w:val="00F672CD"/>
    <w:rsid w:val="00F7484B"/>
    <w:rsid w:val="00F75A23"/>
    <w:rsid w:val="00F76CDE"/>
    <w:rsid w:val="00F82B67"/>
    <w:rsid w:val="00F83FF6"/>
    <w:rsid w:val="00F86280"/>
    <w:rsid w:val="00F93418"/>
    <w:rsid w:val="00F960F9"/>
    <w:rsid w:val="00FA3F66"/>
    <w:rsid w:val="00FA5281"/>
    <w:rsid w:val="00FB24BA"/>
    <w:rsid w:val="00FB3501"/>
    <w:rsid w:val="00FC58D7"/>
    <w:rsid w:val="00FC72CE"/>
    <w:rsid w:val="00FC72E8"/>
    <w:rsid w:val="00FE2128"/>
    <w:rsid w:val="00FE5C63"/>
    <w:rsid w:val="00FF2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B596"/>
  <w15:docId w15:val="{F0C71948-774B-4AAE-913B-7031DB3F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A3F66"/>
    <w:rPr>
      <w:rFonts w:ascii="Arial MT" w:eastAsia="Arial MT" w:hAnsi="Arial MT" w:cs="Arial MT"/>
      <w:lang w:val="pt-PT"/>
    </w:rPr>
  </w:style>
  <w:style w:type="paragraph" w:styleId="Ttulo1">
    <w:name w:val="heading 1"/>
    <w:basedOn w:val="Normal"/>
    <w:link w:val="Ttulo1Char"/>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qFormat/>
    <w:pPr>
      <w:spacing w:before="9"/>
      <w:ind w:left="20"/>
      <w:outlineLvl w:val="1"/>
    </w:pPr>
    <w:rPr>
      <w:rFonts w:ascii="Arial" w:eastAsia="Arial" w:hAnsi="Arial" w:cs="Arial"/>
      <w:b/>
      <w:bCs/>
      <w:sz w:val="28"/>
      <w:szCs w:val="28"/>
    </w:rPr>
  </w:style>
  <w:style w:type="paragraph" w:styleId="Ttulo3">
    <w:name w:val="heading 3"/>
    <w:basedOn w:val="Normal"/>
    <w:link w:val="Ttulo3Char"/>
    <w:qFormat/>
    <w:pPr>
      <w:ind w:left="5"/>
      <w:outlineLvl w:val="2"/>
    </w:pPr>
    <w:rPr>
      <w:rFonts w:ascii="Arial" w:eastAsia="Arial" w:hAnsi="Arial" w:cs="Arial"/>
      <w:b/>
      <w:bCs/>
      <w:sz w:val="24"/>
      <w:szCs w:val="24"/>
    </w:rPr>
  </w:style>
  <w:style w:type="paragraph" w:styleId="Ttulo4">
    <w:name w:val="heading 4"/>
    <w:basedOn w:val="Normal"/>
    <w:link w:val="Ttulo4Char"/>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1C84"/>
    <w:rPr>
      <w:rFonts w:ascii="Arial" w:eastAsia="Arial" w:hAnsi="Arial" w:cs="Arial"/>
      <w:b/>
      <w:bCs/>
      <w:sz w:val="32"/>
      <w:szCs w:val="32"/>
      <w:lang w:val="pt-PT"/>
    </w:rPr>
  </w:style>
  <w:style w:type="character" w:customStyle="1" w:styleId="Ttulo4Char">
    <w:name w:val="Título 4 Char"/>
    <w:basedOn w:val="Fontepargpadro"/>
    <w:link w:val="Ttulo4"/>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aliases w:val="cab,hd,he"/>
    <w:basedOn w:val="Normal"/>
    <w:link w:val="CabealhoChar"/>
    <w:unhideWhenUsed/>
    <w:rsid w:val="00726D6D"/>
    <w:pPr>
      <w:tabs>
        <w:tab w:val="center" w:pos="4252"/>
        <w:tab w:val="right" w:pos="8504"/>
      </w:tabs>
    </w:pPr>
  </w:style>
  <w:style w:type="character" w:customStyle="1" w:styleId="CabealhoChar">
    <w:name w:val="Cabeçalho Char"/>
    <w:aliases w:val="cab Char,hd Char,he Char"/>
    <w:basedOn w:val="Fontepargpadro"/>
    <w:link w:val="Cabealho"/>
    <w:rsid w:val="00726D6D"/>
    <w:rPr>
      <w:rFonts w:ascii="Arial MT" w:eastAsia="Arial MT" w:hAnsi="Arial MT" w:cs="Arial MT"/>
      <w:lang w:val="pt-PT"/>
    </w:rPr>
  </w:style>
  <w:style w:type="paragraph" w:styleId="Rodap">
    <w:name w:val="footer"/>
    <w:basedOn w:val="Normal"/>
    <w:link w:val="RodapChar"/>
    <w:unhideWhenUsed/>
    <w:rsid w:val="00726D6D"/>
    <w:pPr>
      <w:tabs>
        <w:tab w:val="center" w:pos="4252"/>
        <w:tab w:val="right" w:pos="8504"/>
      </w:tabs>
    </w:pPr>
  </w:style>
  <w:style w:type="character" w:customStyle="1" w:styleId="RodapChar">
    <w:name w:val="Rodapé Char"/>
    <w:basedOn w:val="Fontepargpadro"/>
    <w:link w:val="Rodap"/>
    <w:qFormat/>
    <w:rsid w:val="00726D6D"/>
    <w:rPr>
      <w:rFonts w:ascii="Arial MT" w:eastAsia="Arial MT" w:hAnsi="Arial MT" w:cs="Arial MT"/>
      <w:lang w:val="pt-PT"/>
    </w:rPr>
  </w:style>
  <w:style w:type="paragraph" w:styleId="Textodebalo">
    <w:name w:val="Balloon Text"/>
    <w:basedOn w:val="Normal"/>
    <w:link w:val="TextodebaloChar"/>
    <w:unhideWhenUsed/>
    <w:rsid w:val="000223CB"/>
    <w:rPr>
      <w:rFonts w:ascii="Tahoma" w:hAnsi="Tahoma" w:cs="Tahoma"/>
      <w:sz w:val="16"/>
      <w:szCs w:val="16"/>
    </w:rPr>
  </w:style>
  <w:style w:type="character" w:customStyle="1" w:styleId="TextodebaloChar">
    <w:name w:val="Texto de balão Char"/>
    <w:basedOn w:val="Fontepargpadro"/>
    <w:link w:val="Textodebalo"/>
    <w:rsid w:val="000223CB"/>
    <w:rPr>
      <w:rFonts w:ascii="Tahoma" w:eastAsia="Arial MT" w:hAnsi="Tahoma" w:cs="Tahoma"/>
      <w:sz w:val="16"/>
      <w:szCs w:val="16"/>
      <w:lang w:val="pt-PT"/>
    </w:rPr>
  </w:style>
  <w:style w:type="character" w:styleId="Forte">
    <w:name w:val="Strong"/>
    <w:basedOn w:val="Fontepargpadro"/>
    <w:uiPriority w:val="22"/>
    <w:qFormat/>
    <w:rsid w:val="009B5C25"/>
    <w:rPr>
      <w:b/>
      <w:bCs/>
    </w:rPr>
  </w:style>
  <w:style w:type="paragraph" w:styleId="NormalWeb">
    <w:name w:val="Normal (Web)"/>
    <w:basedOn w:val="Normal"/>
    <w:uiPriority w:val="99"/>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F75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31C84"/>
    <w:rPr>
      <w:color w:val="0000FF"/>
      <w:u w:val="single"/>
    </w:rPr>
  </w:style>
  <w:style w:type="character" w:styleId="nfase">
    <w:name w:val="Emphasis"/>
    <w:basedOn w:val="Fontepargpadro"/>
    <w:uiPriority w:val="20"/>
    <w:qFormat/>
    <w:rsid w:val="00B31C84"/>
    <w:rPr>
      <w:i/>
      <w:iCs/>
    </w:rPr>
  </w:style>
  <w:style w:type="character" w:customStyle="1" w:styleId="Ttulo3Char">
    <w:name w:val="Título 3 Char"/>
    <w:basedOn w:val="Fontepargpadro"/>
    <w:link w:val="Ttulo3"/>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uiPriority w:val="99"/>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uiPriority w:val="99"/>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uiPriority w:val="99"/>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uiPriority w:val="99"/>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rsid w:val="00251733"/>
    <w:rPr>
      <w:rFonts w:ascii="Arial" w:eastAsia="Arial" w:hAnsi="Arial" w:cs="Arial"/>
      <w:b/>
      <w:bCs/>
      <w:sz w:val="28"/>
      <w:szCs w:val="28"/>
      <w:lang w:val="pt-PT"/>
    </w:rPr>
  </w:style>
  <w:style w:type="table" w:customStyle="1" w:styleId="Tabelacomgrade1">
    <w:name w:val="Tabela com grade1"/>
    <w:basedOn w:val="Tabelanormal"/>
    <w:next w:val="Tabelacomgrade"/>
    <w:uiPriority w:val="39"/>
    <w:rsid w:val="00251733"/>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30"/>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30"/>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30"/>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36"/>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37"/>
      </w:numPr>
    </w:pPr>
  </w:style>
  <w:style w:type="numbering" w:customStyle="1" w:styleId="Estilo2">
    <w:name w:val="Estilo2"/>
    <w:uiPriority w:val="99"/>
    <w:rsid w:val="009E0895"/>
    <w:pPr>
      <w:numPr>
        <w:numId w:val="38"/>
      </w:numPr>
    </w:pPr>
  </w:style>
  <w:style w:type="numbering" w:customStyle="1" w:styleId="Estilo3">
    <w:name w:val="Estilo3"/>
    <w:uiPriority w:val="99"/>
    <w:rsid w:val="009E0895"/>
    <w:pPr>
      <w:numPr>
        <w:numId w:val="39"/>
      </w:numPr>
    </w:pPr>
  </w:style>
  <w:style w:type="numbering" w:customStyle="1" w:styleId="Estilo4">
    <w:name w:val="Estilo4"/>
    <w:uiPriority w:val="99"/>
    <w:rsid w:val="009E0895"/>
    <w:pPr>
      <w:numPr>
        <w:numId w:val="40"/>
      </w:numPr>
    </w:pPr>
  </w:style>
  <w:style w:type="numbering" w:customStyle="1" w:styleId="Estilo5">
    <w:name w:val="Estilo5"/>
    <w:uiPriority w:val="99"/>
    <w:rsid w:val="009E0895"/>
    <w:pPr>
      <w:numPr>
        <w:numId w:val="41"/>
      </w:numPr>
    </w:pPr>
  </w:style>
  <w:style w:type="numbering" w:customStyle="1" w:styleId="Estilo6">
    <w:name w:val="Estilo6"/>
    <w:uiPriority w:val="99"/>
    <w:rsid w:val="009E0895"/>
    <w:pPr>
      <w:numPr>
        <w:numId w:val="42"/>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semiHidden/>
    <w:unhideWhenUsed/>
    <w:rsid w:val="009E0895"/>
    <w:rPr>
      <w:b/>
      <w:bCs/>
    </w:rPr>
  </w:style>
  <w:style w:type="character" w:customStyle="1" w:styleId="AssuntodocomentrioChar">
    <w:name w:val="Assunto do comentário Char"/>
    <w:basedOn w:val="TextodecomentrioChar"/>
    <w:link w:val="Assuntodocomentrio"/>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semiHidden/>
    <w:unhideWhenUsed/>
    <w:rsid w:val="00430C99"/>
  </w:style>
  <w:style w:type="character" w:customStyle="1" w:styleId="RodapChar1">
    <w:name w:val="Rodapé Char1"/>
    <w:basedOn w:val="Fontepargpadro"/>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numbering" w:customStyle="1" w:styleId="Semlista6">
    <w:name w:val="Sem lista6"/>
    <w:next w:val="Semlista"/>
    <w:uiPriority w:val="99"/>
    <w:semiHidden/>
    <w:unhideWhenUsed/>
    <w:rsid w:val="00F22F30"/>
  </w:style>
  <w:style w:type="table" w:customStyle="1" w:styleId="Tabelacomgrade4">
    <w:name w:val="Tabela com grade4"/>
    <w:basedOn w:val="Tabelanormal"/>
    <w:next w:val="Tabelacomgrade"/>
    <w:uiPriority w:val="39"/>
    <w:rsid w:val="00F22F30"/>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next w:val="SemEspaamento"/>
    <w:uiPriority w:val="1"/>
    <w:qFormat/>
    <w:rsid w:val="00F22F30"/>
    <w:pPr>
      <w:widowControl/>
      <w:autoSpaceDE/>
      <w:autoSpaceDN/>
    </w:pPr>
    <w:rPr>
      <w:rFonts w:eastAsia="Times New Roman"/>
      <w:lang w:val="pt-BR" w:eastAsia="pt-BR"/>
    </w:rPr>
  </w:style>
  <w:style w:type="numbering" w:customStyle="1" w:styleId="Semlista13">
    <w:name w:val="Sem lista13"/>
    <w:next w:val="Semlista"/>
    <w:semiHidden/>
    <w:rsid w:val="00F22F30"/>
  </w:style>
  <w:style w:type="table" w:customStyle="1" w:styleId="Tabelacomgrade13">
    <w:name w:val="Tabela com grade13"/>
    <w:basedOn w:val="Tabelanormal"/>
    <w:next w:val="Tabelacomgrade"/>
    <w:rsid w:val="00F22F30"/>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22F30"/>
  </w:style>
  <w:style w:type="character" w:customStyle="1" w:styleId="estnomeprod1">
    <w:name w:val="estnomeprod1"/>
    <w:rsid w:val="00F22F30"/>
    <w:rPr>
      <w:rFonts w:ascii="Tahoma" w:hAnsi="Tahoma" w:cs="Tahoma" w:hint="default"/>
      <w:b/>
      <w:bCs/>
      <w:strike w:val="0"/>
      <w:dstrike w:val="0"/>
      <w:color w:val="002A95"/>
      <w:sz w:val="20"/>
      <w:szCs w:val="20"/>
      <w:u w:val="none"/>
      <w:effect w:val="none"/>
    </w:rPr>
  </w:style>
  <w:style w:type="character" w:customStyle="1" w:styleId="prodnome1">
    <w:name w:val="prodnome1"/>
    <w:rsid w:val="00F22F30"/>
    <w:rPr>
      <w:rFonts w:ascii="Verdana" w:hAnsi="Verdana" w:hint="default"/>
      <w:b/>
      <w:bCs/>
      <w:i w:val="0"/>
      <w:iCs w:val="0"/>
      <w:strike w:val="0"/>
      <w:dstrike w:val="0"/>
      <w:color w:val="2B5271"/>
      <w:sz w:val="17"/>
      <w:szCs w:val="17"/>
      <w:u w:val="none"/>
      <w:effect w:val="none"/>
      <w:bdr w:val="none" w:sz="0" w:space="0" w:color="auto" w:frame="1"/>
    </w:rPr>
  </w:style>
  <w:style w:type="character" w:customStyle="1" w:styleId="ircsu">
    <w:name w:val="irc_su"/>
    <w:basedOn w:val="Fontepargpadro"/>
    <w:rsid w:val="00F22F30"/>
  </w:style>
  <w:style w:type="character" w:customStyle="1" w:styleId="ico14">
    <w:name w:val="ico14"/>
    <w:basedOn w:val="Fontepargpadro"/>
    <w:rsid w:val="00F22F30"/>
  </w:style>
  <w:style w:type="character" w:customStyle="1" w:styleId="lbl15">
    <w:name w:val="lbl15"/>
    <w:rsid w:val="00F22F30"/>
    <w:rPr>
      <w:b/>
      <w:bCs/>
      <w:vanish/>
      <w:webHidden w:val="0"/>
      <w:sz w:val="26"/>
      <w:szCs w:val="26"/>
      <w:specVanish w:val="0"/>
    </w:rPr>
  </w:style>
  <w:style w:type="character" w:customStyle="1" w:styleId="hps">
    <w:name w:val="hps"/>
    <w:rsid w:val="00F22F30"/>
  </w:style>
  <w:style w:type="paragraph" w:customStyle="1" w:styleId="titulomenor">
    <w:name w:val="titulomenor"/>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ocnumber">
    <w:name w:val="tocnumber"/>
    <w:basedOn w:val="Fontepargpadro"/>
    <w:rsid w:val="00F22F30"/>
  </w:style>
  <w:style w:type="character" w:customStyle="1" w:styleId="toctext">
    <w:name w:val="toctext"/>
    <w:basedOn w:val="Fontepargpadro"/>
    <w:rsid w:val="00F22F30"/>
  </w:style>
  <w:style w:type="character" w:customStyle="1" w:styleId="mw-headline">
    <w:name w:val="mw-headline"/>
    <w:basedOn w:val="Fontepargpadro"/>
    <w:rsid w:val="00F22F30"/>
  </w:style>
  <w:style w:type="character" w:customStyle="1" w:styleId="mw-editsection">
    <w:name w:val="mw-editsection"/>
    <w:basedOn w:val="Fontepargpadro"/>
    <w:rsid w:val="00F22F30"/>
  </w:style>
  <w:style w:type="character" w:customStyle="1" w:styleId="mw-editsection-bracket">
    <w:name w:val="mw-editsection-bracket"/>
    <w:basedOn w:val="Fontepargpadro"/>
    <w:rsid w:val="00F22F30"/>
  </w:style>
  <w:style w:type="character" w:customStyle="1" w:styleId="mw-editsection-divider">
    <w:name w:val="mw-editsection-divider"/>
    <w:basedOn w:val="Fontepargpadro"/>
    <w:rsid w:val="00F22F30"/>
  </w:style>
  <w:style w:type="paragraph" w:customStyle="1" w:styleId="selectionshareable">
    <w:name w:val="selectionshareable"/>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ubttulo">
    <w:name w:val="Subtitle"/>
    <w:basedOn w:val="Normal"/>
    <w:next w:val="Normal"/>
    <w:link w:val="SubttuloChar"/>
    <w:qFormat/>
    <w:rsid w:val="00F22F30"/>
    <w:pPr>
      <w:widowControl/>
      <w:autoSpaceDE/>
      <w:autoSpaceDN/>
      <w:spacing w:after="60"/>
      <w:jc w:val="center"/>
      <w:outlineLvl w:val="1"/>
    </w:pPr>
    <w:rPr>
      <w:rFonts w:ascii="Cambria" w:eastAsia="Times New Roman" w:hAnsi="Cambria" w:cs="Times New Roman"/>
      <w:sz w:val="24"/>
      <w:szCs w:val="24"/>
      <w:lang w:val="pt-BR" w:eastAsia="pt-BR"/>
    </w:rPr>
  </w:style>
  <w:style w:type="character" w:customStyle="1" w:styleId="SubttuloChar">
    <w:name w:val="Subtítulo Char"/>
    <w:basedOn w:val="Fontepargpadro"/>
    <w:link w:val="Subttulo"/>
    <w:rsid w:val="00F22F30"/>
    <w:rPr>
      <w:rFonts w:ascii="Cambria" w:eastAsia="Times New Roman" w:hAnsi="Cambria" w:cs="Times New Roman"/>
      <w:sz w:val="24"/>
      <w:szCs w:val="24"/>
      <w:lang w:val="pt-BR" w:eastAsia="pt-BR"/>
    </w:rPr>
  </w:style>
  <w:style w:type="character" w:customStyle="1" w:styleId="CabealhoChar1">
    <w:name w:val="Cabeçalho Char1"/>
    <w:aliases w:val="cab Char1,hd Char1,he Char1"/>
    <w:basedOn w:val="Fontepargpadro"/>
    <w:semiHidden/>
    <w:rsid w:val="00F22F30"/>
    <w:rPr>
      <w:rFonts w:ascii="Times New Roman" w:eastAsia="Times New Roman" w:hAnsi="Times New Roman" w:cs="Times New Roman"/>
      <w:sz w:val="24"/>
      <w:szCs w:val="24"/>
      <w:lang w:eastAsia="pt-BR"/>
    </w:rPr>
  </w:style>
  <w:style w:type="paragraph" w:styleId="Legenda">
    <w:name w:val="caption"/>
    <w:basedOn w:val="Normal"/>
    <w:next w:val="Normal"/>
    <w:semiHidden/>
    <w:unhideWhenUsed/>
    <w:qFormat/>
    <w:rsid w:val="00F22F30"/>
    <w:pPr>
      <w:widowControl/>
      <w:autoSpaceDE/>
      <w:autoSpaceDN/>
    </w:pPr>
    <w:rPr>
      <w:rFonts w:ascii="Times New Roman" w:eastAsia="Times New Roman" w:hAnsi="Times New Roman" w:cs="Times New Roman"/>
      <w:b/>
      <w:sz w:val="24"/>
      <w:szCs w:val="24"/>
      <w:lang w:val="pt-BR" w:eastAsia="pt-BR"/>
    </w:rPr>
  </w:style>
  <w:style w:type="paragraph" w:styleId="Textoembloco">
    <w:name w:val="Block Text"/>
    <w:basedOn w:val="Normal"/>
    <w:semiHidden/>
    <w:unhideWhenUsed/>
    <w:rsid w:val="00F22F30"/>
    <w:pPr>
      <w:widowControl/>
      <w:tabs>
        <w:tab w:val="left" w:pos="720"/>
      </w:tabs>
      <w:adjustRightInd w:val="0"/>
      <w:ind w:left="277" w:right="18"/>
      <w:jc w:val="both"/>
    </w:pPr>
    <w:rPr>
      <w:rFonts w:ascii="Microsoft Sans Serif" w:eastAsia="Times New Roman" w:hAnsi="Microsoft Sans Serif" w:cs="Times New Roman"/>
      <w:b/>
      <w:bCs/>
      <w:color w:val="000000"/>
      <w:sz w:val="24"/>
      <w:szCs w:val="24"/>
      <w:lang w:val="pt-BR" w:eastAsia="pt-BR"/>
    </w:rPr>
  </w:style>
  <w:style w:type="paragraph" w:styleId="TextosemFormatao">
    <w:name w:val="Plain Text"/>
    <w:basedOn w:val="Normal"/>
    <w:link w:val="TextosemFormataoChar1"/>
    <w:uiPriority w:val="99"/>
    <w:semiHidden/>
    <w:unhideWhenUsed/>
    <w:rsid w:val="00F22F30"/>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basedOn w:val="Fontepargpadro"/>
    <w:uiPriority w:val="99"/>
    <w:semiHidden/>
    <w:rsid w:val="00F22F30"/>
    <w:rPr>
      <w:rFonts w:ascii="Consolas" w:eastAsia="Arial MT" w:hAnsi="Consolas" w:cs="Arial MT"/>
      <w:sz w:val="21"/>
      <w:szCs w:val="21"/>
      <w:lang w:val="pt-PT"/>
    </w:rPr>
  </w:style>
  <w:style w:type="paragraph" w:customStyle="1" w:styleId="xl25">
    <w:name w:val="xl25"/>
    <w:basedOn w:val="Normal"/>
    <w:rsid w:val="00F22F30"/>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6">
    <w:name w:val="xl26"/>
    <w:basedOn w:val="Normal"/>
    <w:rsid w:val="00F22F30"/>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7">
    <w:name w:val="xl27"/>
    <w:basedOn w:val="Normal"/>
    <w:rsid w:val="00F22F3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8">
    <w:name w:val="xl28"/>
    <w:basedOn w:val="Normal"/>
    <w:rsid w:val="00F22F3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18"/>
      <w:szCs w:val="18"/>
      <w:lang w:val="pt-BR" w:eastAsia="pt-BR"/>
    </w:rPr>
  </w:style>
  <w:style w:type="paragraph" w:customStyle="1" w:styleId="xl29">
    <w:name w:val="xl29"/>
    <w:basedOn w:val="Normal"/>
    <w:rsid w:val="00F22F30"/>
    <w:pPr>
      <w:widowControl/>
      <w:autoSpaceDE/>
      <w:autoSpaceDN/>
      <w:spacing w:before="100" w:beforeAutospacing="1" w:after="100" w:afterAutospacing="1"/>
    </w:pPr>
    <w:rPr>
      <w:rFonts w:ascii="Times New Roman" w:eastAsia="Arial Unicode MS" w:hAnsi="Times New Roman" w:cs="Times New Roman"/>
      <w:sz w:val="24"/>
      <w:szCs w:val="24"/>
      <w:lang w:val="pt-BR" w:eastAsia="pt-BR"/>
    </w:rPr>
  </w:style>
  <w:style w:type="paragraph" w:customStyle="1" w:styleId="BodyText21">
    <w:name w:val="Body Text 21"/>
    <w:basedOn w:val="Normal"/>
    <w:rsid w:val="00F22F30"/>
    <w:pPr>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autoSpaceDE/>
      <w:autoSpaceDN/>
      <w:jc w:val="both"/>
    </w:pPr>
    <w:rPr>
      <w:rFonts w:ascii="Arial" w:eastAsia="Times New Roman" w:hAnsi="Arial" w:cs="Times New Roman"/>
      <w:spacing w:val="-3"/>
      <w:sz w:val="28"/>
      <w:szCs w:val="20"/>
      <w:lang w:val="pt-BR" w:eastAsia="pt-BR"/>
    </w:rPr>
  </w:style>
  <w:style w:type="paragraph" w:customStyle="1" w:styleId="ecmsonormal">
    <w:name w:val="ec_msonormal"/>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Textopadro">
    <w:name w:val="Texto padrão"/>
    <w:basedOn w:val="Normal"/>
    <w:rsid w:val="00F22F30"/>
    <w:pPr>
      <w:suppressAutoHyphens/>
      <w:overflowPunct w:val="0"/>
      <w:adjustRightInd w:val="0"/>
    </w:pPr>
    <w:rPr>
      <w:rFonts w:ascii="Times New Roman" w:eastAsia="Times New Roman" w:hAnsi="Times New Roman" w:cs="Times New Roman"/>
      <w:sz w:val="24"/>
      <w:szCs w:val="20"/>
      <w:lang w:val="pt-BR" w:eastAsia="pt-BR"/>
    </w:rPr>
  </w:style>
  <w:style w:type="paragraph" w:customStyle="1" w:styleId="Corpo0">
    <w:name w:val="Corpo"/>
    <w:rsid w:val="00F22F30"/>
    <w:pPr>
      <w:widowControl/>
      <w:autoSpaceDE/>
      <w:autoSpaceDN/>
    </w:pPr>
    <w:rPr>
      <w:rFonts w:ascii="Times New Roman" w:eastAsia="Times New Roman" w:hAnsi="Times New Roman" w:cs="Times New Roman"/>
      <w:color w:val="000000"/>
      <w:sz w:val="20"/>
      <w:szCs w:val="20"/>
      <w:lang w:val="pt-BR" w:eastAsia="pt-BR"/>
    </w:rPr>
  </w:style>
  <w:style w:type="paragraph" w:customStyle="1" w:styleId="xl22">
    <w:name w:val="xl22"/>
    <w:basedOn w:val="Normal"/>
    <w:rsid w:val="00F22F30"/>
    <w:pPr>
      <w:widowControl/>
      <w:autoSpaceDE/>
      <w:autoSpaceDN/>
      <w:spacing w:before="280" w:after="280"/>
    </w:pPr>
    <w:rPr>
      <w:rFonts w:ascii="Arial" w:eastAsia="Arial Unicode MS" w:hAnsi="Arial" w:cs="Arial"/>
      <w:b/>
      <w:bCs/>
      <w:sz w:val="24"/>
      <w:szCs w:val="24"/>
      <w:lang w:val="pt-BR" w:eastAsia="ar-SA"/>
    </w:rPr>
  </w:style>
  <w:style w:type="paragraph" w:customStyle="1" w:styleId="ecmsobodytextindent">
    <w:name w:val="ec_msobodytextindent"/>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ecmsoheading8">
    <w:name w:val="ec_msoheading8"/>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WW-Recuodecorpodetexto3">
    <w:name w:val="WW-Recuo de corpo de texto 3"/>
    <w:basedOn w:val="Normal"/>
    <w:rsid w:val="00F22F30"/>
    <w:pPr>
      <w:widowControl/>
      <w:autoSpaceDE/>
      <w:autoSpaceDN/>
      <w:ind w:left="709" w:hanging="709"/>
      <w:jc w:val="both"/>
    </w:pPr>
    <w:rPr>
      <w:rFonts w:ascii="Times New Roman" w:eastAsia="Times New Roman" w:hAnsi="Times New Roman" w:cs="Times New Roman"/>
      <w:sz w:val="24"/>
      <w:szCs w:val="20"/>
      <w:lang w:val="pt-BR" w:eastAsia="ar-SA"/>
    </w:rPr>
  </w:style>
  <w:style w:type="paragraph" w:customStyle="1" w:styleId="WW-Corpodetexto3">
    <w:name w:val="WW-Corpo de texto 3"/>
    <w:basedOn w:val="Normal"/>
    <w:rsid w:val="00F22F30"/>
    <w:pPr>
      <w:widowControl/>
      <w:autoSpaceDE/>
      <w:autoSpaceDN/>
      <w:jc w:val="both"/>
    </w:pPr>
    <w:rPr>
      <w:rFonts w:ascii="Times New Roman" w:eastAsia="Times New Roman" w:hAnsi="Times New Roman" w:cs="Times New Roman"/>
      <w:sz w:val="24"/>
      <w:szCs w:val="20"/>
      <w:lang w:val="pt-BR" w:eastAsia="ar-SA"/>
    </w:rPr>
  </w:style>
  <w:style w:type="paragraph" w:customStyle="1" w:styleId="WW-Recuodecorpodetexto2">
    <w:name w:val="WW-Recuo de corpo de texto 2"/>
    <w:basedOn w:val="Normal"/>
    <w:rsid w:val="00F22F30"/>
    <w:pPr>
      <w:suppressAutoHyphens/>
      <w:overflowPunct w:val="0"/>
      <w:adjustRightInd w:val="0"/>
      <w:ind w:firstLine="2520"/>
      <w:jc w:val="both"/>
    </w:pPr>
    <w:rPr>
      <w:rFonts w:ascii="Courier New" w:eastAsia="Times New Roman" w:hAnsi="Courier New" w:cs="Times New Roman"/>
      <w:color w:val="000000"/>
      <w:sz w:val="24"/>
      <w:szCs w:val="20"/>
      <w:lang w:val="de-DE" w:eastAsia="pt-BR"/>
    </w:rPr>
  </w:style>
  <w:style w:type="paragraph" w:customStyle="1" w:styleId="Blockquote">
    <w:name w:val="Blockquote"/>
    <w:basedOn w:val="Normal"/>
    <w:rsid w:val="00F22F30"/>
    <w:pPr>
      <w:widowControl/>
      <w:autoSpaceDE/>
      <w:autoSpaceDN/>
      <w:snapToGrid w:val="0"/>
      <w:spacing w:before="100" w:after="100"/>
      <w:ind w:left="360" w:right="360"/>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F22F30"/>
    <w:pPr>
      <w:widowControl/>
      <w:autoSpaceDE/>
      <w:autoSpaceDN/>
      <w:spacing w:line="360" w:lineRule="auto"/>
      <w:jc w:val="center"/>
    </w:pPr>
    <w:rPr>
      <w:rFonts w:ascii="Arial" w:eastAsia="Times New Roman" w:hAnsi="Arial" w:cs="Times New Roman"/>
      <w:b/>
      <w:sz w:val="28"/>
      <w:szCs w:val="20"/>
      <w:lang w:val="pt-BR" w:eastAsia="pt-BR"/>
    </w:rPr>
  </w:style>
  <w:style w:type="paragraph" w:customStyle="1" w:styleId="Corpodetexto24">
    <w:name w:val="Corpo de texto 24"/>
    <w:basedOn w:val="Normal"/>
    <w:rsid w:val="00F22F30"/>
    <w:pPr>
      <w:widowControl/>
      <w:suppressAutoHyphens/>
      <w:autoSpaceDE/>
      <w:autoSpaceDN/>
      <w:spacing w:after="120" w:line="480" w:lineRule="auto"/>
    </w:pPr>
    <w:rPr>
      <w:rFonts w:ascii="Times New Roman" w:eastAsia="Times New Roman" w:hAnsi="Times New Roman" w:cs="Calibri"/>
      <w:sz w:val="24"/>
      <w:szCs w:val="24"/>
      <w:lang w:val="pt-BR" w:eastAsia="ar-SA"/>
    </w:rPr>
  </w:style>
  <w:style w:type="paragraph" w:customStyle="1" w:styleId="TxBrc2">
    <w:name w:val="TxBr_c2"/>
    <w:basedOn w:val="Normal"/>
    <w:rsid w:val="00F22F30"/>
    <w:pPr>
      <w:spacing w:line="240" w:lineRule="atLeast"/>
      <w:jc w:val="center"/>
    </w:pPr>
    <w:rPr>
      <w:rFonts w:ascii="Times New Roman" w:eastAsia="Times New Roman" w:hAnsi="Times New Roman" w:cs="Times New Roman"/>
      <w:sz w:val="24"/>
      <w:szCs w:val="24"/>
      <w:lang w:val="en-US" w:eastAsia="pt-BR"/>
    </w:rPr>
  </w:style>
  <w:style w:type="paragraph" w:customStyle="1" w:styleId="title-description1">
    <w:name w:val="title-description1"/>
    <w:basedOn w:val="Normal"/>
    <w:rsid w:val="00F22F30"/>
    <w:pPr>
      <w:widowControl/>
      <w:autoSpaceDE/>
      <w:autoSpaceDN/>
      <w:spacing w:before="100" w:beforeAutospacing="1" w:after="100" w:afterAutospacing="1"/>
    </w:pPr>
    <w:rPr>
      <w:rFonts w:ascii="Times New Roman" w:eastAsia="Times New Roman" w:hAnsi="Times New Roman" w:cs="Times New Roman"/>
      <w:b/>
      <w:bCs/>
      <w:color w:val="333333"/>
      <w:sz w:val="25"/>
      <w:szCs w:val="25"/>
      <w:lang w:val="pt-BR" w:eastAsia="pt-BR"/>
    </w:rPr>
  </w:style>
  <w:style w:type="paragraph" w:customStyle="1" w:styleId="description">
    <w:name w:val="description"/>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ui-pdp-family--regular">
    <w:name w:val="ui-pdp-family--regular"/>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faseIntensa">
    <w:name w:val="Intense Emphasis"/>
    <w:uiPriority w:val="21"/>
    <w:qFormat/>
    <w:rsid w:val="00F22F30"/>
    <w:rPr>
      <w:b/>
      <w:bCs/>
      <w:i/>
      <w:iCs/>
      <w:color w:val="4F81BD"/>
    </w:rPr>
  </w:style>
  <w:style w:type="character" w:customStyle="1" w:styleId="RecuodecorpodetextoChar1">
    <w:name w:val="Recuo de corpo de texto Char1"/>
    <w:semiHidden/>
    <w:locked/>
    <w:rsid w:val="00F22F30"/>
    <w:rPr>
      <w:rFonts w:ascii="Times New Roman" w:eastAsia="Times New Roman" w:hAnsi="Times New Roman" w:cs="Times New Roman"/>
      <w:sz w:val="24"/>
      <w:szCs w:val="20"/>
      <w:lang w:eastAsia="pt-BR"/>
    </w:rPr>
  </w:style>
  <w:style w:type="character" w:customStyle="1" w:styleId="TextosemFormataoChar1">
    <w:name w:val="Texto sem Formatação Char1"/>
    <w:link w:val="TextosemFormatao"/>
    <w:uiPriority w:val="99"/>
    <w:semiHidden/>
    <w:locked/>
    <w:rsid w:val="00F22F30"/>
    <w:rPr>
      <w:rFonts w:ascii="Courier New" w:eastAsia="Times New Roman" w:hAnsi="Courier New" w:cs="Courier New"/>
      <w:sz w:val="20"/>
      <w:szCs w:val="20"/>
      <w:lang w:val="pt-BR" w:eastAsia="pt-BR"/>
    </w:rPr>
  </w:style>
  <w:style w:type="character" w:customStyle="1" w:styleId="a-list-item">
    <w:name w:val="a-list-item"/>
    <w:rsid w:val="00F22F30"/>
  </w:style>
  <w:style w:type="character" w:customStyle="1" w:styleId="conteudodestaquepeqlaranja1">
    <w:name w:val="conteudo_destaque_peq_laranja1"/>
    <w:rsid w:val="00F22F30"/>
    <w:rPr>
      <w:rFonts w:ascii="Trebuchet MS" w:hAnsi="Trebuchet MS" w:hint="default"/>
      <w:b/>
      <w:bCs/>
      <w:strike w:val="0"/>
      <w:dstrike w:val="0"/>
      <w:color w:val="D76406"/>
      <w:sz w:val="16"/>
      <w:szCs w:val="16"/>
      <w:u w:val="none"/>
      <w:effect w:val="none"/>
    </w:rPr>
  </w:style>
  <w:style w:type="character" w:customStyle="1" w:styleId="product-headercodui-ye5r6a-0">
    <w:name w:val="product-header__codui-ye5r6a-0"/>
    <w:rsid w:val="00F22F30"/>
  </w:style>
  <w:style w:type="character" w:customStyle="1" w:styleId="descriptiondescriptionui-xdq6yf-1">
    <w:name w:val="description__descriptionui-xdq6yf-1"/>
    <w:rsid w:val="00F22F30"/>
  </w:style>
  <w:style w:type="character" w:customStyle="1" w:styleId="a-size-large">
    <w:name w:val="a-size-large"/>
    <w:rsid w:val="00F22F30"/>
  </w:style>
  <w:style w:type="character" w:customStyle="1" w:styleId="priceblockstrikepricestring">
    <w:name w:val="priceblockstrikepricestring"/>
    <w:rsid w:val="00F22F30"/>
  </w:style>
  <w:style w:type="character" w:customStyle="1" w:styleId="a-size-medium">
    <w:name w:val="a-size-medium"/>
    <w:rsid w:val="00F22F30"/>
  </w:style>
  <w:style w:type="character" w:customStyle="1" w:styleId="a-size-base">
    <w:name w:val="a-size-base"/>
    <w:rsid w:val="00F22F30"/>
  </w:style>
  <w:style w:type="character" w:customStyle="1" w:styleId="textui-sc-12tokcy-0">
    <w:name w:val="textui-sc-12tokcy-0"/>
    <w:rsid w:val="00F22F30"/>
  </w:style>
  <w:style w:type="character" w:customStyle="1" w:styleId="morecontent">
    <w:name w:val="morecontent"/>
    <w:rsid w:val="00F22F30"/>
  </w:style>
  <w:style w:type="character" w:customStyle="1" w:styleId="ui-pdp-color--black">
    <w:name w:val="ui-pdp-color--black"/>
    <w:rsid w:val="00F22F30"/>
  </w:style>
  <w:style w:type="table" w:customStyle="1" w:styleId="TableNormal3">
    <w:name w:val="Table Normal3"/>
    <w:uiPriority w:val="2"/>
    <w:semiHidden/>
    <w:qFormat/>
    <w:rsid w:val="00F22F30"/>
    <w:rPr>
      <w:rFonts w:ascii="Calibri" w:eastAsia="Calibri" w:hAnsi="Calibri" w:cs="Times New Roman"/>
    </w:rPr>
    <w:tblPr>
      <w:tblCellMar>
        <w:top w:w="0" w:type="dxa"/>
        <w:left w:w="0" w:type="dxa"/>
        <w:bottom w:w="0" w:type="dxa"/>
        <w:right w:w="0" w:type="dxa"/>
      </w:tblCellMar>
    </w:tblPr>
  </w:style>
  <w:style w:type="character" w:styleId="Nmerodepgina">
    <w:name w:val="page number"/>
    <w:basedOn w:val="Fontepargpadro"/>
    <w:rsid w:val="00F22F30"/>
  </w:style>
  <w:style w:type="paragraph" w:styleId="SemEspaamento">
    <w:name w:val="No Spacing"/>
    <w:uiPriority w:val="1"/>
    <w:qFormat/>
    <w:rsid w:val="00F22F30"/>
    <w:rPr>
      <w:rFonts w:ascii="Arial MT" w:eastAsia="Arial MT" w:hAnsi="Arial MT" w:cs="Arial MT"/>
      <w:lang w:val="pt-PT"/>
    </w:rPr>
  </w:style>
  <w:style w:type="table" w:customStyle="1" w:styleId="Tabelacomgrade5">
    <w:name w:val="Tabela com grade5"/>
    <w:basedOn w:val="Tabelanormal"/>
    <w:next w:val="Tabelacomgrade"/>
    <w:uiPriority w:val="39"/>
    <w:rsid w:val="009107D6"/>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9107D6"/>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FA3F66"/>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7">
    <w:name w:val="Sem lista7"/>
    <w:next w:val="Semlista"/>
    <w:uiPriority w:val="99"/>
    <w:semiHidden/>
    <w:unhideWhenUsed/>
    <w:rsid w:val="00B57940"/>
  </w:style>
  <w:style w:type="table" w:customStyle="1" w:styleId="Tabelacomgrade7">
    <w:name w:val="Tabela com grade7"/>
    <w:basedOn w:val="Tabelanormal"/>
    <w:next w:val="Tabelacomgrade"/>
    <w:rsid w:val="00B57940"/>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rsid w:val="00B57940"/>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rsid w:val="006F3136"/>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0">
    <w:name w:val="Tabela com grade10"/>
    <w:basedOn w:val="Tabelanormal"/>
    <w:next w:val="Tabelacomgrade"/>
    <w:uiPriority w:val="59"/>
    <w:rsid w:val="003E3F5E"/>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5">
    <w:name w:val="Tabela com grade15"/>
    <w:basedOn w:val="Tabelanormal"/>
    <w:next w:val="Tabelacomgrade"/>
    <w:uiPriority w:val="59"/>
    <w:rsid w:val="00424EE4"/>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031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47625">
      <w:bodyDiv w:val="1"/>
      <w:marLeft w:val="0"/>
      <w:marRight w:val="0"/>
      <w:marTop w:val="0"/>
      <w:marBottom w:val="0"/>
      <w:divBdr>
        <w:top w:val="none" w:sz="0" w:space="0" w:color="auto"/>
        <w:left w:val="none" w:sz="0" w:space="0" w:color="auto"/>
        <w:bottom w:val="none" w:sz="0" w:space="0" w:color="auto"/>
        <w:right w:val="none" w:sz="0" w:space="0" w:color="auto"/>
      </w:divBdr>
    </w:div>
    <w:div w:id="363557807">
      <w:bodyDiv w:val="1"/>
      <w:marLeft w:val="0"/>
      <w:marRight w:val="0"/>
      <w:marTop w:val="0"/>
      <w:marBottom w:val="0"/>
      <w:divBdr>
        <w:top w:val="none" w:sz="0" w:space="0" w:color="auto"/>
        <w:left w:val="none" w:sz="0" w:space="0" w:color="auto"/>
        <w:bottom w:val="none" w:sz="0" w:space="0" w:color="auto"/>
        <w:right w:val="none" w:sz="0" w:space="0" w:color="auto"/>
      </w:divBdr>
    </w:div>
    <w:div w:id="374041514">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9">
          <w:marLeft w:val="118"/>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08397970">
          <w:marLeft w:val="0"/>
          <w:marRight w:val="0"/>
          <w:marTop w:val="0"/>
          <w:marBottom w:val="0"/>
          <w:divBdr>
            <w:top w:val="none" w:sz="0" w:space="0" w:color="auto"/>
            <w:left w:val="none" w:sz="0" w:space="0" w:color="auto"/>
            <w:bottom w:val="none" w:sz="0" w:space="0" w:color="auto"/>
            <w:right w:val="none" w:sz="0" w:space="0" w:color="auto"/>
          </w:divBdr>
        </w:div>
        <w:div w:id="1057707165">
          <w:marLeft w:val="0"/>
          <w:marRight w:val="0"/>
          <w:marTop w:val="0"/>
          <w:marBottom w:val="0"/>
          <w:divBdr>
            <w:top w:val="none" w:sz="0" w:space="0" w:color="auto"/>
            <w:left w:val="none" w:sz="0" w:space="0" w:color="auto"/>
            <w:bottom w:val="none" w:sz="0" w:space="0" w:color="auto"/>
            <w:right w:val="none" w:sz="0" w:space="0" w:color="auto"/>
          </w:divBdr>
        </w:div>
        <w:div w:id="1029531951">
          <w:marLeft w:val="0"/>
          <w:marRight w:val="0"/>
          <w:marTop w:val="0"/>
          <w:marBottom w:val="0"/>
          <w:divBdr>
            <w:top w:val="none" w:sz="0" w:space="0" w:color="auto"/>
            <w:left w:val="none" w:sz="0" w:space="0" w:color="auto"/>
            <w:bottom w:val="none" w:sz="0" w:space="0" w:color="auto"/>
            <w:right w:val="none" w:sz="0" w:space="0" w:color="auto"/>
          </w:divBdr>
        </w:div>
        <w:div w:id="1425493508">
          <w:marLeft w:val="0"/>
          <w:marRight w:val="0"/>
          <w:marTop w:val="0"/>
          <w:marBottom w:val="0"/>
          <w:divBdr>
            <w:top w:val="none" w:sz="0" w:space="0" w:color="auto"/>
            <w:left w:val="none" w:sz="0" w:space="0" w:color="auto"/>
            <w:bottom w:val="none" w:sz="0" w:space="0" w:color="auto"/>
            <w:right w:val="none" w:sz="0" w:space="0" w:color="auto"/>
          </w:divBdr>
        </w:div>
        <w:div w:id="102573609">
          <w:marLeft w:val="0"/>
          <w:marRight w:val="0"/>
          <w:marTop w:val="0"/>
          <w:marBottom w:val="0"/>
          <w:divBdr>
            <w:top w:val="none" w:sz="0" w:space="0" w:color="auto"/>
            <w:left w:val="none" w:sz="0" w:space="0" w:color="auto"/>
            <w:bottom w:val="none" w:sz="0" w:space="0" w:color="auto"/>
            <w:right w:val="none" w:sz="0" w:space="0" w:color="auto"/>
          </w:divBdr>
        </w:div>
        <w:div w:id="347100123">
          <w:marLeft w:val="0"/>
          <w:marRight w:val="0"/>
          <w:marTop w:val="0"/>
          <w:marBottom w:val="0"/>
          <w:divBdr>
            <w:top w:val="none" w:sz="0" w:space="0" w:color="auto"/>
            <w:left w:val="none" w:sz="0" w:space="0" w:color="auto"/>
            <w:bottom w:val="none" w:sz="0" w:space="0" w:color="auto"/>
            <w:right w:val="none" w:sz="0" w:space="0" w:color="auto"/>
          </w:divBdr>
        </w:div>
        <w:div w:id="397284429">
          <w:marLeft w:val="0"/>
          <w:marRight w:val="0"/>
          <w:marTop w:val="0"/>
          <w:marBottom w:val="0"/>
          <w:divBdr>
            <w:top w:val="none" w:sz="0" w:space="0" w:color="auto"/>
            <w:left w:val="none" w:sz="0" w:space="0" w:color="auto"/>
            <w:bottom w:val="none" w:sz="0" w:space="0" w:color="auto"/>
            <w:right w:val="none" w:sz="0" w:space="0" w:color="auto"/>
          </w:divBdr>
        </w:div>
        <w:div w:id="1684162127">
          <w:marLeft w:val="0"/>
          <w:marRight w:val="0"/>
          <w:marTop w:val="0"/>
          <w:marBottom w:val="0"/>
          <w:divBdr>
            <w:top w:val="none" w:sz="0" w:space="0" w:color="auto"/>
            <w:left w:val="none" w:sz="0" w:space="0" w:color="auto"/>
            <w:bottom w:val="none" w:sz="0" w:space="0" w:color="auto"/>
            <w:right w:val="none" w:sz="0" w:space="0" w:color="auto"/>
          </w:divBdr>
        </w:div>
        <w:div w:id="1806582486">
          <w:marLeft w:val="0"/>
          <w:marRight w:val="0"/>
          <w:marTop w:val="0"/>
          <w:marBottom w:val="0"/>
          <w:divBdr>
            <w:top w:val="none" w:sz="0" w:space="0" w:color="auto"/>
            <w:left w:val="none" w:sz="0" w:space="0" w:color="auto"/>
            <w:bottom w:val="none" w:sz="0" w:space="0" w:color="auto"/>
            <w:right w:val="none" w:sz="0" w:space="0" w:color="auto"/>
          </w:divBdr>
        </w:div>
        <w:div w:id="498228982">
          <w:marLeft w:val="0"/>
          <w:marRight w:val="0"/>
          <w:marTop w:val="0"/>
          <w:marBottom w:val="0"/>
          <w:divBdr>
            <w:top w:val="none" w:sz="0" w:space="0" w:color="auto"/>
            <w:left w:val="none" w:sz="0" w:space="0" w:color="auto"/>
            <w:bottom w:val="none" w:sz="0" w:space="0" w:color="auto"/>
            <w:right w:val="none" w:sz="0" w:space="0" w:color="auto"/>
          </w:divBdr>
        </w:div>
        <w:div w:id="713039443">
          <w:marLeft w:val="0"/>
          <w:marRight w:val="0"/>
          <w:marTop w:val="0"/>
          <w:marBottom w:val="0"/>
          <w:divBdr>
            <w:top w:val="none" w:sz="0" w:space="0" w:color="auto"/>
            <w:left w:val="none" w:sz="0" w:space="0" w:color="auto"/>
            <w:bottom w:val="none" w:sz="0" w:space="0" w:color="auto"/>
            <w:right w:val="none" w:sz="0" w:space="0" w:color="auto"/>
          </w:divBdr>
        </w:div>
        <w:div w:id="1586915651">
          <w:marLeft w:val="0"/>
          <w:marRight w:val="0"/>
          <w:marTop w:val="0"/>
          <w:marBottom w:val="0"/>
          <w:divBdr>
            <w:top w:val="none" w:sz="0" w:space="0" w:color="auto"/>
            <w:left w:val="none" w:sz="0" w:space="0" w:color="auto"/>
            <w:bottom w:val="none" w:sz="0" w:space="0" w:color="auto"/>
            <w:right w:val="none" w:sz="0" w:space="0" w:color="auto"/>
          </w:divBdr>
        </w:div>
        <w:div w:id="1666083672">
          <w:marLeft w:val="0"/>
          <w:marRight w:val="0"/>
          <w:marTop w:val="0"/>
          <w:marBottom w:val="0"/>
          <w:divBdr>
            <w:top w:val="none" w:sz="0" w:space="0" w:color="auto"/>
            <w:left w:val="none" w:sz="0" w:space="0" w:color="auto"/>
            <w:bottom w:val="none" w:sz="0" w:space="0" w:color="auto"/>
            <w:right w:val="none" w:sz="0" w:space="0" w:color="auto"/>
          </w:divBdr>
        </w:div>
        <w:div w:id="783499151">
          <w:marLeft w:val="0"/>
          <w:marRight w:val="0"/>
          <w:marTop w:val="0"/>
          <w:marBottom w:val="0"/>
          <w:divBdr>
            <w:top w:val="none" w:sz="0" w:space="0" w:color="auto"/>
            <w:left w:val="none" w:sz="0" w:space="0" w:color="auto"/>
            <w:bottom w:val="none" w:sz="0" w:space="0" w:color="auto"/>
            <w:right w:val="none" w:sz="0" w:space="0" w:color="auto"/>
          </w:divBdr>
        </w:div>
        <w:div w:id="1898391227">
          <w:marLeft w:val="0"/>
          <w:marRight w:val="0"/>
          <w:marTop w:val="0"/>
          <w:marBottom w:val="0"/>
          <w:divBdr>
            <w:top w:val="none" w:sz="0" w:space="0" w:color="auto"/>
            <w:left w:val="none" w:sz="0" w:space="0" w:color="auto"/>
            <w:bottom w:val="none" w:sz="0" w:space="0" w:color="auto"/>
            <w:right w:val="none" w:sz="0" w:space="0" w:color="auto"/>
          </w:divBdr>
        </w:div>
        <w:div w:id="1808812244">
          <w:marLeft w:val="0"/>
          <w:marRight w:val="0"/>
          <w:marTop w:val="0"/>
          <w:marBottom w:val="0"/>
          <w:divBdr>
            <w:top w:val="none" w:sz="0" w:space="0" w:color="auto"/>
            <w:left w:val="none" w:sz="0" w:space="0" w:color="auto"/>
            <w:bottom w:val="none" w:sz="0" w:space="0" w:color="auto"/>
            <w:right w:val="none" w:sz="0" w:space="0" w:color="auto"/>
          </w:divBdr>
        </w:div>
        <w:div w:id="2145534676">
          <w:marLeft w:val="0"/>
          <w:marRight w:val="0"/>
          <w:marTop w:val="0"/>
          <w:marBottom w:val="0"/>
          <w:divBdr>
            <w:top w:val="none" w:sz="0" w:space="0" w:color="auto"/>
            <w:left w:val="none" w:sz="0" w:space="0" w:color="auto"/>
            <w:bottom w:val="none" w:sz="0" w:space="0" w:color="auto"/>
            <w:right w:val="none" w:sz="0" w:space="0" w:color="auto"/>
          </w:divBdr>
        </w:div>
        <w:div w:id="1403528856">
          <w:marLeft w:val="0"/>
          <w:marRight w:val="0"/>
          <w:marTop w:val="0"/>
          <w:marBottom w:val="0"/>
          <w:divBdr>
            <w:top w:val="none" w:sz="0" w:space="0" w:color="auto"/>
            <w:left w:val="none" w:sz="0" w:space="0" w:color="auto"/>
            <w:bottom w:val="none" w:sz="0" w:space="0" w:color="auto"/>
            <w:right w:val="none" w:sz="0" w:space="0" w:color="auto"/>
          </w:divBdr>
        </w:div>
        <w:div w:id="792865663">
          <w:marLeft w:val="0"/>
          <w:marRight w:val="0"/>
          <w:marTop w:val="0"/>
          <w:marBottom w:val="0"/>
          <w:divBdr>
            <w:top w:val="none" w:sz="0" w:space="0" w:color="auto"/>
            <w:left w:val="none" w:sz="0" w:space="0" w:color="auto"/>
            <w:bottom w:val="none" w:sz="0" w:space="0" w:color="auto"/>
            <w:right w:val="none" w:sz="0" w:space="0" w:color="auto"/>
          </w:divBdr>
        </w:div>
        <w:div w:id="949363817">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2013871337">
          <w:marLeft w:val="0"/>
          <w:marRight w:val="0"/>
          <w:marTop w:val="0"/>
          <w:marBottom w:val="0"/>
          <w:divBdr>
            <w:top w:val="none" w:sz="0" w:space="0" w:color="auto"/>
            <w:left w:val="none" w:sz="0" w:space="0" w:color="auto"/>
            <w:bottom w:val="none" w:sz="0" w:space="0" w:color="auto"/>
            <w:right w:val="none" w:sz="0" w:space="0" w:color="auto"/>
          </w:divBdr>
        </w:div>
        <w:div w:id="1278221627">
          <w:marLeft w:val="0"/>
          <w:marRight w:val="0"/>
          <w:marTop w:val="0"/>
          <w:marBottom w:val="0"/>
          <w:divBdr>
            <w:top w:val="none" w:sz="0" w:space="0" w:color="auto"/>
            <w:left w:val="none" w:sz="0" w:space="0" w:color="auto"/>
            <w:bottom w:val="none" w:sz="0" w:space="0" w:color="auto"/>
            <w:right w:val="none" w:sz="0" w:space="0" w:color="auto"/>
          </w:divBdr>
        </w:div>
        <w:div w:id="2003073539">
          <w:marLeft w:val="0"/>
          <w:marRight w:val="0"/>
          <w:marTop w:val="0"/>
          <w:marBottom w:val="0"/>
          <w:divBdr>
            <w:top w:val="none" w:sz="0" w:space="0" w:color="auto"/>
            <w:left w:val="none" w:sz="0" w:space="0" w:color="auto"/>
            <w:bottom w:val="none" w:sz="0" w:space="0" w:color="auto"/>
            <w:right w:val="none" w:sz="0" w:space="0" w:color="auto"/>
          </w:divBdr>
        </w:div>
        <w:div w:id="1885020250">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 w:id="49767605">
          <w:marLeft w:val="0"/>
          <w:marRight w:val="0"/>
          <w:marTop w:val="0"/>
          <w:marBottom w:val="0"/>
          <w:divBdr>
            <w:top w:val="none" w:sz="0" w:space="0" w:color="auto"/>
            <w:left w:val="none" w:sz="0" w:space="0" w:color="auto"/>
            <w:bottom w:val="none" w:sz="0" w:space="0" w:color="auto"/>
            <w:right w:val="none" w:sz="0" w:space="0" w:color="auto"/>
          </w:divBdr>
        </w:div>
        <w:div w:id="268664460">
          <w:marLeft w:val="0"/>
          <w:marRight w:val="0"/>
          <w:marTop w:val="0"/>
          <w:marBottom w:val="0"/>
          <w:divBdr>
            <w:top w:val="none" w:sz="0" w:space="0" w:color="auto"/>
            <w:left w:val="none" w:sz="0" w:space="0" w:color="auto"/>
            <w:bottom w:val="none" w:sz="0" w:space="0" w:color="auto"/>
            <w:right w:val="none" w:sz="0" w:space="0" w:color="auto"/>
          </w:divBdr>
        </w:div>
        <w:div w:id="1726757868">
          <w:marLeft w:val="0"/>
          <w:marRight w:val="0"/>
          <w:marTop w:val="0"/>
          <w:marBottom w:val="0"/>
          <w:divBdr>
            <w:top w:val="none" w:sz="0" w:space="0" w:color="auto"/>
            <w:left w:val="none" w:sz="0" w:space="0" w:color="auto"/>
            <w:bottom w:val="none" w:sz="0" w:space="0" w:color="auto"/>
            <w:right w:val="none" w:sz="0" w:space="0" w:color="auto"/>
          </w:divBdr>
        </w:div>
        <w:div w:id="1671516823">
          <w:marLeft w:val="0"/>
          <w:marRight w:val="0"/>
          <w:marTop w:val="0"/>
          <w:marBottom w:val="0"/>
          <w:divBdr>
            <w:top w:val="none" w:sz="0" w:space="0" w:color="auto"/>
            <w:left w:val="none" w:sz="0" w:space="0" w:color="auto"/>
            <w:bottom w:val="none" w:sz="0" w:space="0" w:color="auto"/>
            <w:right w:val="none" w:sz="0" w:space="0" w:color="auto"/>
          </w:divBdr>
        </w:div>
        <w:div w:id="102264261">
          <w:marLeft w:val="0"/>
          <w:marRight w:val="0"/>
          <w:marTop w:val="0"/>
          <w:marBottom w:val="0"/>
          <w:divBdr>
            <w:top w:val="none" w:sz="0" w:space="0" w:color="auto"/>
            <w:left w:val="none" w:sz="0" w:space="0" w:color="auto"/>
            <w:bottom w:val="none" w:sz="0" w:space="0" w:color="auto"/>
            <w:right w:val="none" w:sz="0" w:space="0" w:color="auto"/>
          </w:divBdr>
        </w:div>
        <w:div w:id="1191991503">
          <w:marLeft w:val="0"/>
          <w:marRight w:val="0"/>
          <w:marTop w:val="0"/>
          <w:marBottom w:val="0"/>
          <w:divBdr>
            <w:top w:val="none" w:sz="0" w:space="0" w:color="auto"/>
            <w:left w:val="none" w:sz="0" w:space="0" w:color="auto"/>
            <w:bottom w:val="none" w:sz="0" w:space="0" w:color="auto"/>
            <w:right w:val="none" w:sz="0" w:space="0" w:color="auto"/>
          </w:divBdr>
        </w:div>
        <w:div w:id="270668912">
          <w:marLeft w:val="0"/>
          <w:marRight w:val="0"/>
          <w:marTop w:val="0"/>
          <w:marBottom w:val="0"/>
          <w:divBdr>
            <w:top w:val="none" w:sz="0" w:space="0" w:color="auto"/>
            <w:left w:val="none" w:sz="0" w:space="0" w:color="auto"/>
            <w:bottom w:val="none" w:sz="0" w:space="0" w:color="auto"/>
            <w:right w:val="none" w:sz="0" w:space="0" w:color="auto"/>
          </w:divBdr>
        </w:div>
        <w:div w:id="724378682">
          <w:marLeft w:val="0"/>
          <w:marRight w:val="0"/>
          <w:marTop w:val="0"/>
          <w:marBottom w:val="0"/>
          <w:divBdr>
            <w:top w:val="none" w:sz="0" w:space="0" w:color="auto"/>
            <w:left w:val="none" w:sz="0" w:space="0" w:color="auto"/>
            <w:bottom w:val="none" w:sz="0" w:space="0" w:color="auto"/>
            <w:right w:val="none" w:sz="0" w:space="0" w:color="auto"/>
          </w:divBdr>
        </w:div>
        <w:div w:id="1702779903">
          <w:marLeft w:val="0"/>
          <w:marRight w:val="0"/>
          <w:marTop w:val="0"/>
          <w:marBottom w:val="0"/>
          <w:divBdr>
            <w:top w:val="none" w:sz="0" w:space="0" w:color="auto"/>
            <w:left w:val="none" w:sz="0" w:space="0" w:color="auto"/>
            <w:bottom w:val="none" w:sz="0" w:space="0" w:color="auto"/>
            <w:right w:val="none" w:sz="0" w:space="0" w:color="auto"/>
          </w:divBdr>
        </w:div>
        <w:div w:id="1890418679">
          <w:marLeft w:val="0"/>
          <w:marRight w:val="0"/>
          <w:marTop w:val="0"/>
          <w:marBottom w:val="0"/>
          <w:divBdr>
            <w:top w:val="none" w:sz="0" w:space="0" w:color="auto"/>
            <w:left w:val="none" w:sz="0" w:space="0" w:color="auto"/>
            <w:bottom w:val="none" w:sz="0" w:space="0" w:color="auto"/>
            <w:right w:val="none" w:sz="0" w:space="0" w:color="auto"/>
          </w:divBdr>
        </w:div>
        <w:div w:id="1584070925">
          <w:marLeft w:val="0"/>
          <w:marRight w:val="0"/>
          <w:marTop w:val="0"/>
          <w:marBottom w:val="0"/>
          <w:divBdr>
            <w:top w:val="none" w:sz="0" w:space="0" w:color="auto"/>
            <w:left w:val="none" w:sz="0" w:space="0" w:color="auto"/>
            <w:bottom w:val="none" w:sz="0" w:space="0" w:color="auto"/>
            <w:right w:val="none" w:sz="0" w:space="0" w:color="auto"/>
          </w:divBdr>
        </w:div>
        <w:div w:id="1380276386">
          <w:marLeft w:val="0"/>
          <w:marRight w:val="0"/>
          <w:marTop w:val="0"/>
          <w:marBottom w:val="0"/>
          <w:divBdr>
            <w:top w:val="none" w:sz="0" w:space="0" w:color="auto"/>
            <w:left w:val="none" w:sz="0" w:space="0" w:color="auto"/>
            <w:bottom w:val="none" w:sz="0" w:space="0" w:color="auto"/>
            <w:right w:val="none" w:sz="0" w:space="0" w:color="auto"/>
          </w:divBdr>
        </w:div>
        <w:div w:id="1587766546">
          <w:marLeft w:val="0"/>
          <w:marRight w:val="0"/>
          <w:marTop w:val="0"/>
          <w:marBottom w:val="0"/>
          <w:divBdr>
            <w:top w:val="none" w:sz="0" w:space="0" w:color="auto"/>
            <w:left w:val="none" w:sz="0" w:space="0" w:color="auto"/>
            <w:bottom w:val="none" w:sz="0" w:space="0" w:color="auto"/>
            <w:right w:val="none" w:sz="0" w:space="0" w:color="auto"/>
          </w:divBdr>
        </w:div>
        <w:div w:id="292179482">
          <w:marLeft w:val="0"/>
          <w:marRight w:val="0"/>
          <w:marTop w:val="0"/>
          <w:marBottom w:val="0"/>
          <w:divBdr>
            <w:top w:val="none" w:sz="0" w:space="0" w:color="auto"/>
            <w:left w:val="none" w:sz="0" w:space="0" w:color="auto"/>
            <w:bottom w:val="none" w:sz="0" w:space="0" w:color="auto"/>
            <w:right w:val="none" w:sz="0" w:space="0" w:color="auto"/>
          </w:divBdr>
        </w:div>
        <w:div w:id="1735740823">
          <w:marLeft w:val="0"/>
          <w:marRight w:val="0"/>
          <w:marTop w:val="0"/>
          <w:marBottom w:val="0"/>
          <w:divBdr>
            <w:top w:val="none" w:sz="0" w:space="0" w:color="auto"/>
            <w:left w:val="none" w:sz="0" w:space="0" w:color="auto"/>
            <w:bottom w:val="none" w:sz="0" w:space="0" w:color="auto"/>
            <w:right w:val="none" w:sz="0" w:space="0" w:color="auto"/>
          </w:divBdr>
        </w:div>
        <w:div w:id="1051808740">
          <w:marLeft w:val="0"/>
          <w:marRight w:val="0"/>
          <w:marTop w:val="0"/>
          <w:marBottom w:val="0"/>
          <w:divBdr>
            <w:top w:val="none" w:sz="0" w:space="0" w:color="auto"/>
            <w:left w:val="none" w:sz="0" w:space="0" w:color="auto"/>
            <w:bottom w:val="none" w:sz="0" w:space="0" w:color="auto"/>
            <w:right w:val="none" w:sz="0" w:space="0" w:color="auto"/>
          </w:divBdr>
        </w:div>
        <w:div w:id="2142452476">
          <w:marLeft w:val="0"/>
          <w:marRight w:val="0"/>
          <w:marTop w:val="0"/>
          <w:marBottom w:val="0"/>
          <w:divBdr>
            <w:top w:val="none" w:sz="0" w:space="0" w:color="auto"/>
            <w:left w:val="none" w:sz="0" w:space="0" w:color="auto"/>
            <w:bottom w:val="none" w:sz="0" w:space="0" w:color="auto"/>
            <w:right w:val="none" w:sz="0" w:space="0" w:color="auto"/>
          </w:divBdr>
        </w:div>
        <w:div w:id="1973947765">
          <w:marLeft w:val="0"/>
          <w:marRight w:val="0"/>
          <w:marTop w:val="0"/>
          <w:marBottom w:val="0"/>
          <w:divBdr>
            <w:top w:val="none" w:sz="0" w:space="0" w:color="auto"/>
            <w:left w:val="none" w:sz="0" w:space="0" w:color="auto"/>
            <w:bottom w:val="none" w:sz="0" w:space="0" w:color="auto"/>
            <w:right w:val="none" w:sz="0" w:space="0" w:color="auto"/>
          </w:divBdr>
        </w:div>
        <w:div w:id="1149060087">
          <w:marLeft w:val="0"/>
          <w:marRight w:val="0"/>
          <w:marTop w:val="0"/>
          <w:marBottom w:val="0"/>
          <w:divBdr>
            <w:top w:val="none" w:sz="0" w:space="0" w:color="auto"/>
            <w:left w:val="none" w:sz="0" w:space="0" w:color="auto"/>
            <w:bottom w:val="none" w:sz="0" w:space="0" w:color="auto"/>
            <w:right w:val="none" w:sz="0" w:space="0" w:color="auto"/>
          </w:divBdr>
        </w:div>
        <w:div w:id="74940195">
          <w:marLeft w:val="0"/>
          <w:marRight w:val="0"/>
          <w:marTop w:val="0"/>
          <w:marBottom w:val="0"/>
          <w:divBdr>
            <w:top w:val="none" w:sz="0" w:space="0" w:color="auto"/>
            <w:left w:val="none" w:sz="0" w:space="0" w:color="auto"/>
            <w:bottom w:val="none" w:sz="0" w:space="0" w:color="auto"/>
            <w:right w:val="none" w:sz="0" w:space="0" w:color="auto"/>
          </w:divBdr>
        </w:div>
        <w:div w:id="356463465">
          <w:marLeft w:val="0"/>
          <w:marRight w:val="0"/>
          <w:marTop w:val="0"/>
          <w:marBottom w:val="0"/>
          <w:divBdr>
            <w:top w:val="none" w:sz="0" w:space="0" w:color="auto"/>
            <w:left w:val="none" w:sz="0" w:space="0" w:color="auto"/>
            <w:bottom w:val="none" w:sz="0" w:space="0" w:color="auto"/>
            <w:right w:val="none" w:sz="0" w:space="0" w:color="auto"/>
          </w:divBdr>
        </w:div>
        <w:div w:id="1264532574">
          <w:marLeft w:val="0"/>
          <w:marRight w:val="0"/>
          <w:marTop w:val="0"/>
          <w:marBottom w:val="0"/>
          <w:divBdr>
            <w:top w:val="none" w:sz="0" w:space="0" w:color="auto"/>
            <w:left w:val="none" w:sz="0" w:space="0" w:color="auto"/>
            <w:bottom w:val="none" w:sz="0" w:space="0" w:color="auto"/>
            <w:right w:val="none" w:sz="0" w:space="0" w:color="auto"/>
          </w:divBdr>
        </w:div>
        <w:div w:id="1848443755">
          <w:marLeft w:val="0"/>
          <w:marRight w:val="0"/>
          <w:marTop w:val="0"/>
          <w:marBottom w:val="0"/>
          <w:divBdr>
            <w:top w:val="none" w:sz="0" w:space="0" w:color="auto"/>
            <w:left w:val="none" w:sz="0" w:space="0" w:color="auto"/>
            <w:bottom w:val="none" w:sz="0" w:space="0" w:color="auto"/>
            <w:right w:val="none" w:sz="0" w:space="0" w:color="auto"/>
          </w:divBdr>
        </w:div>
        <w:div w:id="554467115">
          <w:marLeft w:val="0"/>
          <w:marRight w:val="0"/>
          <w:marTop w:val="0"/>
          <w:marBottom w:val="0"/>
          <w:divBdr>
            <w:top w:val="none" w:sz="0" w:space="0" w:color="auto"/>
            <w:left w:val="none" w:sz="0" w:space="0" w:color="auto"/>
            <w:bottom w:val="none" w:sz="0" w:space="0" w:color="auto"/>
            <w:right w:val="none" w:sz="0" w:space="0" w:color="auto"/>
          </w:divBdr>
        </w:div>
        <w:div w:id="1380204664">
          <w:marLeft w:val="0"/>
          <w:marRight w:val="0"/>
          <w:marTop w:val="0"/>
          <w:marBottom w:val="0"/>
          <w:divBdr>
            <w:top w:val="none" w:sz="0" w:space="0" w:color="auto"/>
            <w:left w:val="none" w:sz="0" w:space="0" w:color="auto"/>
            <w:bottom w:val="none" w:sz="0" w:space="0" w:color="auto"/>
            <w:right w:val="none" w:sz="0" w:space="0" w:color="auto"/>
          </w:divBdr>
        </w:div>
        <w:div w:id="1149134674">
          <w:marLeft w:val="0"/>
          <w:marRight w:val="0"/>
          <w:marTop w:val="0"/>
          <w:marBottom w:val="0"/>
          <w:divBdr>
            <w:top w:val="none" w:sz="0" w:space="0" w:color="auto"/>
            <w:left w:val="none" w:sz="0" w:space="0" w:color="auto"/>
            <w:bottom w:val="none" w:sz="0" w:space="0" w:color="auto"/>
            <w:right w:val="none" w:sz="0" w:space="0" w:color="auto"/>
          </w:divBdr>
        </w:div>
        <w:div w:id="1491484207">
          <w:marLeft w:val="0"/>
          <w:marRight w:val="0"/>
          <w:marTop w:val="0"/>
          <w:marBottom w:val="0"/>
          <w:divBdr>
            <w:top w:val="none" w:sz="0" w:space="0" w:color="auto"/>
            <w:left w:val="none" w:sz="0" w:space="0" w:color="auto"/>
            <w:bottom w:val="none" w:sz="0" w:space="0" w:color="auto"/>
            <w:right w:val="none" w:sz="0" w:space="0" w:color="auto"/>
          </w:divBdr>
        </w:div>
        <w:div w:id="633565018">
          <w:marLeft w:val="0"/>
          <w:marRight w:val="0"/>
          <w:marTop w:val="0"/>
          <w:marBottom w:val="0"/>
          <w:divBdr>
            <w:top w:val="none" w:sz="0" w:space="0" w:color="auto"/>
            <w:left w:val="none" w:sz="0" w:space="0" w:color="auto"/>
            <w:bottom w:val="none" w:sz="0" w:space="0" w:color="auto"/>
            <w:right w:val="none" w:sz="0" w:space="0" w:color="auto"/>
          </w:divBdr>
        </w:div>
        <w:div w:id="1934899238">
          <w:marLeft w:val="0"/>
          <w:marRight w:val="0"/>
          <w:marTop w:val="0"/>
          <w:marBottom w:val="0"/>
          <w:divBdr>
            <w:top w:val="none" w:sz="0" w:space="0" w:color="auto"/>
            <w:left w:val="none" w:sz="0" w:space="0" w:color="auto"/>
            <w:bottom w:val="none" w:sz="0" w:space="0" w:color="auto"/>
            <w:right w:val="none" w:sz="0" w:space="0" w:color="auto"/>
          </w:divBdr>
        </w:div>
        <w:div w:id="853954069">
          <w:marLeft w:val="0"/>
          <w:marRight w:val="0"/>
          <w:marTop w:val="0"/>
          <w:marBottom w:val="0"/>
          <w:divBdr>
            <w:top w:val="none" w:sz="0" w:space="0" w:color="auto"/>
            <w:left w:val="none" w:sz="0" w:space="0" w:color="auto"/>
            <w:bottom w:val="none" w:sz="0" w:space="0" w:color="auto"/>
            <w:right w:val="none" w:sz="0" w:space="0" w:color="auto"/>
          </w:divBdr>
        </w:div>
        <w:div w:id="299070529">
          <w:marLeft w:val="0"/>
          <w:marRight w:val="0"/>
          <w:marTop w:val="0"/>
          <w:marBottom w:val="0"/>
          <w:divBdr>
            <w:top w:val="none" w:sz="0" w:space="0" w:color="auto"/>
            <w:left w:val="none" w:sz="0" w:space="0" w:color="auto"/>
            <w:bottom w:val="none" w:sz="0" w:space="0" w:color="auto"/>
            <w:right w:val="none" w:sz="0" w:space="0" w:color="auto"/>
          </w:divBdr>
        </w:div>
        <w:div w:id="50464614">
          <w:marLeft w:val="0"/>
          <w:marRight w:val="0"/>
          <w:marTop w:val="0"/>
          <w:marBottom w:val="0"/>
          <w:divBdr>
            <w:top w:val="none" w:sz="0" w:space="0" w:color="auto"/>
            <w:left w:val="none" w:sz="0" w:space="0" w:color="auto"/>
            <w:bottom w:val="none" w:sz="0" w:space="0" w:color="auto"/>
            <w:right w:val="none" w:sz="0" w:space="0" w:color="auto"/>
          </w:divBdr>
        </w:div>
        <w:div w:id="1676683674">
          <w:marLeft w:val="0"/>
          <w:marRight w:val="0"/>
          <w:marTop w:val="0"/>
          <w:marBottom w:val="0"/>
          <w:divBdr>
            <w:top w:val="none" w:sz="0" w:space="0" w:color="auto"/>
            <w:left w:val="none" w:sz="0" w:space="0" w:color="auto"/>
            <w:bottom w:val="none" w:sz="0" w:space="0" w:color="auto"/>
            <w:right w:val="none" w:sz="0" w:space="0" w:color="auto"/>
          </w:divBdr>
        </w:div>
        <w:div w:id="8724907">
          <w:marLeft w:val="0"/>
          <w:marRight w:val="0"/>
          <w:marTop w:val="0"/>
          <w:marBottom w:val="0"/>
          <w:divBdr>
            <w:top w:val="none" w:sz="0" w:space="0" w:color="auto"/>
            <w:left w:val="none" w:sz="0" w:space="0" w:color="auto"/>
            <w:bottom w:val="none" w:sz="0" w:space="0" w:color="auto"/>
            <w:right w:val="none" w:sz="0" w:space="0" w:color="auto"/>
          </w:divBdr>
        </w:div>
        <w:div w:id="512650746">
          <w:marLeft w:val="0"/>
          <w:marRight w:val="0"/>
          <w:marTop w:val="0"/>
          <w:marBottom w:val="0"/>
          <w:divBdr>
            <w:top w:val="none" w:sz="0" w:space="0" w:color="auto"/>
            <w:left w:val="none" w:sz="0" w:space="0" w:color="auto"/>
            <w:bottom w:val="none" w:sz="0" w:space="0" w:color="auto"/>
            <w:right w:val="none" w:sz="0" w:space="0" w:color="auto"/>
          </w:divBdr>
        </w:div>
        <w:div w:id="1237323990">
          <w:marLeft w:val="0"/>
          <w:marRight w:val="0"/>
          <w:marTop w:val="0"/>
          <w:marBottom w:val="0"/>
          <w:divBdr>
            <w:top w:val="none" w:sz="0" w:space="0" w:color="auto"/>
            <w:left w:val="none" w:sz="0" w:space="0" w:color="auto"/>
            <w:bottom w:val="none" w:sz="0" w:space="0" w:color="auto"/>
            <w:right w:val="none" w:sz="0" w:space="0" w:color="auto"/>
          </w:divBdr>
        </w:div>
        <w:div w:id="1608847543">
          <w:marLeft w:val="0"/>
          <w:marRight w:val="0"/>
          <w:marTop w:val="0"/>
          <w:marBottom w:val="0"/>
          <w:divBdr>
            <w:top w:val="none" w:sz="0" w:space="0" w:color="auto"/>
            <w:left w:val="none" w:sz="0" w:space="0" w:color="auto"/>
            <w:bottom w:val="none" w:sz="0" w:space="0" w:color="auto"/>
            <w:right w:val="none" w:sz="0" w:space="0" w:color="auto"/>
          </w:divBdr>
        </w:div>
        <w:div w:id="1401094150">
          <w:marLeft w:val="0"/>
          <w:marRight w:val="0"/>
          <w:marTop w:val="0"/>
          <w:marBottom w:val="0"/>
          <w:divBdr>
            <w:top w:val="none" w:sz="0" w:space="0" w:color="auto"/>
            <w:left w:val="none" w:sz="0" w:space="0" w:color="auto"/>
            <w:bottom w:val="none" w:sz="0" w:space="0" w:color="auto"/>
            <w:right w:val="none" w:sz="0" w:space="0" w:color="auto"/>
          </w:divBdr>
        </w:div>
        <w:div w:id="1531065338">
          <w:marLeft w:val="0"/>
          <w:marRight w:val="0"/>
          <w:marTop w:val="0"/>
          <w:marBottom w:val="0"/>
          <w:divBdr>
            <w:top w:val="none" w:sz="0" w:space="0" w:color="auto"/>
            <w:left w:val="none" w:sz="0" w:space="0" w:color="auto"/>
            <w:bottom w:val="none" w:sz="0" w:space="0" w:color="auto"/>
            <w:right w:val="none" w:sz="0" w:space="0" w:color="auto"/>
          </w:divBdr>
        </w:div>
        <w:div w:id="211965881">
          <w:marLeft w:val="0"/>
          <w:marRight w:val="0"/>
          <w:marTop w:val="0"/>
          <w:marBottom w:val="0"/>
          <w:divBdr>
            <w:top w:val="none" w:sz="0" w:space="0" w:color="auto"/>
            <w:left w:val="none" w:sz="0" w:space="0" w:color="auto"/>
            <w:bottom w:val="none" w:sz="0" w:space="0" w:color="auto"/>
            <w:right w:val="none" w:sz="0" w:space="0" w:color="auto"/>
          </w:divBdr>
        </w:div>
        <w:div w:id="1863010933">
          <w:marLeft w:val="0"/>
          <w:marRight w:val="0"/>
          <w:marTop w:val="0"/>
          <w:marBottom w:val="0"/>
          <w:divBdr>
            <w:top w:val="none" w:sz="0" w:space="0" w:color="auto"/>
            <w:left w:val="none" w:sz="0" w:space="0" w:color="auto"/>
            <w:bottom w:val="none" w:sz="0" w:space="0" w:color="auto"/>
            <w:right w:val="none" w:sz="0" w:space="0" w:color="auto"/>
          </w:divBdr>
        </w:div>
        <w:div w:id="2140612234">
          <w:marLeft w:val="0"/>
          <w:marRight w:val="0"/>
          <w:marTop w:val="0"/>
          <w:marBottom w:val="0"/>
          <w:divBdr>
            <w:top w:val="none" w:sz="0" w:space="0" w:color="auto"/>
            <w:left w:val="none" w:sz="0" w:space="0" w:color="auto"/>
            <w:bottom w:val="none" w:sz="0" w:space="0" w:color="auto"/>
            <w:right w:val="none" w:sz="0" w:space="0" w:color="auto"/>
          </w:divBdr>
        </w:div>
        <w:div w:id="57480224">
          <w:marLeft w:val="0"/>
          <w:marRight w:val="0"/>
          <w:marTop w:val="0"/>
          <w:marBottom w:val="0"/>
          <w:divBdr>
            <w:top w:val="none" w:sz="0" w:space="0" w:color="auto"/>
            <w:left w:val="none" w:sz="0" w:space="0" w:color="auto"/>
            <w:bottom w:val="none" w:sz="0" w:space="0" w:color="auto"/>
            <w:right w:val="none" w:sz="0" w:space="0" w:color="auto"/>
          </w:divBdr>
        </w:div>
        <w:div w:id="803354933">
          <w:marLeft w:val="0"/>
          <w:marRight w:val="0"/>
          <w:marTop w:val="0"/>
          <w:marBottom w:val="0"/>
          <w:divBdr>
            <w:top w:val="none" w:sz="0" w:space="0" w:color="auto"/>
            <w:left w:val="none" w:sz="0" w:space="0" w:color="auto"/>
            <w:bottom w:val="none" w:sz="0" w:space="0" w:color="auto"/>
            <w:right w:val="none" w:sz="0" w:space="0" w:color="auto"/>
          </w:divBdr>
        </w:div>
        <w:div w:id="827942822">
          <w:marLeft w:val="0"/>
          <w:marRight w:val="0"/>
          <w:marTop w:val="0"/>
          <w:marBottom w:val="0"/>
          <w:divBdr>
            <w:top w:val="none" w:sz="0" w:space="0" w:color="auto"/>
            <w:left w:val="none" w:sz="0" w:space="0" w:color="auto"/>
            <w:bottom w:val="none" w:sz="0" w:space="0" w:color="auto"/>
            <w:right w:val="none" w:sz="0" w:space="0" w:color="auto"/>
          </w:divBdr>
        </w:div>
        <w:div w:id="1683166584">
          <w:marLeft w:val="0"/>
          <w:marRight w:val="0"/>
          <w:marTop w:val="0"/>
          <w:marBottom w:val="0"/>
          <w:divBdr>
            <w:top w:val="none" w:sz="0" w:space="0" w:color="auto"/>
            <w:left w:val="none" w:sz="0" w:space="0" w:color="auto"/>
            <w:bottom w:val="none" w:sz="0" w:space="0" w:color="auto"/>
            <w:right w:val="none" w:sz="0" w:space="0" w:color="auto"/>
          </w:divBdr>
        </w:div>
        <w:div w:id="894242542">
          <w:marLeft w:val="0"/>
          <w:marRight w:val="0"/>
          <w:marTop w:val="0"/>
          <w:marBottom w:val="0"/>
          <w:divBdr>
            <w:top w:val="none" w:sz="0" w:space="0" w:color="auto"/>
            <w:left w:val="none" w:sz="0" w:space="0" w:color="auto"/>
            <w:bottom w:val="none" w:sz="0" w:space="0" w:color="auto"/>
            <w:right w:val="none" w:sz="0" w:space="0" w:color="auto"/>
          </w:divBdr>
        </w:div>
        <w:div w:id="1129662947">
          <w:marLeft w:val="0"/>
          <w:marRight w:val="0"/>
          <w:marTop w:val="0"/>
          <w:marBottom w:val="0"/>
          <w:divBdr>
            <w:top w:val="none" w:sz="0" w:space="0" w:color="auto"/>
            <w:left w:val="none" w:sz="0" w:space="0" w:color="auto"/>
            <w:bottom w:val="none" w:sz="0" w:space="0" w:color="auto"/>
            <w:right w:val="none" w:sz="0" w:space="0" w:color="auto"/>
          </w:divBdr>
        </w:div>
        <w:div w:id="651909343">
          <w:marLeft w:val="0"/>
          <w:marRight w:val="0"/>
          <w:marTop w:val="0"/>
          <w:marBottom w:val="0"/>
          <w:divBdr>
            <w:top w:val="none" w:sz="0" w:space="0" w:color="auto"/>
            <w:left w:val="none" w:sz="0" w:space="0" w:color="auto"/>
            <w:bottom w:val="none" w:sz="0" w:space="0" w:color="auto"/>
            <w:right w:val="none" w:sz="0" w:space="0" w:color="auto"/>
          </w:divBdr>
        </w:div>
        <w:div w:id="2037808783">
          <w:marLeft w:val="0"/>
          <w:marRight w:val="0"/>
          <w:marTop w:val="0"/>
          <w:marBottom w:val="0"/>
          <w:divBdr>
            <w:top w:val="none" w:sz="0" w:space="0" w:color="auto"/>
            <w:left w:val="none" w:sz="0" w:space="0" w:color="auto"/>
            <w:bottom w:val="none" w:sz="0" w:space="0" w:color="auto"/>
            <w:right w:val="none" w:sz="0" w:space="0" w:color="auto"/>
          </w:divBdr>
        </w:div>
        <w:div w:id="1468279709">
          <w:marLeft w:val="0"/>
          <w:marRight w:val="0"/>
          <w:marTop w:val="0"/>
          <w:marBottom w:val="0"/>
          <w:divBdr>
            <w:top w:val="none" w:sz="0" w:space="0" w:color="auto"/>
            <w:left w:val="none" w:sz="0" w:space="0" w:color="auto"/>
            <w:bottom w:val="none" w:sz="0" w:space="0" w:color="auto"/>
            <w:right w:val="none" w:sz="0" w:space="0" w:color="auto"/>
          </w:divBdr>
        </w:div>
        <w:div w:id="1022047394">
          <w:marLeft w:val="0"/>
          <w:marRight w:val="0"/>
          <w:marTop w:val="0"/>
          <w:marBottom w:val="0"/>
          <w:divBdr>
            <w:top w:val="none" w:sz="0" w:space="0" w:color="auto"/>
            <w:left w:val="none" w:sz="0" w:space="0" w:color="auto"/>
            <w:bottom w:val="none" w:sz="0" w:space="0" w:color="auto"/>
            <w:right w:val="none" w:sz="0" w:space="0" w:color="auto"/>
          </w:divBdr>
        </w:div>
        <w:div w:id="1414430112">
          <w:marLeft w:val="0"/>
          <w:marRight w:val="0"/>
          <w:marTop w:val="0"/>
          <w:marBottom w:val="0"/>
          <w:divBdr>
            <w:top w:val="none" w:sz="0" w:space="0" w:color="auto"/>
            <w:left w:val="none" w:sz="0" w:space="0" w:color="auto"/>
            <w:bottom w:val="none" w:sz="0" w:space="0" w:color="auto"/>
            <w:right w:val="none" w:sz="0" w:space="0" w:color="auto"/>
          </w:divBdr>
        </w:div>
        <w:div w:id="395904184">
          <w:marLeft w:val="0"/>
          <w:marRight w:val="0"/>
          <w:marTop w:val="0"/>
          <w:marBottom w:val="0"/>
          <w:divBdr>
            <w:top w:val="none" w:sz="0" w:space="0" w:color="auto"/>
            <w:left w:val="none" w:sz="0" w:space="0" w:color="auto"/>
            <w:bottom w:val="none" w:sz="0" w:space="0" w:color="auto"/>
            <w:right w:val="none" w:sz="0" w:space="0" w:color="auto"/>
          </w:divBdr>
        </w:div>
        <w:div w:id="550849544">
          <w:marLeft w:val="0"/>
          <w:marRight w:val="0"/>
          <w:marTop w:val="0"/>
          <w:marBottom w:val="0"/>
          <w:divBdr>
            <w:top w:val="none" w:sz="0" w:space="0" w:color="auto"/>
            <w:left w:val="none" w:sz="0" w:space="0" w:color="auto"/>
            <w:bottom w:val="none" w:sz="0" w:space="0" w:color="auto"/>
            <w:right w:val="none" w:sz="0" w:space="0" w:color="auto"/>
          </w:divBdr>
        </w:div>
        <w:div w:id="2110198124">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693389274">
          <w:marLeft w:val="0"/>
          <w:marRight w:val="0"/>
          <w:marTop w:val="0"/>
          <w:marBottom w:val="0"/>
          <w:divBdr>
            <w:top w:val="none" w:sz="0" w:space="0" w:color="auto"/>
            <w:left w:val="none" w:sz="0" w:space="0" w:color="auto"/>
            <w:bottom w:val="none" w:sz="0" w:space="0" w:color="auto"/>
            <w:right w:val="none" w:sz="0" w:space="0" w:color="auto"/>
          </w:divBdr>
        </w:div>
        <w:div w:id="260528557">
          <w:marLeft w:val="0"/>
          <w:marRight w:val="0"/>
          <w:marTop w:val="0"/>
          <w:marBottom w:val="0"/>
          <w:divBdr>
            <w:top w:val="none" w:sz="0" w:space="0" w:color="auto"/>
            <w:left w:val="none" w:sz="0" w:space="0" w:color="auto"/>
            <w:bottom w:val="none" w:sz="0" w:space="0" w:color="auto"/>
            <w:right w:val="none" w:sz="0" w:space="0" w:color="auto"/>
          </w:divBdr>
        </w:div>
        <w:div w:id="1593778102">
          <w:marLeft w:val="0"/>
          <w:marRight w:val="0"/>
          <w:marTop w:val="0"/>
          <w:marBottom w:val="0"/>
          <w:divBdr>
            <w:top w:val="none" w:sz="0" w:space="0" w:color="auto"/>
            <w:left w:val="none" w:sz="0" w:space="0" w:color="auto"/>
            <w:bottom w:val="none" w:sz="0" w:space="0" w:color="auto"/>
            <w:right w:val="none" w:sz="0" w:space="0" w:color="auto"/>
          </w:divBdr>
        </w:div>
        <w:div w:id="254628237">
          <w:marLeft w:val="0"/>
          <w:marRight w:val="0"/>
          <w:marTop w:val="0"/>
          <w:marBottom w:val="0"/>
          <w:divBdr>
            <w:top w:val="none" w:sz="0" w:space="0" w:color="auto"/>
            <w:left w:val="none" w:sz="0" w:space="0" w:color="auto"/>
            <w:bottom w:val="none" w:sz="0" w:space="0" w:color="auto"/>
            <w:right w:val="none" w:sz="0" w:space="0" w:color="auto"/>
          </w:divBdr>
        </w:div>
        <w:div w:id="776022168">
          <w:marLeft w:val="0"/>
          <w:marRight w:val="0"/>
          <w:marTop w:val="0"/>
          <w:marBottom w:val="0"/>
          <w:divBdr>
            <w:top w:val="none" w:sz="0" w:space="0" w:color="auto"/>
            <w:left w:val="none" w:sz="0" w:space="0" w:color="auto"/>
            <w:bottom w:val="none" w:sz="0" w:space="0" w:color="auto"/>
            <w:right w:val="none" w:sz="0" w:space="0" w:color="auto"/>
          </w:divBdr>
        </w:div>
        <w:div w:id="1655602898">
          <w:marLeft w:val="0"/>
          <w:marRight w:val="0"/>
          <w:marTop w:val="0"/>
          <w:marBottom w:val="0"/>
          <w:divBdr>
            <w:top w:val="none" w:sz="0" w:space="0" w:color="auto"/>
            <w:left w:val="none" w:sz="0" w:space="0" w:color="auto"/>
            <w:bottom w:val="none" w:sz="0" w:space="0" w:color="auto"/>
            <w:right w:val="none" w:sz="0" w:space="0" w:color="auto"/>
          </w:divBdr>
        </w:div>
        <w:div w:id="1831630581">
          <w:marLeft w:val="0"/>
          <w:marRight w:val="0"/>
          <w:marTop w:val="0"/>
          <w:marBottom w:val="0"/>
          <w:divBdr>
            <w:top w:val="none" w:sz="0" w:space="0" w:color="auto"/>
            <w:left w:val="none" w:sz="0" w:space="0" w:color="auto"/>
            <w:bottom w:val="none" w:sz="0" w:space="0" w:color="auto"/>
            <w:right w:val="none" w:sz="0" w:space="0" w:color="auto"/>
          </w:divBdr>
        </w:div>
        <w:div w:id="1001736832">
          <w:marLeft w:val="0"/>
          <w:marRight w:val="0"/>
          <w:marTop w:val="0"/>
          <w:marBottom w:val="0"/>
          <w:divBdr>
            <w:top w:val="none" w:sz="0" w:space="0" w:color="auto"/>
            <w:left w:val="none" w:sz="0" w:space="0" w:color="auto"/>
            <w:bottom w:val="none" w:sz="0" w:space="0" w:color="auto"/>
            <w:right w:val="none" w:sz="0" w:space="0" w:color="auto"/>
          </w:divBdr>
        </w:div>
        <w:div w:id="729426454">
          <w:marLeft w:val="0"/>
          <w:marRight w:val="0"/>
          <w:marTop w:val="0"/>
          <w:marBottom w:val="0"/>
          <w:divBdr>
            <w:top w:val="none" w:sz="0" w:space="0" w:color="auto"/>
            <w:left w:val="none" w:sz="0" w:space="0" w:color="auto"/>
            <w:bottom w:val="none" w:sz="0" w:space="0" w:color="auto"/>
            <w:right w:val="none" w:sz="0" w:space="0" w:color="auto"/>
          </w:divBdr>
        </w:div>
        <w:div w:id="846211673">
          <w:marLeft w:val="0"/>
          <w:marRight w:val="0"/>
          <w:marTop w:val="0"/>
          <w:marBottom w:val="0"/>
          <w:divBdr>
            <w:top w:val="none" w:sz="0" w:space="0" w:color="auto"/>
            <w:left w:val="none" w:sz="0" w:space="0" w:color="auto"/>
            <w:bottom w:val="none" w:sz="0" w:space="0" w:color="auto"/>
            <w:right w:val="none" w:sz="0" w:space="0" w:color="auto"/>
          </w:divBdr>
        </w:div>
        <w:div w:id="657417019">
          <w:marLeft w:val="0"/>
          <w:marRight w:val="0"/>
          <w:marTop w:val="0"/>
          <w:marBottom w:val="0"/>
          <w:divBdr>
            <w:top w:val="none" w:sz="0" w:space="0" w:color="auto"/>
            <w:left w:val="none" w:sz="0" w:space="0" w:color="auto"/>
            <w:bottom w:val="none" w:sz="0" w:space="0" w:color="auto"/>
            <w:right w:val="none" w:sz="0" w:space="0" w:color="auto"/>
          </w:divBdr>
        </w:div>
        <w:div w:id="1902671888">
          <w:marLeft w:val="0"/>
          <w:marRight w:val="0"/>
          <w:marTop w:val="0"/>
          <w:marBottom w:val="0"/>
          <w:divBdr>
            <w:top w:val="none" w:sz="0" w:space="0" w:color="auto"/>
            <w:left w:val="none" w:sz="0" w:space="0" w:color="auto"/>
            <w:bottom w:val="none" w:sz="0" w:space="0" w:color="auto"/>
            <w:right w:val="none" w:sz="0" w:space="0" w:color="auto"/>
          </w:divBdr>
        </w:div>
        <w:div w:id="770710347">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
        <w:div w:id="781072716">
          <w:marLeft w:val="0"/>
          <w:marRight w:val="0"/>
          <w:marTop w:val="0"/>
          <w:marBottom w:val="0"/>
          <w:divBdr>
            <w:top w:val="none" w:sz="0" w:space="0" w:color="auto"/>
            <w:left w:val="none" w:sz="0" w:space="0" w:color="auto"/>
            <w:bottom w:val="none" w:sz="0" w:space="0" w:color="auto"/>
            <w:right w:val="none" w:sz="0" w:space="0" w:color="auto"/>
          </w:divBdr>
        </w:div>
        <w:div w:id="745221876">
          <w:marLeft w:val="0"/>
          <w:marRight w:val="0"/>
          <w:marTop w:val="0"/>
          <w:marBottom w:val="0"/>
          <w:divBdr>
            <w:top w:val="none" w:sz="0" w:space="0" w:color="auto"/>
            <w:left w:val="none" w:sz="0" w:space="0" w:color="auto"/>
            <w:bottom w:val="none" w:sz="0" w:space="0" w:color="auto"/>
            <w:right w:val="none" w:sz="0" w:space="0" w:color="auto"/>
          </w:divBdr>
        </w:div>
        <w:div w:id="1675569304">
          <w:marLeft w:val="0"/>
          <w:marRight w:val="0"/>
          <w:marTop w:val="0"/>
          <w:marBottom w:val="0"/>
          <w:divBdr>
            <w:top w:val="none" w:sz="0" w:space="0" w:color="auto"/>
            <w:left w:val="none" w:sz="0" w:space="0" w:color="auto"/>
            <w:bottom w:val="none" w:sz="0" w:space="0" w:color="auto"/>
            <w:right w:val="none" w:sz="0" w:space="0" w:color="auto"/>
          </w:divBdr>
        </w:div>
        <w:div w:id="1412194768">
          <w:marLeft w:val="0"/>
          <w:marRight w:val="0"/>
          <w:marTop w:val="0"/>
          <w:marBottom w:val="0"/>
          <w:divBdr>
            <w:top w:val="none" w:sz="0" w:space="0" w:color="auto"/>
            <w:left w:val="none" w:sz="0" w:space="0" w:color="auto"/>
            <w:bottom w:val="none" w:sz="0" w:space="0" w:color="auto"/>
            <w:right w:val="none" w:sz="0" w:space="0" w:color="auto"/>
          </w:divBdr>
        </w:div>
        <w:div w:id="233588198">
          <w:marLeft w:val="0"/>
          <w:marRight w:val="0"/>
          <w:marTop w:val="0"/>
          <w:marBottom w:val="0"/>
          <w:divBdr>
            <w:top w:val="none" w:sz="0" w:space="0" w:color="auto"/>
            <w:left w:val="none" w:sz="0" w:space="0" w:color="auto"/>
            <w:bottom w:val="none" w:sz="0" w:space="0" w:color="auto"/>
            <w:right w:val="none" w:sz="0" w:space="0" w:color="auto"/>
          </w:divBdr>
        </w:div>
        <w:div w:id="714040304">
          <w:marLeft w:val="0"/>
          <w:marRight w:val="0"/>
          <w:marTop w:val="0"/>
          <w:marBottom w:val="0"/>
          <w:divBdr>
            <w:top w:val="none" w:sz="0" w:space="0" w:color="auto"/>
            <w:left w:val="none" w:sz="0" w:space="0" w:color="auto"/>
            <w:bottom w:val="none" w:sz="0" w:space="0" w:color="auto"/>
            <w:right w:val="none" w:sz="0" w:space="0" w:color="auto"/>
          </w:divBdr>
        </w:div>
        <w:div w:id="376511449">
          <w:marLeft w:val="0"/>
          <w:marRight w:val="0"/>
          <w:marTop w:val="0"/>
          <w:marBottom w:val="0"/>
          <w:divBdr>
            <w:top w:val="none" w:sz="0" w:space="0" w:color="auto"/>
            <w:left w:val="none" w:sz="0" w:space="0" w:color="auto"/>
            <w:bottom w:val="none" w:sz="0" w:space="0" w:color="auto"/>
            <w:right w:val="none" w:sz="0" w:space="0" w:color="auto"/>
          </w:divBdr>
        </w:div>
        <w:div w:id="1689942847">
          <w:marLeft w:val="0"/>
          <w:marRight w:val="0"/>
          <w:marTop w:val="0"/>
          <w:marBottom w:val="0"/>
          <w:divBdr>
            <w:top w:val="none" w:sz="0" w:space="0" w:color="auto"/>
            <w:left w:val="none" w:sz="0" w:space="0" w:color="auto"/>
            <w:bottom w:val="none" w:sz="0" w:space="0" w:color="auto"/>
            <w:right w:val="none" w:sz="0" w:space="0" w:color="auto"/>
          </w:divBdr>
        </w:div>
        <w:div w:id="1515147532">
          <w:marLeft w:val="0"/>
          <w:marRight w:val="0"/>
          <w:marTop w:val="0"/>
          <w:marBottom w:val="0"/>
          <w:divBdr>
            <w:top w:val="none" w:sz="0" w:space="0" w:color="auto"/>
            <w:left w:val="none" w:sz="0" w:space="0" w:color="auto"/>
            <w:bottom w:val="none" w:sz="0" w:space="0" w:color="auto"/>
            <w:right w:val="none" w:sz="0" w:space="0" w:color="auto"/>
          </w:divBdr>
        </w:div>
        <w:div w:id="1725987161">
          <w:marLeft w:val="0"/>
          <w:marRight w:val="0"/>
          <w:marTop w:val="0"/>
          <w:marBottom w:val="0"/>
          <w:divBdr>
            <w:top w:val="none" w:sz="0" w:space="0" w:color="auto"/>
            <w:left w:val="none" w:sz="0" w:space="0" w:color="auto"/>
            <w:bottom w:val="none" w:sz="0" w:space="0" w:color="auto"/>
            <w:right w:val="none" w:sz="0" w:space="0" w:color="auto"/>
          </w:divBdr>
        </w:div>
        <w:div w:id="1799449077">
          <w:marLeft w:val="0"/>
          <w:marRight w:val="0"/>
          <w:marTop w:val="0"/>
          <w:marBottom w:val="0"/>
          <w:divBdr>
            <w:top w:val="none" w:sz="0" w:space="0" w:color="auto"/>
            <w:left w:val="none" w:sz="0" w:space="0" w:color="auto"/>
            <w:bottom w:val="none" w:sz="0" w:space="0" w:color="auto"/>
            <w:right w:val="none" w:sz="0" w:space="0" w:color="auto"/>
          </w:divBdr>
        </w:div>
        <w:div w:id="1938754723">
          <w:marLeft w:val="0"/>
          <w:marRight w:val="0"/>
          <w:marTop w:val="0"/>
          <w:marBottom w:val="0"/>
          <w:divBdr>
            <w:top w:val="none" w:sz="0" w:space="0" w:color="auto"/>
            <w:left w:val="none" w:sz="0" w:space="0" w:color="auto"/>
            <w:bottom w:val="none" w:sz="0" w:space="0" w:color="auto"/>
            <w:right w:val="none" w:sz="0" w:space="0" w:color="auto"/>
          </w:divBdr>
        </w:div>
        <w:div w:id="1135559126">
          <w:marLeft w:val="0"/>
          <w:marRight w:val="0"/>
          <w:marTop w:val="0"/>
          <w:marBottom w:val="0"/>
          <w:divBdr>
            <w:top w:val="none" w:sz="0" w:space="0" w:color="auto"/>
            <w:left w:val="none" w:sz="0" w:space="0" w:color="auto"/>
            <w:bottom w:val="none" w:sz="0" w:space="0" w:color="auto"/>
            <w:right w:val="none" w:sz="0" w:space="0" w:color="auto"/>
          </w:divBdr>
        </w:div>
        <w:div w:id="1328437398">
          <w:marLeft w:val="0"/>
          <w:marRight w:val="0"/>
          <w:marTop w:val="0"/>
          <w:marBottom w:val="0"/>
          <w:divBdr>
            <w:top w:val="none" w:sz="0" w:space="0" w:color="auto"/>
            <w:left w:val="none" w:sz="0" w:space="0" w:color="auto"/>
            <w:bottom w:val="none" w:sz="0" w:space="0" w:color="auto"/>
            <w:right w:val="none" w:sz="0" w:space="0" w:color="auto"/>
          </w:divBdr>
        </w:div>
        <w:div w:id="557739432">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642462915">
          <w:marLeft w:val="0"/>
          <w:marRight w:val="0"/>
          <w:marTop w:val="0"/>
          <w:marBottom w:val="0"/>
          <w:divBdr>
            <w:top w:val="none" w:sz="0" w:space="0" w:color="auto"/>
            <w:left w:val="none" w:sz="0" w:space="0" w:color="auto"/>
            <w:bottom w:val="none" w:sz="0" w:space="0" w:color="auto"/>
            <w:right w:val="none" w:sz="0" w:space="0" w:color="auto"/>
          </w:divBdr>
        </w:div>
        <w:div w:id="888766407">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 w:id="1358240646">
          <w:marLeft w:val="0"/>
          <w:marRight w:val="0"/>
          <w:marTop w:val="0"/>
          <w:marBottom w:val="0"/>
          <w:divBdr>
            <w:top w:val="none" w:sz="0" w:space="0" w:color="auto"/>
            <w:left w:val="none" w:sz="0" w:space="0" w:color="auto"/>
            <w:bottom w:val="none" w:sz="0" w:space="0" w:color="auto"/>
            <w:right w:val="none" w:sz="0" w:space="0" w:color="auto"/>
          </w:divBdr>
        </w:div>
        <w:div w:id="1912542185">
          <w:marLeft w:val="0"/>
          <w:marRight w:val="0"/>
          <w:marTop w:val="0"/>
          <w:marBottom w:val="0"/>
          <w:divBdr>
            <w:top w:val="none" w:sz="0" w:space="0" w:color="auto"/>
            <w:left w:val="none" w:sz="0" w:space="0" w:color="auto"/>
            <w:bottom w:val="none" w:sz="0" w:space="0" w:color="auto"/>
            <w:right w:val="none" w:sz="0" w:space="0" w:color="auto"/>
          </w:divBdr>
        </w:div>
        <w:div w:id="1478064047">
          <w:marLeft w:val="0"/>
          <w:marRight w:val="0"/>
          <w:marTop w:val="0"/>
          <w:marBottom w:val="0"/>
          <w:divBdr>
            <w:top w:val="none" w:sz="0" w:space="0" w:color="auto"/>
            <w:left w:val="none" w:sz="0" w:space="0" w:color="auto"/>
            <w:bottom w:val="none" w:sz="0" w:space="0" w:color="auto"/>
            <w:right w:val="none" w:sz="0" w:space="0" w:color="auto"/>
          </w:divBdr>
        </w:div>
        <w:div w:id="324364360">
          <w:marLeft w:val="0"/>
          <w:marRight w:val="0"/>
          <w:marTop w:val="0"/>
          <w:marBottom w:val="0"/>
          <w:divBdr>
            <w:top w:val="none" w:sz="0" w:space="0" w:color="auto"/>
            <w:left w:val="none" w:sz="0" w:space="0" w:color="auto"/>
            <w:bottom w:val="none" w:sz="0" w:space="0" w:color="auto"/>
            <w:right w:val="none" w:sz="0" w:space="0" w:color="auto"/>
          </w:divBdr>
        </w:div>
        <w:div w:id="1101560428">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905459722">
          <w:marLeft w:val="0"/>
          <w:marRight w:val="0"/>
          <w:marTop w:val="0"/>
          <w:marBottom w:val="0"/>
          <w:divBdr>
            <w:top w:val="none" w:sz="0" w:space="0" w:color="auto"/>
            <w:left w:val="none" w:sz="0" w:space="0" w:color="auto"/>
            <w:bottom w:val="none" w:sz="0" w:space="0" w:color="auto"/>
            <w:right w:val="none" w:sz="0" w:space="0" w:color="auto"/>
          </w:divBdr>
        </w:div>
        <w:div w:id="1728915622">
          <w:marLeft w:val="0"/>
          <w:marRight w:val="0"/>
          <w:marTop w:val="0"/>
          <w:marBottom w:val="0"/>
          <w:divBdr>
            <w:top w:val="none" w:sz="0" w:space="0" w:color="auto"/>
            <w:left w:val="none" w:sz="0" w:space="0" w:color="auto"/>
            <w:bottom w:val="none" w:sz="0" w:space="0" w:color="auto"/>
            <w:right w:val="none" w:sz="0" w:space="0" w:color="auto"/>
          </w:divBdr>
        </w:div>
        <w:div w:id="1784181007">
          <w:marLeft w:val="0"/>
          <w:marRight w:val="0"/>
          <w:marTop w:val="0"/>
          <w:marBottom w:val="0"/>
          <w:divBdr>
            <w:top w:val="none" w:sz="0" w:space="0" w:color="auto"/>
            <w:left w:val="none" w:sz="0" w:space="0" w:color="auto"/>
            <w:bottom w:val="none" w:sz="0" w:space="0" w:color="auto"/>
            <w:right w:val="none" w:sz="0" w:space="0" w:color="auto"/>
          </w:divBdr>
        </w:div>
        <w:div w:id="1842232070">
          <w:marLeft w:val="0"/>
          <w:marRight w:val="0"/>
          <w:marTop w:val="0"/>
          <w:marBottom w:val="0"/>
          <w:divBdr>
            <w:top w:val="none" w:sz="0" w:space="0" w:color="auto"/>
            <w:left w:val="none" w:sz="0" w:space="0" w:color="auto"/>
            <w:bottom w:val="none" w:sz="0" w:space="0" w:color="auto"/>
            <w:right w:val="none" w:sz="0" w:space="0" w:color="auto"/>
          </w:divBdr>
        </w:div>
        <w:div w:id="9306224">
          <w:marLeft w:val="0"/>
          <w:marRight w:val="0"/>
          <w:marTop w:val="0"/>
          <w:marBottom w:val="0"/>
          <w:divBdr>
            <w:top w:val="none" w:sz="0" w:space="0" w:color="auto"/>
            <w:left w:val="none" w:sz="0" w:space="0" w:color="auto"/>
            <w:bottom w:val="none" w:sz="0" w:space="0" w:color="auto"/>
            <w:right w:val="none" w:sz="0" w:space="0" w:color="auto"/>
          </w:divBdr>
        </w:div>
        <w:div w:id="1247106863">
          <w:marLeft w:val="0"/>
          <w:marRight w:val="0"/>
          <w:marTop w:val="0"/>
          <w:marBottom w:val="0"/>
          <w:divBdr>
            <w:top w:val="none" w:sz="0" w:space="0" w:color="auto"/>
            <w:left w:val="none" w:sz="0" w:space="0" w:color="auto"/>
            <w:bottom w:val="none" w:sz="0" w:space="0" w:color="auto"/>
            <w:right w:val="none" w:sz="0" w:space="0" w:color="auto"/>
          </w:divBdr>
        </w:div>
        <w:div w:id="1070157473">
          <w:marLeft w:val="0"/>
          <w:marRight w:val="0"/>
          <w:marTop w:val="0"/>
          <w:marBottom w:val="0"/>
          <w:divBdr>
            <w:top w:val="none" w:sz="0" w:space="0" w:color="auto"/>
            <w:left w:val="none" w:sz="0" w:space="0" w:color="auto"/>
            <w:bottom w:val="none" w:sz="0" w:space="0" w:color="auto"/>
            <w:right w:val="none" w:sz="0" w:space="0" w:color="auto"/>
          </w:divBdr>
        </w:div>
        <w:div w:id="149179531">
          <w:marLeft w:val="0"/>
          <w:marRight w:val="0"/>
          <w:marTop w:val="0"/>
          <w:marBottom w:val="0"/>
          <w:divBdr>
            <w:top w:val="none" w:sz="0" w:space="0" w:color="auto"/>
            <w:left w:val="none" w:sz="0" w:space="0" w:color="auto"/>
            <w:bottom w:val="none" w:sz="0" w:space="0" w:color="auto"/>
            <w:right w:val="none" w:sz="0" w:space="0" w:color="auto"/>
          </w:divBdr>
        </w:div>
        <w:div w:id="8334995">
          <w:marLeft w:val="0"/>
          <w:marRight w:val="0"/>
          <w:marTop w:val="0"/>
          <w:marBottom w:val="0"/>
          <w:divBdr>
            <w:top w:val="none" w:sz="0" w:space="0" w:color="auto"/>
            <w:left w:val="none" w:sz="0" w:space="0" w:color="auto"/>
            <w:bottom w:val="none" w:sz="0" w:space="0" w:color="auto"/>
            <w:right w:val="none" w:sz="0" w:space="0" w:color="auto"/>
          </w:divBdr>
        </w:div>
        <w:div w:id="1365784295">
          <w:marLeft w:val="0"/>
          <w:marRight w:val="0"/>
          <w:marTop w:val="0"/>
          <w:marBottom w:val="0"/>
          <w:divBdr>
            <w:top w:val="none" w:sz="0" w:space="0" w:color="auto"/>
            <w:left w:val="none" w:sz="0" w:space="0" w:color="auto"/>
            <w:bottom w:val="none" w:sz="0" w:space="0" w:color="auto"/>
            <w:right w:val="none" w:sz="0" w:space="0" w:color="auto"/>
          </w:divBdr>
        </w:div>
        <w:div w:id="1362784896">
          <w:marLeft w:val="0"/>
          <w:marRight w:val="0"/>
          <w:marTop w:val="0"/>
          <w:marBottom w:val="0"/>
          <w:divBdr>
            <w:top w:val="none" w:sz="0" w:space="0" w:color="auto"/>
            <w:left w:val="none" w:sz="0" w:space="0" w:color="auto"/>
            <w:bottom w:val="none" w:sz="0" w:space="0" w:color="auto"/>
            <w:right w:val="none" w:sz="0" w:space="0" w:color="auto"/>
          </w:divBdr>
        </w:div>
        <w:div w:id="941692272">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666322394">
          <w:marLeft w:val="0"/>
          <w:marRight w:val="0"/>
          <w:marTop w:val="0"/>
          <w:marBottom w:val="0"/>
          <w:divBdr>
            <w:top w:val="none" w:sz="0" w:space="0" w:color="auto"/>
            <w:left w:val="none" w:sz="0" w:space="0" w:color="auto"/>
            <w:bottom w:val="none" w:sz="0" w:space="0" w:color="auto"/>
            <w:right w:val="none" w:sz="0" w:space="0" w:color="auto"/>
          </w:divBdr>
        </w:div>
        <w:div w:id="1540782707">
          <w:marLeft w:val="0"/>
          <w:marRight w:val="0"/>
          <w:marTop w:val="0"/>
          <w:marBottom w:val="0"/>
          <w:divBdr>
            <w:top w:val="none" w:sz="0" w:space="0" w:color="auto"/>
            <w:left w:val="none" w:sz="0" w:space="0" w:color="auto"/>
            <w:bottom w:val="none" w:sz="0" w:space="0" w:color="auto"/>
            <w:right w:val="none" w:sz="0" w:space="0" w:color="auto"/>
          </w:divBdr>
        </w:div>
        <w:div w:id="925918293">
          <w:marLeft w:val="0"/>
          <w:marRight w:val="0"/>
          <w:marTop w:val="0"/>
          <w:marBottom w:val="0"/>
          <w:divBdr>
            <w:top w:val="none" w:sz="0" w:space="0" w:color="auto"/>
            <w:left w:val="none" w:sz="0" w:space="0" w:color="auto"/>
            <w:bottom w:val="none" w:sz="0" w:space="0" w:color="auto"/>
            <w:right w:val="none" w:sz="0" w:space="0" w:color="auto"/>
          </w:divBdr>
        </w:div>
        <w:div w:id="692876837">
          <w:marLeft w:val="0"/>
          <w:marRight w:val="0"/>
          <w:marTop w:val="0"/>
          <w:marBottom w:val="0"/>
          <w:divBdr>
            <w:top w:val="none" w:sz="0" w:space="0" w:color="auto"/>
            <w:left w:val="none" w:sz="0" w:space="0" w:color="auto"/>
            <w:bottom w:val="none" w:sz="0" w:space="0" w:color="auto"/>
            <w:right w:val="none" w:sz="0" w:space="0" w:color="auto"/>
          </w:divBdr>
        </w:div>
        <w:div w:id="221454666">
          <w:marLeft w:val="0"/>
          <w:marRight w:val="0"/>
          <w:marTop w:val="0"/>
          <w:marBottom w:val="0"/>
          <w:divBdr>
            <w:top w:val="none" w:sz="0" w:space="0" w:color="auto"/>
            <w:left w:val="none" w:sz="0" w:space="0" w:color="auto"/>
            <w:bottom w:val="none" w:sz="0" w:space="0" w:color="auto"/>
            <w:right w:val="none" w:sz="0" w:space="0" w:color="auto"/>
          </w:divBdr>
        </w:div>
        <w:div w:id="409498742">
          <w:marLeft w:val="0"/>
          <w:marRight w:val="0"/>
          <w:marTop w:val="0"/>
          <w:marBottom w:val="0"/>
          <w:divBdr>
            <w:top w:val="none" w:sz="0" w:space="0" w:color="auto"/>
            <w:left w:val="none" w:sz="0" w:space="0" w:color="auto"/>
            <w:bottom w:val="none" w:sz="0" w:space="0" w:color="auto"/>
            <w:right w:val="none" w:sz="0" w:space="0" w:color="auto"/>
          </w:divBdr>
        </w:div>
        <w:div w:id="37509380">
          <w:marLeft w:val="0"/>
          <w:marRight w:val="0"/>
          <w:marTop w:val="0"/>
          <w:marBottom w:val="0"/>
          <w:divBdr>
            <w:top w:val="none" w:sz="0" w:space="0" w:color="auto"/>
            <w:left w:val="none" w:sz="0" w:space="0" w:color="auto"/>
            <w:bottom w:val="none" w:sz="0" w:space="0" w:color="auto"/>
            <w:right w:val="none" w:sz="0" w:space="0" w:color="auto"/>
          </w:divBdr>
        </w:div>
        <w:div w:id="36391518">
          <w:marLeft w:val="0"/>
          <w:marRight w:val="0"/>
          <w:marTop w:val="0"/>
          <w:marBottom w:val="0"/>
          <w:divBdr>
            <w:top w:val="none" w:sz="0" w:space="0" w:color="auto"/>
            <w:left w:val="none" w:sz="0" w:space="0" w:color="auto"/>
            <w:bottom w:val="none" w:sz="0" w:space="0" w:color="auto"/>
            <w:right w:val="none" w:sz="0" w:space="0" w:color="auto"/>
          </w:divBdr>
        </w:div>
      </w:divsChild>
    </w:div>
    <w:div w:id="427851001">
      <w:bodyDiv w:val="1"/>
      <w:marLeft w:val="0"/>
      <w:marRight w:val="0"/>
      <w:marTop w:val="0"/>
      <w:marBottom w:val="0"/>
      <w:divBdr>
        <w:top w:val="none" w:sz="0" w:space="0" w:color="auto"/>
        <w:left w:val="none" w:sz="0" w:space="0" w:color="auto"/>
        <w:bottom w:val="none" w:sz="0" w:space="0" w:color="auto"/>
        <w:right w:val="none" w:sz="0" w:space="0" w:color="auto"/>
      </w:divBdr>
    </w:div>
    <w:div w:id="899289255">
      <w:bodyDiv w:val="1"/>
      <w:marLeft w:val="0"/>
      <w:marRight w:val="0"/>
      <w:marTop w:val="0"/>
      <w:marBottom w:val="0"/>
      <w:divBdr>
        <w:top w:val="none" w:sz="0" w:space="0" w:color="auto"/>
        <w:left w:val="none" w:sz="0" w:space="0" w:color="auto"/>
        <w:bottom w:val="none" w:sz="0" w:space="0" w:color="auto"/>
        <w:right w:val="none" w:sz="0" w:space="0" w:color="auto"/>
      </w:divBdr>
    </w:div>
    <w:div w:id="1283264851">
      <w:bodyDiv w:val="1"/>
      <w:marLeft w:val="0"/>
      <w:marRight w:val="0"/>
      <w:marTop w:val="0"/>
      <w:marBottom w:val="0"/>
      <w:divBdr>
        <w:top w:val="none" w:sz="0" w:space="0" w:color="auto"/>
        <w:left w:val="none" w:sz="0" w:space="0" w:color="auto"/>
        <w:bottom w:val="none" w:sz="0" w:space="0" w:color="auto"/>
        <w:right w:val="none" w:sz="0" w:space="0" w:color="auto"/>
      </w:divBdr>
    </w:div>
    <w:div w:id="1383363406">
      <w:bodyDiv w:val="1"/>
      <w:marLeft w:val="0"/>
      <w:marRight w:val="0"/>
      <w:marTop w:val="0"/>
      <w:marBottom w:val="0"/>
      <w:divBdr>
        <w:top w:val="none" w:sz="0" w:space="0" w:color="auto"/>
        <w:left w:val="none" w:sz="0" w:space="0" w:color="auto"/>
        <w:bottom w:val="none" w:sz="0" w:space="0" w:color="auto"/>
        <w:right w:val="none" w:sz="0" w:space="0" w:color="auto"/>
      </w:divBdr>
    </w:div>
    <w:div w:id="1530140995">
      <w:bodyDiv w:val="1"/>
      <w:marLeft w:val="0"/>
      <w:marRight w:val="0"/>
      <w:marTop w:val="0"/>
      <w:marBottom w:val="0"/>
      <w:divBdr>
        <w:top w:val="none" w:sz="0" w:space="0" w:color="auto"/>
        <w:left w:val="none" w:sz="0" w:space="0" w:color="auto"/>
        <w:bottom w:val="none" w:sz="0" w:space="0" w:color="auto"/>
        <w:right w:val="none" w:sz="0" w:space="0" w:color="auto"/>
      </w:divBdr>
    </w:div>
    <w:div w:id="1533885277">
      <w:bodyDiv w:val="1"/>
      <w:marLeft w:val="0"/>
      <w:marRight w:val="0"/>
      <w:marTop w:val="0"/>
      <w:marBottom w:val="0"/>
      <w:divBdr>
        <w:top w:val="none" w:sz="0" w:space="0" w:color="auto"/>
        <w:left w:val="none" w:sz="0" w:space="0" w:color="auto"/>
        <w:bottom w:val="none" w:sz="0" w:space="0" w:color="auto"/>
        <w:right w:val="none" w:sz="0" w:space="0" w:color="auto"/>
      </w:divBdr>
    </w:div>
    <w:div w:id="1695228843">
      <w:bodyDiv w:val="1"/>
      <w:marLeft w:val="0"/>
      <w:marRight w:val="0"/>
      <w:marTop w:val="0"/>
      <w:marBottom w:val="0"/>
      <w:divBdr>
        <w:top w:val="none" w:sz="0" w:space="0" w:color="auto"/>
        <w:left w:val="none" w:sz="0" w:space="0" w:color="auto"/>
        <w:bottom w:val="none" w:sz="0" w:space="0" w:color="auto"/>
        <w:right w:val="none" w:sz="0" w:space="0" w:color="auto"/>
      </w:divBdr>
    </w:div>
    <w:div w:id="2028628345">
      <w:bodyDiv w:val="1"/>
      <w:marLeft w:val="0"/>
      <w:marRight w:val="0"/>
      <w:marTop w:val="0"/>
      <w:marBottom w:val="0"/>
      <w:divBdr>
        <w:top w:val="none" w:sz="0" w:space="0" w:color="auto"/>
        <w:left w:val="none" w:sz="0" w:space="0" w:color="auto"/>
        <w:bottom w:val="none" w:sz="0" w:space="0" w:color="auto"/>
        <w:right w:val="none" w:sz="0" w:space="0" w:color="auto"/>
      </w:divBdr>
      <w:divsChild>
        <w:div w:id="758939581">
          <w:marLeft w:val="360"/>
          <w:marRight w:val="0"/>
          <w:marTop w:val="93"/>
          <w:marBottom w:val="0"/>
          <w:divBdr>
            <w:top w:val="none" w:sz="0" w:space="0" w:color="auto"/>
            <w:left w:val="none" w:sz="0" w:space="0" w:color="auto"/>
            <w:bottom w:val="none" w:sz="0" w:space="0" w:color="auto"/>
            <w:right w:val="none" w:sz="0" w:space="0" w:color="auto"/>
          </w:divBdr>
        </w:div>
        <w:div w:id="349643314">
          <w:marLeft w:val="0"/>
          <w:marRight w:val="-1"/>
          <w:marTop w:val="0"/>
          <w:marBottom w:val="0"/>
          <w:divBdr>
            <w:top w:val="none" w:sz="0" w:space="0" w:color="auto"/>
            <w:left w:val="none" w:sz="0" w:space="0" w:color="auto"/>
            <w:bottom w:val="none" w:sz="0" w:space="0" w:color="auto"/>
            <w:right w:val="none" w:sz="0" w:space="0" w:color="auto"/>
          </w:divBdr>
        </w:div>
        <w:div w:id="1845896354">
          <w:marLeft w:val="360"/>
          <w:marRight w:val="0"/>
          <w:marTop w:val="0"/>
          <w:marBottom w:val="0"/>
          <w:divBdr>
            <w:top w:val="none" w:sz="0" w:space="0" w:color="auto"/>
            <w:left w:val="none" w:sz="0" w:space="0" w:color="auto"/>
            <w:bottom w:val="none" w:sz="0" w:space="0" w:color="auto"/>
            <w:right w:val="none" w:sz="0" w:space="0" w:color="auto"/>
          </w:divBdr>
        </w:div>
        <w:div w:id="2005694724">
          <w:marLeft w:val="480"/>
          <w:marRight w:val="0"/>
          <w:marTop w:val="0"/>
          <w:marBottom w:val="0"/>
          <w:divBdr>
            <w:top w:val="none" w:sz="0" w:space="0" w:color="auto"/>
            <w:left w:val="none" w:sz="0" w:space="0" w:color="auto"/>
            <w:bottom w:val="none" w:sz="0" w:space="0" w:color="auto"/>
            <w:right w:val="none" w:sz="0" w:space="0" w:color="auto"/>
          </w:divBdr>
        </w:div>
        <w:div w:id="963002023">
          <w:marLeft w:val="0"/>
          <w:marRight w:val="0"/>
          <w:marTop w:val="0"/>
          <w:marBottom w:val="120"/>
          <w:divBdr>
            <w:top w:val="none" w:sz="0" w:space="0" w:color="auto"/>
            <w:left w:val="none" w:sz="0" w:space="0" w:color="auto"/>
            <w:bottom w:val="none" w:sz="0" w:space="0" w:color="auto"/>
            <w:right w:val="none" w:sz="0" w:space="0" w:color="auto"/>
          </w:divBdr>
        </w:div>
        <w:div w:id="569122876">
          <w:marLeft w:val="0"/>
          <w:marRight w:val="0"/>
          <w:marTop w:val="0"/>
          <w:marBottom w:val="120"/>
          <w:divBdr>
            <w:top w:val="none" w:sz="0" w:space="0" w:color="auto"/>
            <w:left w:val="none" w:sz="0" w:space="0" w:color="auto"/>
            <w:bottom w:val="none" w:sz="0" w:space="0" w:color="auto"/>
            <w:right w:val="none" w:sz="0" w:space="0" w:color="auto"/>
          </w:divBdr>
        </w:div>
        <w:div w:id="1085688845">
          <w:marLeft w:val="0"/>
          <w:marRight w:val="0"/>
          <w:marTop w:val="0"/>
          <w:marBottom w:val="120"/>
          <w:divBdr>
            <w:top w:val="none" w:sz="0" w:space="0" w:color="auto"/>
            <w:left w:val="none" w:sz="0" w:space="0" w:color="auto"/>
            <w:bottom w:val="none" w:sz="0" w:space="0" w:color="auto"/>
            <w:right w:val="none" w:sz="0" w:space="0" w:color="auto"/>
          </w:divBdr>
        </w:div>
        <w:div w:id="784495445">
          <w:marLeft w:val="142"/>
          <w:marRight w:val="0"/>
          <w:marTop w:val="0"/>
          <w:marBottom w:val="0"/>
          <w:divBdr>
            <w:top w:val="none" w:sz="0" w:space="0" w:color="auto"/>
            <w:left w:val="none" w:sz="0" w:space="0" w:color="auto"/>
            <w:bottom w:val="none" w:sz="0" w:space="0" w:color="auto"/>
            <w:right w:val="none" w:sz="0" w:space="0" w:color="auto"/>
          </w:divBdr>
        </w:div>
        <w:div w:id="619800586">
          <w:marLeft w:val="0"/>
          <w:marRight w:val="-1"/>
          <w:marTop w:val="161"/>
          <w:marBottom w:val="0"/>
          <w:divBdr>
            <w:top w:val="none" w:sz="0" w:space="0" w:color="auto"/>
            <w:left w:val="none" w:sz="0" w:space="0" w:color="auto"/>
            <w:bottom w:val="none" w:sz="0" w:space="0" w:color="auto"/>
            <w:right w:val="none" w:sz="0" w:space="0" w:color="auto"/>
          </w:divBdr>
        </w:div>
        <w:div w:id="1943024153">
          <w:marLeft w:val="0"/>
          <w:marRight w:val="-1"/>
          <w:marTop w:val="161"/>
          <w:marBottom w:val="0"/>
          <w:divBdr>
            <w:top w:val="none" w:sz="0" w:space="0" w:color="auto"/>
            <w:left w:val="none" w:sz="0" w:space="0" w:color="auto"/>
            <w:bottom w:val="none" w:sz="0" w:space="0" w:color="auto"/>
            <w:right w:val="none" w:sz="0" w:space="0" w:color="auto"/>
          </w:divBdr>
        </w:div>
        <w:div w:id="19638071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16"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2002/l10406compilada.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1-2014/2011/lei/l12527.htm" TargetMode="External"/><Relationship Id="rId74"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LEIS/L4320.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theme" Target="theme/theme1.xml"/><Relationship Id="rId8" Type="http://schemas.openxmlformats.org/officeDocument/2006/relationships/hyperlink" Target="file:///C:\DOCS%20CPLS\DOC.%20CPL%202024\EDITAL\PE%20019%20&#8211;%20AQUISI&#199;&#195;O%20DE%20MATERIAL%20PERMANENTE.docx" TargetMode="External"/><Relationship Id="rId51" Type="http://schemas.openxmlformats.org/officeDocument/2006/relationships/hyperlink" Target="http://www.planalto.gov.br/ccivil_03/_ato2019-2022/2021/lei/L14133.htm%25art159" TargetMode="External"/><Relationship Id="rId72" Type="http://schemas.openxmlformats.org/officeDocument/2006/relationships/hyperlink" Target="mailto:cpl@valedoanari.ro.gov.brgmail.com%20" TargetMode="Externa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1-2014/2013/Lei/L12846.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1-2014/2012/decreto/d7724.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leis/l8078compilado.htm" TargetMode="External"/><Relationship Id="rId70" Type="http://schemas.openxmlformats.org/officeDocument/2006/relationships/header" Target="header2.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footer" Target="footer1.xml"/><Relationship Id="rId31" Type="http://schemas.openxmlformats.org/officeDocument/2006/relationships/hyperlink" Target="https://www.planalto.gov.br/ccivil_03/leis/l8078compilado.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mailto:cpl@valedoanari.ro.gov.br%20,%20.%20"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1-2014/2013/Lei/L12846.htm" TargetMode="External"/><Relationship Id="rId39" Type="http://schemas.openxmlformats.org/officeDocument/2006/relationships/hyperlink" Target="https://www.in.gov.br/en/web/dou/-/circular-susep-n-662-de-11-de-abril-de-2022-392772088"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1-2014/2013/lei/l12846.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DFE71-821D-4263-B654-735EE99D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28608</Words>
  <Characters>154486</Characters>
  <Application>Microsoft Office Word</Application>
  <DocSecurity>0</DocSecurity>
  <Lines>1287</Lines>
  <Paragraphs>365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RAQUEL KUSS DE SOUZA</dc:creator>
  <cp:lastModifiedBy>CPL</cp:lastModifiedBy>
  <cp:revision>2</cp:revision>
  <cp:lastPrinted>2024-12-27T13:11:00Z</cp:lastPrinted>
  <dcterms:created xsi:type="dcterms:W3CDTF">2024-12-27T15:07:00Z</dcterms:created>
  <dcterms:modified xsi:type="dcterms:W3CDTF">2024-12-27T15:07:00Z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pdftk 2.02 - www.pdftk.com</vt:lpwstr>
  </property>
  <property fmtid="{D5CDD505-2E9C-101B-9397-08002B2CF9AE}" pid="4" name="LastSaved">
    <vt:filetime>2023-10-24T00:00:00Z</vt:filetime>
  </property>
</Properties>
</file>